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A67AF" w:rsidRDefault="00DA67AF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A67AF">
        <w:rPr>
          <w:rFonts w:ascii="Times New Roman" w:hAnsi="Times New Roman" w:cs="Times New Roman"/>
          <w:b/>
          <w:sz w:val="28"/>
          <w:szCs w:val="28"/>
          <w:lang w:val="kk-KZ"/>
        </w:rPr>
        <w:t>Ақмола облысы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ндағы МҰ</w:t>
      </w:r>
      <w:r w:rsidRPr="00DA67A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медицина қызметкерлерінің</w:t>
      </w:r>
    </w:p>
    <w:p w:rsidR="00DA67AF" w:rsidRDefault="00DA67AF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A67A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сауалнама нәтижелері</w:t>
      </w:r>
    </w:p>
    <w:p w:rsidR="00DA67AF" w:rsidRDefault="00DA67AF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DA67AF" w:rsidRDefault="00DA67A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A67AF">
        <w:rPr>
          <w:rFonts w:ascii="Times New Roman" w:hAnsi="Times New Roman" w:cs="Times New Roman"/>
          <w:sz w:val="28"/>
          <w:szCs w:val="28"/>
          <w:lang w:val="kk-KZ"/>
        </w:rPr>
        <w:t xml:space="preserve">Ақмола облысында медицина қызметкерлерінің сауалнамасына 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>пилоттық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 xml:space="preserve"> М</w:t>
      </w:r>
      <w:r>
        <w:rPr>
          <w:rFonts w:ascii="Times New Roman" w:hAnsi="Times New Roman" w:cs="Times New Roman"/>
          <w:sz w:val="28"/>
          <w:szCs w:val="28"/>
          <w:lang w:val="kk-KZ"/>
        </w:rPr>
        <w:t>Ұ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 xml:space="preserve"> 200 дәрігері қатысты (1-сурет). О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ның ішінде облыстық деңгейдегі 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>М</w:t>
      </w:r>
      <w:r>
        <w:rPr>
          <w:rFonts w:ascii="Times New Roman" w:hAnsi="Times New Roman" w:cs="Times New Roman"/>
          <w:sz w:val="28"/>
          <w:szCs w:val="28"/>
          <w:lang w:val="kk-KZ"/>
        </w:rPr>
        <w:t>Ұ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 xml:space="preserve"> дәрігерлері – 118, қалалық деңгейдегі дәрігерлер – 62, аудандық деңгейдегі дәрігерлер - 14, ауылдық дәрігерлік амбулатория-3.</w:t>
      </w:r>
    </w:p>
    <w:p w:rsidR="009A38EC" w:rsidRPr="00CE2E80" w:rsidRDefault="009A38E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CE2E80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CE2E80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A67AF" w:rsidRPr="00DA67AF" w:rsidRDefault="00DA67AF" w:rsidP="00DA67A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DA67AF">
        <w:rPr>
          <w:rFonts w:ascii="Times New Roman" w:hAnsi="Times New Roman" w:cs="Times New Roman"/>
          <w:b/>
          <w:i/>
          <w:sz w:val="28"/>
          <w:szCs w:val="28"/>
          <w:lang w:val="kk-KZ"/>
        </w:rPr>
        <w:t>Сурет 1. Сауалнамаға қатысатын бейінді мамандар</w:t>
      </w:r>
    </w:p>
    <w:p w:rsidR="00DA67AF" w:rsidRPr="00DA67AF" w:rsidRDefault="00DA67AF" w:rsidP="00DA67A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DA67AF" w:rsidRDefault="00DA67AF" w:rsidP="00DA67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DA67AF">
        <w:rPr>
          <w:rFonts w:ascii="Times New Roman" w:hAnsi="Times New Roman" w:cs="Times New Roman"/>
          <w:sz w:val="28"/>
          <w:szCs w:val="28"/>
          <w:lang w:val="kk-KZ"/>
        </w:rPr>
        <w:t>Сауалн</w:t>
      </w:r>
      <w:r>
        <w:rPr>
          <w:rFonts w:ascii="Times New Roman" w:hAnsi="Times New Roman" w:cs="Times New Roman"/>
          <w:sz w:val="28"/>
          <w:szCs w:val="28"/>
          <w:lang w:val="kk-KZ"/>
        </w:rPr>
        <w:t>ама барысында дәрігерлер үшін КХ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 xml:space="preserve"> қолжетімділігіне талдау жүргізілді (2-сурет</w:t>
      </w:r>
      <w:r w:rsidRPr="00DA67AF">
        <w:rPr>
          <w:rFonts w:ascii="Times New Roman" w:hAnsi="Times New Roman" w:cs="Times New Roman"/>
          <w:b/>
          <w:sz w:val="28"/>
          <w:szCs w:val="28"/>
          <w:lang w:val="kk-KZ"/>
        </w:rPr>
        <w:t>).</w:t>
      </w:r>
    </w:p>
    <w:p w:rsidR="00DA67AF" w:rsidRDefault="00DA67AF" w:rsidP="00DA67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A163BB" w:rsidRPr="00CE2E80" w:rsidRDefault="0070794E" w:rsidP="00DA67A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DA67AF" w:rsidRPr="00420C6B" w:rsidRDefault="00DA67AF" w:rsidP="00DA67AF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i/>
          <w:sz w:val="28"/>
          <w:szCs w:val="28"/>
          <w:lang w:val="kk-KZ"/>
        </w:rPr>
        <w:t>2-с</w:t>
      </w:r>
      <w:r w:rsidRPr="00420C6B">
        <w:rPr>
          <w:rFonts w:ascii="Times New Roman" w:hAnsi="Times New Roman" w:cs="Times New Roman"/>
          <w:b/>
          <w:i/>
          <w:sz w:val="28"/>
          <w:szCs w:val="28"/>
          <w:lang w:val="kk-KZ"/>
        </w:rPr>
        <w:t>урет. Дәрігерлер үшін К</w:t>
      </w:r>
      <w:r>
        <w:rPr>
          <w:rFonts w:ascii="Times New Roman" w:hAnsi="Times New Roman" w:cs="Times New Roman"/>
          <w:b/>
          <w:i/>
          <w:sz w:val="28"/>
          <w:szCs w:val="28"/>
          <w:lang w:val="kk-KZ"/>
        </w:rPr>
        <w:t>Х</w:t>
      </w:r>
      <w:r w:rsidRPr="00420C6B">
        <w:rPr>
          <w:rFonts w:ascii="Times New Roman" w:hAnsi="Times New Roman" w:cs="Times New Roman"/>
          <w:b/>
          <w:i/>
          <w:sz w:val="28"/>
          <w:szCs w:val="28"/>
          <w:lang w:val="kk-KZ"/>
        </w:rPr>
        <w:t xml:space="preserve"> қолжетімділігі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DA67AF" w:rsidRDefault="00DA67A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A67AF">
        <w:rPr>
          <w:rFonts w:ascii="Times New Roman" w:hAnsi="Times New Roman" w:cs="Times New Roman"/>
          <w:sz w:val="28"/>
          <w:szCs w:val="28"/>
          <w:lang w:val="kk-KZ"/>
        </w:rPr>
        <w:t>Сауалнамаға сәйке</w:t>
      </w:r>
      <w:r>
        <w:rPr>
          <w:rFonts w:ascii="Times New Roman" w:hAnsi="Times New Roman" w:cs="Times New Roman"/>
          <w:sz w:val="28"/>
          <w:szCs w:val="28"/>
          <w:lang w:val="kk-KZ"/>
        </w:rPr>
        <w:t>с, респонденттердің 97,5% - ы КХ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>-ның күнделікті қолдануға қол жетімді екенін атап өтті</w:t>
      </w:r>
      <w:r>
        <w:rPr>
          <w:rFonts w:ascii="Times New Roman" w:hAnsi="Times New Roman" w:cs="Times New Roman"/>
          <w:sz w:val="28"/>
          <w:szCs w:val="28"/>
          <w:lang w:val="kk-KZ"/>
        </w:rPr>
        <w:t>, олардың көпшілігі (97%) КХ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>-ның электронды нұсқасына қол жеткізе алады. Сондай-ақ, респондент</w:t>
      </w:r>
      <w:r>
        <w:rPr>
          <w:rFonts w:ascii="Times New Roman" w:hAnsi="Times New Roman" w:cs="Times New Roman"/>
          <w:sz w:val="28"/>
          <w:szCs w:val="28"/>
          <w:lang w:val="kk-KZ"/>
        </w:rPr>
        <w:t>тердің 91,9% - ы қолданыстағы КХ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 xml:space="preserve"> форматын қолданудың ыңғайлылығын атап өтті.</w:t>
      </w:r>
    </w:p>
    <w:p w:rsidR="00DA67AF" w:rsidRPr="00DA67AF" w:rsidRDefault="00DA67A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A67AF">
        <w:rPr>
          <w:rFonts w:ascii="Times New Roman" w:hAnsi="Times New Roman" w:cs="Times New Roman"/>
          <w:sz w:val="28"/>
          <w:szCs w:val="28"/>
          <w:lang w:val="kk-KZ"/>
        </w:rPr>
        <w:t>Осылайша, сауалнама көрсеткендей, жалпы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 xml:space="preserve"> практикалық қызметте дәрігерлер үшін қол жетімді және ыңғайлы. </w:t>
      </w:r>
      <w:r>
        <w:rPr>
          <w:rFonts w:ascii="Times New Roman" w:hAnsi="Times New Roman" w:cs="Times New Roman"/>
          <w:sz w:val="28"/>
          <w:szCs w:val="28"/>
          <w:lang w:val="kk-KZ"/>
        </w:rPr>
        <w:t>МҰ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 xml:space="preserve"> басшылары барлық құрылымдық бөлімшелерде әрбір қызметкердің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>-ға өзіне ыңғайлы форматта қол жеткізуі үшін іс-шараларды жалғастыруы тиіс.</w:t>
      </w:r>
    </w:p>
    <w:p w:rsidR="00DA67AF" w:rsidRPr="00DA67AF" w:rsidRDefault="00DA67A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Сауалнама КХ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 xml:space="preserve"> енгізудің жекелеген ұйымдастырушылық аспектілерін талдауға мүмкіндік берді, атап айтқанда, клиникалық практикада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 xml:space="preserve"> пайдалану қағидаттарын оқыту мақсатында медицина қызметкерлері үшін оқыту семинарларын/тренингтерін өткізу </w:t>
      </w:r>
      <w:r w:rsidR="00B10082">
        <w:rPr>
          <w:rFonts w:ascii="Times New Roman" w:hAnsi="Times New Roman" w:cs="Times New Roman"/>
          <w:sz w:val="28"/>
          <w:szCs w:val="28"/>
          <w:lang w:val="kk-KZ"/>
        </w:rPr>
        <w:t>жүргізілді</w:t>
      </w:r>
      <w:r w:rsidRPr="00DA67AF">
        <w:rPr>
          <w:rFonts w:ascii="Times New Roman" w:hAnsi="Times New Roman" w:cs="Times New Roman"/>
          <w:sz w:val="28"/>
          <w:szCs w:val="28"/>
          <w:lang w:val="kk-KZ"/>
        </w:rPr>
        <w:t>(3-сурет).</w:t>
      </w:r>
    </w:p>
    <w:p w:rsidR="00DA67AF" w:rsidRPr="00DA67AF" w:rsidRDefault="00DA67A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A71105" w:rsidRPr="00CE2E80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CE2E80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CE2E80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941F59" w:rsidRPr="00CE2E80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10082" w:rsidRPr="00F5193D" w:rsidRDefault="00B10082" w:rsidP="00B10082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F5193D">
        <w:rPr>
          <w:rFonts w:ascii="Times New Roman" w:hAnsi="Times New Roman" w:cs="Times New Roman"/>
          <w:b/>
          <w:i/>
          <w:sz w:val="28"/>
          <w:szCs w:val="28"/>
          <w:lang w:val="kk-KZ"/>
        </w:rPr>
        <w:t>3-сурет. Семинарлар, тренингтер өткізу дәрігерлерге арналған</w:t>
      </w:r>
    </w:p>
    <w:p w:rsidR="00CD08C4" w:rsidRPr="00B10082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B10082" w:rsidRPr="00B10082" w:rsidRDefault="00B10082" w:rsidP="00B100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  <w:r w:rsidRPr="00B1008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Сауалнамаға қатысқандардың ең үлкен үлес салмағы (85%) олардың 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МҰ</w:t>
      </w:r>
      <w:r w:rsidRPr="00B1008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клиникалық тәжірибеде К</w:t>
      </w:r>
      <w:r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>Х</w:t>
      </w:r>
      <w:r w:rsidRPr="00B10082"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  <w:t xml:space="preserve"> пайдалану қағидаттарын оқыту бойынша тренингтер мен семинарлар өткізілгенін, респонденттердің 15% - ы теріс жауап бергенін атап өтті. </w:t>
      </w:r>
    </w:p>
    <w:p w:rsidR="00B10082" w:rsidRDefault="00B10082" w:rsidP="00B1008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10082">
        <w:rPr>
          <w:rFonts w:ascii="Times New Roman" w:eastAsia="Times New Roman" w:hAnsi="Times New Roman" w:cs="Times New Roman"/>
          <w:sz w:val="28"/>
          <w:szCs w:val="28"/>
          <w:lang w:eastAsia="ru-RU"/>
        </w:rPr>
        <w:t>Мамандықтар бойынша өткізілген оқыту семинарлары бойынша сурет келесідей (4-сурет).</w:t>
      </w:r>
    </w:p>
    <w:p w:rsidR="004044D3" w:rsidRPr="00CE2E80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CE2E80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B10082" w:rsidRPr="00420C6B" w:rsidRDefault="00B10082" w:rsidP="00B10082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4-Сурет</w:t>
      </w:r>
      <w:r w:rsidRPr="00420C6B">
        <w:rPr>
          <w:rFonts w:ascii="Times New Roman" w:hAnsi="Times New Roman" w:cs="Times New Roman"/>
          <w:b/>
          <w:i/>
          <w:sz w:val="28"/>
          <w:szCs w:val="28"/>
        </w:rPr>
        <w:t>. Семинарлар, тренингтер өткізу мамандықтар бөлінісінде</w:t>
      </w:r>
    </w:p>
    <w:p w:rsidR="00B10082" w:rsidRDefault="00B10082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10082" w:rsidRDefault="00B10082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0082">
        <w:rPr>
          <w:rFonts w:ascii="Times New Roman" w:hAnsi="Times New Roman" w:cs="Times New Roman"/>
          <w:sz w:val="28"/>
          <w:szCs w:val="28"/>
        </w:rPr>
        <w:t>4-суреттің деректері бойынша барлық мамандықтағы дәрігерлердің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B10082">
        <w:rPr>
          <w:rFonts w:ascii="Times New Roman" w:hAnsi="Times New Roman" w:cs="Times New Roman"/>
          <w:sz w:val="28"/>
          <w:szCs w:val="28"/>
        </w:rPr>
        <w:t xml:space="preserve"> қолдану мәселелері бойынша өткізілген оқыту семинарлары мен тренингтер бойынша оң жауаптардың үлес салмағы 66,4% - дан 89,4% - ға дейін ауытқиды. Акушер - гинекология дәрігерлері неонатологтар 89,4 және 87,8% жағдайда тиісінше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B10082">
        <w:rPr>
          <w:rFonts w:ascii="Times New Roman" w:hAnsi="Times New Roman" w:cs="Times New Roman"/>
          <w:sz w:val="28"/>
          <w:szCs w:val="28"/>
        </w:rPr>
        <w:t xml:space="preserve"> бойынша оқыту тренингтерін өткізу туралы растады, сонымен бірге 36,6% невропатологтар, 32,4 гастроэнтерологтар КП бойынша оқыту тренингтерін өткізуді жоққа шығарады.</w:t>
      </w:r>
    </w:p>
    <w:p w:rsidR="00B10082" w:rsidRDefault="00B10082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0082">
        <w:rPr>
          <w:rFonts w:ascii="Times New Roman" w:hAnsi="Times New Roman" w:cs="Times New Roman"/>
          <w:sz w:val="28"/>
          <w:szCs w:val="28"/>
        </w:rPr>
        <w:t>Осылайша, сауалнама нәтижелері бойынша барлық дәрігерлер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B10082">
        <w:rPr>
          <w:rFonts w:ascii="Times New Roman" w:hAnsi="Times New Roman" w:cs="Times New Roman"/>
          <w:sz w:val="28"/>
          <w:szCs w:val="28"/>
        </w:rPr>
        <w:t>-ны практикада қолдану бойынша оқытумен қамтылмаған. Бұл фактіні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B10082">
        <w:rPr>
          <w:rFonts w:ascii="Times New Roman" w:hAnsi="Times New Roman" w:cs="Times New Roman"/>
          <w:sz w:val="28"/>
          <w:szCs w:val="28"/>
        </w:rPr>
        <w:t xml:space="preserve"> енгізу мен қолдануға кедергі ретінде қарастыруға болады, ол дәрігерлік пер</w:t>
      </w:r>
      <w:r>
        <w:rPr>
          <w:rFonts w:ascii="Times New Roman" w:hAnsi="Times New Roman" w:cs="Times New Roman"/>
          <w:sz w:val="28"/>
          <w:szCs w:val="28"/>
        </w:rPr>
        <w:t>соналды клиникалық практикада КХ</w:t>
      </w:r>
      <w:r w:rsidRPr="00B10082">
        <w:rPr>
          <w:rFonts w:ascii="Times New Roman" w:hAnsi="Times New Roman" w:cs="Times New Roman"/>
          <w:sz w:val="28"/>
          <w:szCs w:val="28"/>
        </w:rPr>
        <w:t xml:space="preserve"> пайдалану принциптерін оқытумен 100% қамту үшін басқарушылық шешім қабылдауды талап етеді.</w:t>
      </w:r>
    </w:p>
    <w:p w:rsidR="002324EA" w:rsidRPr="00CE2E80" w:rsidRDefault="00B10082" w:rsidP="00B100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«Сіз әрқашан КХ</w:t>
      </w:r>
      <w:r w:rsidRPr="00C53901">
        <w:rPr>
          <w:rFonts w:ascii="Times New Roman" w:hAnsi="Times New Roman" w:cs="Times New Roman"/>
          <w:sz w:val="28"/>
          <w:szCs w:val="28"/>
          <w:lang w:val="kk-KZ"/>
        </w:rPr>
        <w:t xml:space="preserve">-ге сәйкес диагностикалық және емдеу қызметтерінің толық көлемін орындай аласыз ба?» </w:t>
      </w:r>
      <w:r w:rsidRPr="00B10082">
        <w:rPr>
          <w:rFonts w:ascii="Times New Roman" w:hAnsi="Times New Roman" w:cs="Times New Roman"/>
          <w:sz w:val="28"/>
          <w:szCs w:val="28"/>
        </w:rPr>
        <w:t>респонденттердің тек жартысы (5</w:t>
      </w:r>
      <w:r>
        <w:rPr>
          <w:rFonts w:ascii="Times New Roman" w:hAnsi="Times New Roman" w:cs="Times New Roman"/>
          <w:sz w:val="28"/>
          <w:szCs w:val="28"/>
        </w:rPr>
        <w:t>5,3%)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B10082">
        <w:rPr>
          <w:rFonts w:ascii="Times New Roman" w:hAnsi="Times New Roman" w:cs="Times New Roman"/>
          <w:sz w:val="28"/>
          <w:szCs w:val="28"/>
        </w:rPr>
        <w:t xml:space="preserve"> сәйкес емдеу-диагностикалық қызметтердің толық көлемін орындай алатынын растады (5-сурет).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E2E80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B10082" w:rsidRPr="00F5193D" w:rsidRDefault="00B10082" w:rsidP="00B10082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F5193D">
        <w:rPr>
          <w:rFonts w:ascii="Times New Roman" w:eastAsia="Calibri" w:hAnsi="Times New Roman" w:cs="Times New Roman"/>
          <w:b/>
          <w:i/>
          <w:sz w:val="28"/>
          <w:szCs w:val="28"/>
        </w:rPr>
        <w:t>5-сурет. К</w:t>
      </w:r>
      <w:r>
        <w:rPr>
          <w:rFonts w:ascii="Times New Roman" w:eastAsia="Calibri" w:hAnsi="Times New Roman" w:cs="Times New Roman"/>
          <w:b/>
          <w:i/>
          <w:sz w:val="28"/>
          <w:szCs w:val="28"/>
          <w:lang w:val="kk-KZ"/>
        </w:rPr>
        <w:t>Х</w:t>
      </w:r>
      <w:r w:rsidRPr="00F5193D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ұсынымдарын орындау</w:t>
      </w:r>
    </w:p>
    <w:p w:rsidR="00B10082" w:rsidRPr="00420C6B" w:rsidRDefault="00B10082" w:rsidP="00B10082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B10082" w:rsidRPr="00B10082" w:rsidRDefault="00B10082" w:rsidP="00B10082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10082">
        <w:rPr>
          <w:rFonts w:ascii="Times New Roman" w:hAnsi="Times New Roman" w:cs="Times New Roman"/>
          <w:sz w:val="28"/>
          <w:szCs w:val="28"/>
        </w:rPr>
        <w:t>Сауалнамаға қатысқандардың жартысына жуығы (44,7%) айтарлықтай үлес салмағы теріс жауап берді.</w:t>
      </w:r>
    </w:p>
    <w:p w:rsidR="00B10082" w:rsidRDefault="00B10082" w:rsidP="00B10082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B10082">
        <w:rPr>
          <w:rFonts w:ascii="Times New Roman" w:hAnsi="Times New Roman" w:cs="Times New Roman"/>
          <w:sz w:val="28"/>
          <w:szCs w:val="28"/>
        </w:rPr>
        <w:t xml:space="preserve"> сәйкес емдеу-диагностикалық қызметтердің толық көлемін орындау дәрігерлердің мамандықтарына байланысты айырмашылықтарға ие (6-сурет).</w:t>
      </w:r>
    </w:p>
    <w:p w:rsidR="00B10082" w:rsidRDefault="00B10082" w:rsidP="00B10082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B10082" w:rsidRPr="00F5193D" w:rsidRDefault="00B10082" w:rsidP="00B10082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F5193D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6-сурет. Мамандықтар бойынша </w:t>
      </w:r>
      <w:r w:rsidRPr="00F5193D">
        <w:rPr>
          <w:rFonts w:ascii="Times New Roman" w:eastAsia="Calibri" w:hAnsi="Times New Roman" w:cs="Times New Roman"/>
          <w:b/>
          <w:i/>
          <w:sz w:val="28"/>
          <w:szCs w:val="28"/>
          <w:lang w:val="kk-KZ"/>
        </w:rPr>
        <w:t>КХ</w:t>
      </w:r>
      <w:r w:rsidRPr="00F5193D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ұсынымдарын орындау</w:t>
      </w:r>
    </w:p>
    <w:p w:rsidR="00B10082" w:rsidRDefault="00B10082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B10082">
        <w:rPr>
          <w:rFonts w:ascii="Times New Roman" w:eastAsia="Calibri" w:hAnsi="Times New Roman" w:cs="Times New Roman"/>
          <w:sz w:val="28"/>
          <w:szCs w:val="28"/>
        </w:rPr>
        <w:t>Сауалнама көрсеткендей, барлық мамандықтардың дәрігерлері К</w:t>
      </w:r>
      <w:r w:rsidR="00E60C08">
        <w:rPr>
          <w:rFonts w:ascii="Times New Roman" w:eastAsia="Calibri" w:hAnsi="Times New Roman" w:cs="Times New Roman"/>
          <w:sz w:val="28"/>
          <w:szCs w:val="28"/>
          <w:lang w:val="kk-KZ"/>
        </w:rPr>
        <w:t>Х</w:t>
      </w:r>
      <w:r w:rsidRPr="00B10082">
        <w:rPr>
          <w:rFonts w:ascii="Times New Roman" w:eastAsia="Calibri" w:hAnsi="Times New Roman" w:cs="Times New Roman"/>
          <w:sz w:val="28"/>
          <w:szCs w:val="28"/>
        </w:rPr>
        <w:t xml:space="preserve"> сәйкес емдеу-диагностикалық қызметтерді толық көлемде орындауда қиындықтарға тап болады. Бұл ретте респонденттердің 100%-ы К</w:t>
      </w:r>
      <w:r w:rsidR="00E60C08">
        <w:rPr>
          <w:rFonts w:ascii="Times New Roman" w:eastAsia="Calibri" w:hAnsi="Times New Roman" w:cs="Times New Roman"/>
          <w:sz w:val="28"/>
          <w:szCs w:val="28"/>
          <w:lang w:val="kk-KZ"/>
        </w:rPr>
        <w:t>Х</w:t>
      </w:r>
      <w:r w:rsidRPr="00B10082">
        <w:rPr>
          <w:rFonts w:ascii="Times New Roman" w:eastAsia="Calibri" w:hAnsi="Times New Roman" w:cs="Times New Roman"/>
          <w:sz w:val="28"/>
          <w:szCs w:val="28"/>
        </w:rPr>
        <w:t xml:space="preserve"> талабына сәйкес емдеу-диагностикалық қызметтердің барлық көлемін іс жүзінде орындай алмайтындығын көрсетті.</w:t>
      </w:r>
    </w:p>
    <w:p w:rsidR="00B10082" w:rsidRDefault="00E60C08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Дәрігерлердің пікірінше, К</w:t>
      </w:r>
      <w:r>
        <w:rPr>
          <w:rFonts w:ascii="Times New Roman" w:eastAsia="Calibri" w:hAnsi="Times New Roman" w:cs="Times New Roman"/>
          <w:sz w:val="28"/>
          <w:szCs w:val="28"/>
          <w:lang w:val="kk-KZ"/>
        </w:rPr>
        <w:t>Х</w:t>
      </w:r>
      <w:r w:rsidRPr="00E60C08">
        <w:rPr>
          <w:rFonts w:ascii="Times New Roman" w:eastAsia="Calibri" w:hAnsi="Times New Roman" w:cs="Times New Roman"/>
          <w:sz w:val="28"/>
          <w:szCs w:val="28"/>
        </w:rPr>
        <w:t xml:space="preserve"> ұсынымдарын сақтамау әртүрлі себептерге байланысты (7-сурет).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E60C08" w:rsidRPr="00F5193D" w:rsidRDefault="00E60C08" w:rsidP="00E60C0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5193D">
        <w:rPr>
          <w:rFonts w:ascii="Times New Roman" w:hAnsi="Times New Roman" w:cs="Times New Roman"/>
          <w:b/>
          <w:i/>
          <w:sz w:val="28"/>
          <w:szCs w:val="28"/>
        </w:rPr>
        <w:t xml:space="preserve">7-сурет. </w:t>
      </w:r>
      <w:r>
        <w:rPr>
          <w:rFonts w:ascii="Times New Roman" w:hAnsi="Times New Roman" w:cs="Times New Roman"/>
          <w:b/>
          <w:i/>
          <w:sz w:val="28"/>
          <w:szCs w:val="28"/>
          <w:lang w:val="kk-KZ"/>
        </w:rPr>
        <w:t>КХ</w:t>
      </w:r>
      <w:r w:rsidRPr="00F5193D">
        <w:rPr>
          <w:rFonts w:ascii="Times New Roman" w:hAnsi="Times New Roman" w:cs="Times New Roman"/>
          <w:b/>
          <w:i/>
          <w:sz w:val="28"/>
          <w:szCs w:val="28"/>
        </w:rPr>
        <w:t xml:space="preserve"> сәйкес келмеу себептері</w:t>
      </w:r>
    </w:p>
    <w:p w:rsidR="00E60C08" w:rsidRDefault="00E60C08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E60C08" w:rsidRDefault="00E60C08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0C08">
        <w:rPr>
          <w:rFonts w:ascii="Times New Roman" w:hAnsi="Times New Roman" w:cs="Times New Roman"/>
          <w:sz w:val="28"/>
          <w:szCs w:val="28"/>
        </w:rPr>
        <w:t>7-суреттің деректеріне сәйкес, дәрігерлердің пікірінше,</w:t>
      </w:r>
      <w:r>
        <w:rPr>
          <w:rFonts w:ascii="Times New Roman" w:hAnsi="Times New Roman" w:cs="Times New Roman"/>
          <w:sz w:val="28"/>
          <w:szCs w:val="28"/>
        </w:rPr>
        <w:t xml:space="preserve"> тәжірибеде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E60C08">
        <w:rPr>
          <w:rFonts w:ascii="Times New Roman" w:hAnsi="Times New Roman" w:cs="Times New Roman"/>
          <w:sz w:val="28"/>
          <w:szCs w:val="28"/>
        </w:rPr>
        <w:t xml:space="preserve"> ұсынымдарын орындауға әртүрлі факторлар әсер етеді, сондықтан 26% медициналық жабдықпен жеткіліксіз жабдықтау, 20% ауру ағымының жеке ерекшеліктерінің болуы, емдеу мерзімдерінің шындыққа сәйкес келмеуі - 9%, 6% дәрі-дәрмекпен жеткіліксіз қамтамасыз ету, дәрілік препараттың дозасы мен еселігінің қажеттілігінің сәйкес келмеуі 1% және басқа себептер 38% жағдайда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E60C08">
        <w:rPr>
          <w:rFonts w:ascii="Times New Roman" w:hAnsi="Times New Roman" w:cs="Times New Roman"/>
          <w:sz w:val="28"/>
          <w:szCs w:val="28"/>
        </w:rPr>
        <w:t xml:space="preserve"> - ны тәжірибеде қолдануға кедергілер болып табылады.</w:t>
      </w:r>
    </w:p>
    <w:p w:rsidR="00E60C08" w:rsidRDefault="00E60C08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0C08">
        <w:rPr>
          <w:rFonts w:ascii="Times New Roman" w:hAnsi="Times New Roman" w:cs="Times New Roman"/>
          <w:sz w:val="28"/>
          <w:szCs w:val="28"/>
        </w:rPr>
        <w:t>Әр түр</w:t>
      </w:r>
      <w:r>
        <w:rPr>
          <w:rFonts w:ascii="Times New Roman" w:hAnsi="Times New Roman" w:cs="Times New Roman"/>
          <w:sz w:val="28"/>
          <w:szCs w:val="28"/>
        </w:rPr>
        <w:t>лі мамандықтағы дәрігерлердің КХ</w:t>
      </w:r>
      <w:r w:rsidRPr="00E60C08">
        <w:rPr>
          <w:rFonts w:ascii="Times New Roman" w:hAnsi="Times New Roman" w:cs="Times New Roman"/>
          <w:sz w:val="28"/>
          <w:szCs w:val="28"/>
        </w:rPr>
        <w:t xml:space="preserve"> сақтамау себептеріне қатысты пікірлері 8-суретте келтірілген.</w:t>
      </w:r>
    </w:p>
    <w:p w:rsidR="002324EA" w:rsidRPr="00CE2E80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E60C08" w:rsidRPr="00F5193D" w:rsidRDefault="00E60C08" w:rsidP="00E60C0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5193D">
        <w:rPr>
          <w:rFonts w:ascii="Times New Roman" w:hAnsi="Times New Roman" w:cs="Times New Roman"/>
          <w:b/>
          <w:i/>
          <w:sz w:val="28"/>
          <w:szCs w:val="28"/>
        </w:rPr>
        <w:t>8-сурет. Мамандықтар бөлінісінде К</w:t>
      </w:r>
      <w:r w:rsidRPr="00F5193D">
        <w:rPr>
          <w:rFonts w:ascii="Times New Roman" w:hAnsi="Times New Roman" w:cs="Times New Roman"/>
          <w:b/>
          <w:i/>
          <w:sz w:val="28"/>
          <w:szCs w:val="28"/>
          <w:lang w:val="kk-KZ"/>
        </w:rPr>
        <w:t>Х</w:t>
      </w:r>
      <w:r w:rsidRPr="00F5193D">
        <w:rPr>
          <w:rFonts w:ascii="Times New Roman" w:hAnsi="Times New Roman" w:cs="Times New Roman"/>
          <w:b/>
          <w:i/>
          <w:sz w:val="28"/>
          <w:szCs w:val="28"/>
        </w:rPr>
        <w:t xml:space="preserve"> сақтамау себептері</w:t>
      </w:r>
    </w:p>
    <w:p w:rsidR="00E60C08" w:rsidRPr="00420C6B" w:rsidRDefault="00E60C08" w:rsidP="00E60C08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60C08" w:rsidRDefault="00E60C08" w:rsidP="00E60C08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C08">
        <w:rPr>
          <w:rFonts w:ascii="Times New Roman" w:hAnsi="Times New Roman" w:cs="Times New Roman"/>
          <w:sz w:val="28"/>
          <w:szCs w:val="28"/>
        </w:rPr>
        <w:t xml:space="preserve">8-суретте көрсетілгендей, </w:t>
      </w:r>
      <w:r w:rsidRPr="00E60C08">
        <w:rPr>
          <w:rFonts w:ascii="Times New Roman" w:hAnsi="Times New Roman" w:cs="Times New Roman"/>
          <w:b/>
          <w:sz w:val="28"/>
          <w:szCs w:val="28"/>
        </w:rPr>
        <w:t>қажетті жабдықтың болмауы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E60C08">
        <w:rPr>
          <w:rFonts w:ascii="Times New Roman" w:hAnsi="Times New Roman" w:cs="Times New Roman"/>
          <w:sz w:val="28"/>
          <w:szCs w:val="28"/>
        </w:rPr>
        <w:t xml:space="preserve"> сәйкес 41,7% гематологтар, 40% нефрологтар, 37,7% неонатологтар, 34,7% акушер-гинекологтар, 32,3% хирургтар бойынша емдеу - диагностикалық қызметтердің толық көлемінің орындалмауының себебі болып саналады.</w:t>
      </w:r>
    </w:p>
    <w:p w:rsidR="00E60C08" w:rsidRDefault="00E60C08" w:rsidP="00E60C08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C08">
        <w:rPr>
          <w:rFonts w:ascii="Times New Roman" w:hAnsi="Times New Roman" w:cs="Times New Roman"/>
          <w:b/>
          <w:sz w:val="28"/>
          <w:szCs w:val="28"/>
        </w:rPr>
        <w:t>Қажетті дәрілік препараттардың болмауы</w:t>
      </w:r>
      <w:r w:rsidRPr="00E60C08">
        <w:rPr>
          <w:rFonts w:ascii="Times New Roman" w:hAnsi="Times New Roman" w:cs="Times New Roman"/>
          <w:sz w:val="28"/>
          <w:szCs w:val="28"/>
        </w:rPr>
        <w:t xml:space="preserve"> нейрохирургтардың (31,8%), онкологтардың (19,1%), эндокри</w:t>
      </w:r>
      <w:r>
        <w:rPr>
          <w:rFonts w:ascii="Times New Roman" w:hAnsi="Times New Roman" w:cs="Times New Roman"/>
          <w:sz w:val="28"/>
          <w:szCs w:val="28"/>
        </w:rPr>
        <w:t>нологтардың (18,6%) жұмысында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E60C08">
        <w:rPr>
          <w:rFonts w:ascii="Times New Roman" w:hAnsi="Times New Roman" w:cs="Times New Roman"/>
          <w:sz w:val="28"/>
          <w:szCs w:val="28"/>
        </w:rPr>
        <w:t xml:space="preserve"> талаптарын сақтамаудың себебі болып табылады.</w:t>
      </w:r>
    </w:p>
    <w:p w:rsidR="00E60C08" w:rsidRDefault="00E60C08" w:rsidP="00E60C08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C08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E60C08">
        <w:rPr>
          <w:rFonts w:ascii="Times New Roman" w:hAnsi="Times New Roman" w:cs="Times New Roman"/>
          <w:sz w:val="28"/>
          <w:szCs w:val="28"/>
        </w:rPr>
        <w:t xml:space="preserve"> ұсынымдарын сақтамау себебі ретінде </w:t>
      </w:r>
      <w:r w:rsidRPr="00E60C08">
        <w:rPr>
          <w:rFonts w:ascii="Times New Roman" w:hAnsi="Times New Roman" w:cs="Times New Roman"/>
          <w:b/>
          <w:sz w:val="28"/>
          <w:szCs w:val="28"/>
        </w:rPr>
        <w:t>аурудың жеке ерекшеліктерінің болуын</w:t>
      </w:r>
      <w:r w:rsidRPr="00E60C08">
        <w:rPr>
          <w:rFonts w:ascii="Times New Roman" w:hAnsi="Times New Roman" w:cs="Times New Roman"/>
          <w:sz w:val="28"/>
          <w:szCs w:val="28"/>
        </w:rPr>
        <w:t xml:space="preserve"> нейрохирургтардың 27,3%, кардиологтардың 24,3%, гастроэнтерологтардың 23,1% көрсетті.</w:t>
      </w:r>
    </w:p>
    <w:p w:rsidR="00E60C08" w:rsidRDefault="00E60C08" w:rsidP="00E60C08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Осылайша, КХ</w:t>
      </w:r>
      <w:r w:rsidRPr="00E60C08">
        <w:rPr>
          <w:rFonts w:ascii="Times New Roman" w:hAnsi="Times New Roman" w:cs="Times New Roman"/>
          <w:sz w:val="28"/>
          <w:szCs w:val="28"/>
        </w:rPr>
        <w:t xml:space="preserve"> орындамау себептерінің едәуір бөлігі (32%) ұйымдастырушылық сипатта болады (дәрі – дәрмекпен қамтамасыз ету және медициналық жабдықтармен жабдықтау), сонымен қатар аурудың жеке ерекшеліктеріне әсер етеді (дәрі-дәрмектерге төзбеушілік, ілеспе патология) - 20%.</w:t>
      </w:r>
    </w:p>
    <w:p w:rsidR="00E60C08" w:rsidRDefault="00E60C08" w:rsidP="00E60C08">
      <w:pPr>
        <w:shd w:val="clear" w:color="auto" w:fill="FFFFFF" w:themeFill="background1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0C08">
        <w:rPr>
          <w:rFonts w:ascii="Times New Roman" w:hAnsi="Times New Roman" w:cs="Times New Roman"/>
          <w:sz w:val="28"/>
          <w:szCs w:val="28"/>
        </w:rPr>
        <w:t>Респонденттердің 66,8% - ы дәлелді медицина қағидаттарына негізделген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E60C08">
        <w:rPr>
          <w:rFonts w:ascii="Times New Roman" w:hAnsi="Times New Roman" w:cs="Times New Roman"/>
          <w:sz w:val="28"/>
          <w:szCs w:val="28"/>
        </w:rPr>
        <w:t xml:space="preserve"> енгізу және мониторинг жүргізу қажеттілігін жоғары бағалайды (9-сурет).</w:t>
      </w: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E60C08" w:rsidRPr="00420C6B" w:rsidRDefault="00E60C08" w:rsidP="00E60C08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9-сурет</w:t>
      </w:r>
      <w:r w:rsidRPr="00420C6B">
        <w:rPr>
          <w:rFonts w:ascii="Times New Roman" w:hAnsi="Times New Roman" w:cs="Times New Roman"/>
          <w:b/>
          <w:i/>
          <w:sz w:val="28"/>
          <w:szCs w:val="28"/>
        </w:rPr>
        <w:t>. К</w:t>
      </w:r>
      <w:r>
        <w:rPr>
          <w:rFonts w:ascii="Times New Roman" w:hAnsi="Times New Roman" w:cs="Times New Roman"/>
          <w:b/>
          <w:i/>
          <w:sz w:val="28"/>
          <w:szCs w:val="28"/>
          <w:lang w:val="kk-KZ"/>
        </w:rPr>
        <w:t>Х</w:t>
      </w:r>
      <w:r w:rsidRPr="00420C6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ендіру</w:t>
      </w:r>
      <w:r w:rsidRPr="00420C6B">
        <w:rPr>
          <w:rFonts w:ascii="Times New Roman" w:hAnsi="Times New Roman" w:cs="Times New Roman"/>
          <w:b/>
          <w:i/>
          <w:sz w:val="28"/>
          <w:szCs w:val="28"/>
        </w:rPr>
        <w:t xml:space="preserve"> қажеттілігі</w:t>
      </w:r>
    </w:p>
    <w:p w:rsidR="003F72B3" w:rsidRPr="00CE2E80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E60C08" w:rsidRDefault="00DA627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627C">
        <w:rPr>
          <w:rFonts w:ascii="Times New Roman" w:hAnsi="Times New Roman" w:cs="Times New Roman"/>
          <w:sz w:val="28"/>
          <w:szCs w:val="28"/>
        </w:rPr>
        <w:t>Сауалнамаға қатысқандардың үштен бірі (31,2%) дәлелді медиц</w:t>
      </w:r>
      <w:r>
        <w:rPr>
          <w:rFonts w:ascii="Times New Roman" w:hAnsi="Times New Roman" w:cs="Times New Roman"/>
          <w:sz w:val="28"/>
          <w:szCs w:val="28"/>
        </w:rPr>
        <w:t>ина қағидаттарына негізделген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DA627C">
        <w:rPr>
          <w:rFonts w:ascii="Times New Roman" w:hAnsi="Times New Roman" w:cs="Times New Roman"/>
          <w:sz w:val="28"/>
          <w:szCs w:val="28"/>
        </w:rPr>
        <w:t xml:space="preserve"> енгізу және мониторинг жүргізу қажеттілігін орташа және респонденттердің 2,0% - ы төмен деп бағалады.</w:t>
      </w:r>
    </w:p>
    <w:p w:rsidR="00E60C08" w:rsidRDefault="00DA627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Дәрігерлердің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DA627C">
        <w:rPr>
          <w:rFonts w:ascii="Times New Roman" w:hAnsi="Times New Roman" w:cs="Times New Roman"/>
          <w:sz w:val="28"/>
          <w:szCs w:val="28"/>
        </w:rPr>
        <w:t>-ны практикаға енгізудің маңыздылығы мен қажеттілігіне деген сенімділігінің жеткіліксіздігі дәлелді медицина принциптері мен деректеріне негізделген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DA627C">
        <w:rPr>
          <w:rFonts w:ascii="Times New Roman" w:hAnsi="Times New Roman" w:cs="Times New Roman"/>
          <w:sz w:val="28"/>
          <w:szCs w:val="28"/>
        </w:rPr>
        <w:t xml:space="preserve"> бойынша дәрігерлердің терең білімінің жеткіліксіздігін жанама түрде көрсетуі мүмкін. Сонымен қатар, сауалнамаға қатысқан дәрігерлердің 15% - ы клиникалық практикада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DA627C">
        <w:rPr>
          <w:rFonts w:ascii="Times New Roman" w:hAnsi="Times New Roman" w:cs="Times New Roman"/>
          <w:sz w:val="28"/>
          <w:szCs w:val="28"/>
        </w:rPr>
        <w:t xml:space="preserve"> қолдану қағидаттары бойынша оқытумен қамтылмаған.</w:t>
      </w:r>
    </w:p>
    <w:p w:rsidR="00DA627C" w:rsidRDefault="00DA627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627C">
        <w:rPr>
          <w:rFonts w:ascii="Times New Roman" w:hAnsi="Times New Roman" w:cs="Times New Roman"/>
          <w:sz w:val="28"/>
          <w:szCs w:val="28"/>
        </w:rPr>
        <w:t>Респонденттердің басым көпшілігі (92,5%)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DA627C">
        <w:rPr>
          <w:rFonts w:ascii="Times New Roman" w:hAnsi="Times New Roman" w:cs="Times New Roman"/>
          <w:sz w:val="28"/>
          <w:szCs w:val="28"/>
        </w:rPr>
        <w:t xml:space="preserve"> клиникалық шешім қабылдауға көмектеседі деп санайды, респонденттердің 7,5%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DA627C">
        <w:rPr>
          <w:rFonts w:ascii="Times New Roman" w:hAnsi="Times New Roman" w:cs="Times New Roman"/>
          <w:sz w:val="28"/>
          <w:szCs w:val="28"/>
        </w:rPr>
        <w:t xml:space="preserve"> клиникалық шешім қабылдауға көмектеспейді деп санайды.</w:t>
      </w:r>
    </w:p>
    <w:p w:rsidR="00DA627C" w:rsidRDefault="00DA627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«</w:t>
      </w:r>
      <w:r w:rsidRPr="00DA627C">
        <w:rPr>
          <w:rFonts w:ascii="Times New Roman" w:hAnsi="Times New Roman" w:cs="Times New Roman"/>
          <w:sz w:val="28"/>
          <w:szCs w:val="28"/>
        </w:rPr>
        <w:t>КП өзектілігінің болмау себебін көрсетіңіз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DA627C">
        <w:rPr>
          <w:rFonts w:ascii="Times New Roman" w:hAnsi="Times New Roman" w:cs="Times New Roman"/>
          <w:sz w:val="28"/>
          <w:szCs w:val="28"/>
        </w:rPr>
        <w:t xml:space="preserve"> деген сұр</w:t>
      </w:r>
      <w:r>
        <w:rPr>
          <w:rFonts w:ascii="Times New Roman" w:hAnsi="Times New Roman" w:cs="Times New Roman"/>
          <w:sz w:val="28"/>
          <w:szCs w:val="28"/>
        </w:rPr>
        <w:t>аққа респонденттердің 29% - ы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DA627C">
        <w:rPr>
          <w:rFonts w:ascii="Times New Roman" w:hAnsi="Times New Roman" w:cs="Times New Roman"/>
          <w:sz w:val="28"/>
          <w:szCs w:val="28"/>
        </w:rPr>
        <w:t xml:space="preserve"> жаңартулары қажет деп жауап берді; респонденттердің 2,9% - ы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DA627C">
        <w:rPr>
          <w:rFonts w:ascii="Times New Roman" w:hAnsi="Times New Roman" w:cs="Times New Roman"/>
          <w:sz w:val="28"/>
          <w:szCs w:val="28"/>
        </w:rPr>
        <w:t>-да көрсетілген ұсынымдардың қолжетімсіз екенін атап өтті; респонденттердің 66% - ы басқа себептерді атап өтті, 2% - ы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DA627C">
        <w:rPr>
          <w:rFonts w:ascii="Times New Roman" w:hAnsi="Times New Roman" w:cs="Times New Roman"/>
          <w:sz w:val="28"/>
          <w:szCs w:val="28"/>
        </w:rPr>
        <w:t xml:space="preserve"> қолдану үшін қолжетімділік жоқ (10-сурет).</w:t>
      </w:r>
    </w:p>
    <w:p w:rsidR="001A73BB" w:rsidRPr="00CE2E80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CE2E80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</w:t>
      </w:r>
      <w:r w:rsidR="00A9277B"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DA627C" w:rsidRPr="00F5193D" w:rsidRDefault="00DA627C" w:rsidP="00DA627C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5193D">
        <w:rPr>
          <w:rFonts w:ascii="Times New Roman" w:hAnsi="Times New Roman" w:cs="Times New Roman"/>
          <w:b/>
          <w:i/>
          <w:sz w:val="28"/>
          <w:szCs w:val="28"/>
        </w:rPr>
        <w:t xml:space="preserve">10 </w:t>
      </w:r>
      <w:r w:rsidRPr="00F5193D">
        <w:rPr>
          <w:rFonts w:ascii="Times New Roman" w:hAnsi="Times New Roman" w:cs="Times New Roman"/>
          <w:b/>
          <w:i/>
          <w:sz w:val="28"/>
          <w:szCs w:val="28"/>
          <w:lang w:val="kk-KZ"/>
        </w:rPr>
        <w:t xml:space="preserve">- </w:t>
      </w:r>
      <w:r w:rsidRPr="00F5193D">
        <w:rPr>
          <w:rFonts w:ascii="Times New Roman" w:hAnsi="Times New Roman" w:cs="Times New Roman"/>
          <w:b/>
          <w:i/>
          <w:sz w:val="28"/>
          <w:szCs w:val="28"/>
        </w:rPr>
        <w:t>сурет. К</w:t>
      </w:r>
      <w:r>
        <w:rPr>
          <w:rFonts w:ascii="Times New Roman" w:hAnsi="Times New Roman" w:cs="Times New Roman"/>
          <w:b/>
          <w:i/>
          <w:sz w:val="28"/>
          <w:szCs w:val="28"/>
          <w:lang w:val="kk-KZ"/>
        </w:rPr>
        <w:t>Х</w:t>
      </w:r>
      <w:r w:rsidRPr="00F5193D">
        <w:rPr>
          <w:rFonts w:ascii="Times New Roman" w:hAnsi="Times New Roman" w:cs="Times New Roman"/>
          <w:b/>
          <w:i/>
          <w:sz w:val="28"/>
          <w:szCs w:val="28"/>
        </w:rPr>
        <w:t>-ның маңызды еместігінің себептері</w:t>
      </w:r>
    </w:p>
    <w:p w:rsidR="00E24FE4" w:rsidRPr="00CE2E80" w:rsidRDefault="00E24FE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176925" w:rsidRDefault="00176925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A627C" w:rsidRDefault="00DA627C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A627C">
        <w:rPr>
          <w:rFonts w:ascii="Times New Roman" w:hAnsi="Times New Roman" w:cs="Times New Roman"/>
          <w:sz w:val="28"/>
          <w:szCs w:val="28"/>
        </w:rPr>
        <w:t>Сауалнама барысында медицина қызметкерлері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DA627C">
        <w:rPr>
          <w:rFonts w:ascii="Times New Roman" w:hAnsi="Times New Roman" w:cs="Times New Roman"/>
          <w:sz w:val="28"/>
          <w:szCs w:val="28"/>
        </w:rPr>
        <w:t xml:space="preserve"> енгізу үшін бірқатар кедергілерді атап өтті (11-сурет).</w:t>
      </w:r>
    </w:p>
    <w:p w:rsidR="009B6B2D" w:rsidRPr="00CE2E80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CE2E80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DA627C" w:rsidRPr="00F5193D" w:rsidRDefault="00DA627C" w:rsidP="00DA627C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5193D">
        <w:rPr>
          <w:rFonts w:ascii="Times New Roman" w:hAnsi="Times New Roman" w:cs="Times New Roman"/>
          <w:b/>
          <w:i/>
          <w:sz w:val="28"/>
          <w:szCs w:val="28"/>
        </w:rPr>
        <w:t>Рсурет 11. К</w:t>
      </w:r>
      <w:r>
        <w:rPr>
          <w:rFonts w:ascii="Times New Roman" w:hAnsi="Times New Roman" w:cs="Times New Roman"/>
          <w:b/>
          <w:i/>
          <w:sz w:val="28"/>
          <w:szCs w:val="28"/>
          <w:lang w:val="kk-KZ"/>
        </w:rPr>
        <w:t>Х</w:t>
      </w:r>
      <w:r w:rsidRPr="00F5193D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ендіру</w:t>
      </w:r>
      <w:r w:rsidRPr="00F5193D">
        <w:rPr>
          <w:rFonts w:ascii="Times New Roman" w:hAnsi="Times New Roman" w:cs="Times New Roman"/>
          <w:b/>
          <w:i/>
          <w:sz w:val="28"/>
          <w:szCs w:val="28"/>
        </w:rPr>
        <w:t>дегі кедергілер</w:t>
      </w:r>
    </w:p>
    <w:p w:rsidR="00FA4138" w:rsidRPr="00CE2E80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DA627C" w:rsidRDefault="00DA627C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A627C">
        <w:rPr>
          <w:rFonts w:ascii="Times New Roman" w:hAnsi="Times New Roman" w:cs="Times New Roman"/>
          <w:sz w:val="28"/>
          <w:szCs w:val="28"/>
          <w:lang w:val="kk-KZ"/>
        </w:rPr>
        <w:t xml:space="preserve">Сауалнама көрсеткендей, кедергілердің едәуір бөлігі (22%) </w:t>
      </w:r>
      <w:r>
        <w:rPr>
          <w:rFonts w:ascii="Times New Roman" w:hAnsi="Times New Roman" w:cs="Times New Roman"/>
          <w:sz w:val="28"/>
          <w:szCs w:val="28"/>
          <w:lang w:val="kk-KZ"/>
        </w:rPr>
        <w:t>МҰ</w:t>
      </w:r>
      <w:r w:rsidRPr="00DA627C">
        <w:rPr>
          <w:rFonts w:ascii="Times New Roman" w:hAnsi="Times New Roman" w:cs="Times New Roman"/>
          <w:sz w:val="28"/>
          <w:szCs w:val="28"/>
          <w:lang w:val="kk-KZ"/>
        </w:rPr>
        <w:t xml:space="preserve"> басшылығы мен аймақтық денсаулық сақтау басқармасы тарапынан басқарушылық шешімдерді талап етеді. </w:t>
      </w:r>
      <w:r>
        <w:rPr>
          <w:rFonts w:ascii="Times New Roman" w:hAnsi="Times New Roman" w:cs="Times New Roman"/>
          <w:sz w:val="28"/>
          <w:szCs w:val="28"/>
          <w:lang w:val="kk-KZ"/>
        </w:rPr>
        <w:t>КХ</w:t>
      </w:r>
      <w:r w:rsidRPr="00DA627C">
        <w:rPr>
          <w:rFonts w:ascii="Times New Roman" w:hAnsi="Times New Roman" w:cs="Times New Roman"/>
          <w:sz w:val="28"/>
          <w:szCs w:val="28"/>
          <w:lang w:val="kk-KZ"/>
        </w:rPr>
        <w:t xml:space="preserve"> енгізу бойынша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МҰ </w:t>
      </w:r>
      <w:r w:rsidRPr="00DA627C">
        <w:rPr>
          <w:rFonts w:ascii="Times New Roman" w:hAnsi="Times New Roman" w:cs="Times New Roman"/>
          <w:sz w:val="28"/>
          <w:szCs w:val="28"/>
          <w:lang w:val="kk-KZ"/>
        </w:rPr>
        <w:t xml:space="preserve">жауапты мамандары </w:t>
      </w:r>
      <w:r>
        <w:rPr>
          <w:rFonts w:ascii="Times New Roman" w:hAnsi="Times New Roman" w:cs="Times New Roman"/>
          <w:sz w:val="28"/>
          <w:szCs w:val="28"/>
          <w:lang w:val="kk-KZ"/>
        </w:rPr>
        <w:t>КХ</w:t>
      </w:r>
      <w:r w:rsidRPr="00DA627C">
        <w:rPr>
          <w:rFonts w:ascii="Times New Roman" w:hAnsi="Times New Roman" w:cs="Times New Roman"/>
          <w:sz w:val="28"/>
          <w:szCs w:val="28"/>
          <w:lang w:val="kk-KZ"/>
        </w:rPr>
        <w:t xml:space="preserve"> енгізу үшін қолда бар ресурстарды бағалауды жүргізуі, тәжірибеде </w:t>
      </w:r>
      <w:r>
        <w:rPr>
          <w:rFonts w:ascii="Times New Roman" w:hAnsi="Times New Roman" w:cs="Times New Roman"/>
          <w:sz w:val="28"/>
          <w:szCs w:val="28"/>
          <w:lang w:val="kk-KZ"/>
        </w:rPr>
        <w:t>КХ</w:t>
      </w:r>
      <w:r w:rsidRPr="00DA627C">
        <w:rPr>
          <w:rFonts w:ascii="Times New Roman" w:hAnsi="Times New Roman" w:cs="Times New Roman"/>
          <w:sz w:val="28"/>
          <w:szCs w:val="28"/>
          <w:lang w:val="kk-KZ"/>
        </w:rPr>
        <w:t xml:space="preserve"> енгі</w:t>
      </w:r>
      <w:r>
        <w:rPr>
          <w:rFonts w:ascii="Times New Roman" w:hAnsi="Times New Roman" w:cs="Times New Roman"/>
          <w:sz w:val="28"/>
          <w:szCs w:val="28"/>
          <w:lang w:val="kk-KZ"/>
        </w:rPr>
        <w:t>зу үшін кедергілерді анықтауы, д</w:t>
      </w:r>
      <w:r w:rsidRPr="00DA627C">
        <w:rPr>
          <w:rFonts w:ascii="Times New Roman" w:hAnsi="Times New Roman" w:cs="Times New Roman"/>
          <w:sz w:val="28"/>
          <w:szCs w:val="28"/>
          <w:lang w:val="kk-KZ"/>
        </w:rPr>
        <w:t xml:space="preserve">әрігерлермен сауалнама жүргізуі, кедергілерді жою бойынша шешім жолдарын бірлесіп әзірлеу үшін </w:t>
      </w:r>
      <w:r>
        <w:rPr>
          <w:rFonts w:ascii="Times New Roman" w:hAnsi="Times New Roman" w:cs="Times New Roman"/>
          <w:sz w:val="28"/>
          <w:szCs w:val="28"/>
          <w:lang w:val="kk-KZ"/>
        </w:rPr>
        <w:t>МҰ</w:t>
      </w:r>
      <w:r w:rsidRPr="00DA627C">
        <w:rPr>
          <w:rFonts w:ascii="Times New Roman" w:hAnsi="Times New Roman" w:cs="Times New Roman"/>
          <w:sz w:val="28"/>
          <w:szCs w:val="28"/>
          <w:lang w:val="kk-KZ"/>
        </w:rPr>
        <w:t xml:space="preserve"> басшысын уақтылы хабардар етуі қажет.</w:t>
      </w:r>
    </w:p>
    <w:p w:rsidR="00DA627C" w:rsidRDefault="00DA627C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DA627C">
        <w:rPr>
          <w:rFonts w:ascii="Times New Roman" w:hAnsi="Times New Roman" w:cs="Times New Roman"/>
          <w:sz w:val="28"/>
          <w:szCs w:val="28"/>
          <w:lang w:val="kk-KZ"/>
        </w:rPr>
        <w:t>«</w:t>
      </w:r>
      <w:r w:rsidRPr="00DA627C">
        <w:rPr>
          <w:rFonts w:ascii="Times New Roman" w:hAnsi="Times New Roman" w:cs="Times New Roman"/>
          <w:sz w:val="28"/>
          <w:szCs w:val="28"/>
          <w:lang w:val="kk-KZ"/>
        </w:rPr>
        <w:t>Сіз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DA627C">
        <w:rPr>
          <w:rFonts w:ascii="Times New Roman" w:hAnsi="Times New Roman" w:cs="Times New Roman"/>
          <w:sz w:val="28"/>
          <w:szCs w:val="28"/>
          <w:lang w:val="kk-KZ"/>
        </w:rPr>
        <w:t xml:space="preserve"> қандай формада </w:t>
      </w:r>
      <w:r>
        <w:rPr>
          <w:rFonts w:ascii="Times New Roman" w:hAnsi="Times New Roman" w:cs="Times New Roman"/>
          <w:sz w:val="28"/>
          <w:szCs w:val="28"/>
          <w:lang w:val="kk-KZ"/>
        </w:rPr>
        <w:t>алғыңыз</w:t>
      </w:r>
      <w:r w:rsidRPr="00DA627C">
        <w:rPr>
          <w:rFonts w:ascii="Times New Roman" w:hAnsi="Times New Roman" w:cs="Times New Roman"/>
          <w:sz w:val="28"/>
          <w:szCs w:val="28"/>
          <w:lang w:val="kk-KZ"/>
        </w:rPr>
        <w:t xml:space="preserve"> келеді?</w:t>
      </w:r>
      <w:r w:rsidRPr="00DA627C">
        <w:rPr>
          <w:rFonts w:ascii="Times New Roman" w:hAnsi="Times New Roman" w:cs="Times New Roman"/>
          <w:sz w:val="28"/>
          <w:szCs w:val="28"/>
          <w:lang w:val="kk-KZ"/>
        </w:rPr>
        <w:t>»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DA627C">
        <w:rPr>
          <w:rFonts w:ascii="Times New Roman" w:hAnsi="Times New Roman" w:cs="Times New Roman"/>
          <w:sz w:val="28"/>
          <w:szCs w:val="28"/>
          <w:lang w:val="kk-KZ"/>
        </w:rPr>
        <w:t>жауаптар келесідей бөлінді: электронды форматта (62%), анықтамалық кітап түрінде 26%, интернетте -12% (12 – сурет).</w:t>
      </w: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CE2E80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DA627C" w:rsidRPr="00F5193D" w:rsidRDefault="00DA627C" w:rsidP="00DA627C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F5193D">
        <w:rPr>
          <w:rFonts w:ascii="Times New Roman" w:hAnsi="Times New Roman" w:cs="Times New Roman"/>
          <w:b/>
          <w:i/>
          <w:sz w:val="28"/>
          <w:szCs w:val="28"/>
        </w:rPr>
        <w:t>12</w:t>
      </w:r>
      <w:r w:rsidRPr="00F5193D">
        <w:rPr>
          <w:rFonts w:ascii="Times New Roman" w:hAnsi="Times New Roman" w:cs="Times New Roman"/>
          <w:b/>
          <w:i/>
          <w:sz w:val="28"/>
          <w:szCs w:val="28"/>
          <w:lang w:val="kk-KZ"/>
        </w:rPr>
        <w:t>-с</w:t>
      </w:r>
      <w:r w:rsidRPr="00F5193D">
        <w:rPr>
          <w:rFonts w:ascii="Times New Roman" w:hAnsi="Times New Roman" w:cs="Times New Roman"/>
          <w:b/>
          <w:i/>
          <w:sz w:val="28"/>
          <w:szCs w:val="28"/>
        </w:rPr>
        <w:t>урет. Артықшылықтар формат бойынша дәрігерлер К</w:t>
      </w:r>
      <w:r>
        <w:rPr>
          <w:rFonts w:ascii="Times New Roman" w:hAnsi="Times New Roman" w:cs="Times New Roman"/>
          <w:b/>
          <w:i/>
          <w:sz w:val="28"/>
          <w:szCs w:val="28"/>
          <w:lang w:val="kk-KZ"/>
        </w:rPr>
        <w:t>Х</w:t>
      </w:r>
    </w:p>
    <w:p w:rsidR="002A13A8" w:rsidRPr="00DA627C" w:rsidRDefault="002A13A8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DA627C" w:rsidRDefault="00DA627C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A627C" w:rsidRDefault="00DA627C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DA627C" w:rsidRDefault="003311FF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311FF">
        <w:rPr>
          <w:rFonts w:ascii="Times New Roman" w:hAnsi="Times New Roman" w:cs="Times New Roman"/>
          <w:sz w:val="28"/>
          <w:szCs w:val="28"/>
        </w:rPr>
        <w:t>Сонымен қатар, сауалнамаға қатысқандардың 25,6% - ы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3311FF">
        <w:rPr>
          <w:rFonts w:ascii="Times New Roman" w:hAnsi="Times New Roman" w:cs="Times New Roman"/>
          <w:sz w:val="28"/>
          <w:szCs w:val="28"/>
        </w:rPr>
        <w:t xml:space="preserve"> әзірлеуге қатысуға дайын екендіктерін білдірді, бұл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3311FF">
        <w:rPr>
          <w:rFonts w:ascii="Times New Roman" w:hAnsi="Times New Roman" w:cs="Times New Roman"/>
          <w:sz w:val="28"/>
          <w:szCs w:val="28"/>
        </w:rPr>
        <w:t xml:space="preserve"> жетілдіру процесінде медицина қызметкерлерінің қызығушылығын көрсетеді.</w:t>
      </w:r>
    </w:p>
    <w:p w:rsidR="00DC24B6" w:rsidRPr="00CE2E80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3311FF" w:rsidRPr="00420C6B" w:rsidRDefault="003311FF" w:rsidP="003311FF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420C6B">
        <w:rPr>
          <w:rFonts w:ascii="Times New Roman" w:hAnsi="Times New Roman" w:cs="Times New Roman"/>
          <w:b/>
          <w:sz w:val="28"/>
          <w:szCs w:val="28"/>
          <w:lang w:val="kk-KZ"/>
        </w:rPr>
        <w:t>МҰ басшыларының сауалнамасының нәтижелері</w:t>
      </w:r>
    </w:p>
    <w:p w:rsidR="00BD68CF" w:rsidRPr="00CE2E80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3311FF" w:rsidRDefault="003311FF" w:rsidP="003311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311FF">
        <w:rPr>
          <w:rFonts w:ascii="Times New Roman" w:hAnsi="Times New Roman" w:cs="Times New Roman"/>
          <w:sz w:val="28"/>
          <w:szCs w:val="28"/>
          <w:lang w:val="kk-KZ"/>
        </w:rPr>
        <w:t xml:space="preserve">Медицина қызметкерлерінің сауалнамасына мониторингке қатысатын </w:t>
      </w:r>
      <w:r>
        <w:rPr>
          <w:rFonts w:ascii="Times New Roman" w:hAnsi="Times New Roman" w:cs="Times New Roman"/>
          <w:sz w:val="28"/>
          <w:szCs w:val="28"/>
          <w:lang w:val="kk-KZ"/>
        </w:rPr>
        <w:t>МҰ</w:t>
      </w:r>
      <w:r w:rsidRPr="003311FF">
        <w:rPr>
          <w:rFonts w:ascii="Times New Roman" w:hAnsi="Times New Roman" w:cs="Times New Roman"/>
          <w:sz w:val="28"/>
          <w:szCs w:val="28"/>
          <w:lang w:val="kk-KZ"/>
        </w:rPr>
        <w:t xml:space="preserve"> 7 басшысы қатысты, оның ішінде 5 –қалалық деңгей, 2 - аудандық деңгей.</w:t>
      </w:r>
    </w:p>
    <w:p w:rsidR="003311FF" w:rsidRDefault="003311FF" w:rsidP="003311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311FF">
        <w:rPr>
          <w:rFonts w:ascii="Times New Roman" w:hAnsi="Times New Roman" w:cs="Times New Roman"/>
          <w:sz w:val="28"/>
          <w:szCs w:val="28"/>
          <w:lang w:val="kk-KZ"/>
        </w:rPr>
        <w:t>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3311FF">
        <w:rPr>
          <w:rFonts w:ascii="Times New Roman" w:hAnsi="Times New Roman" w:cs="Times New Roman"/>
          <w:sz w:val="28"/>
          <w:szCs w:val="28"/>
          <w:lang w:val="kk-KZ"/>
        </w:rPr>
        <w:t>-ны практикалық денсаулық сақтауға сәтті енгізу үшін бірқатар ұйымдастырушылық іс-шараларды жүргізу қажет: дәрігерлер үшін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3311FF">
        <w:rPr>
          <w:rFonts w:ascii="Times New Roman" w:hAnsi="Times New Roman" w:cs="Times New Roman"/>
          <w:sz w:val="28"/>
          <w:szCs w:val="28"/>
          <w:lang w:val="kk-KZ"/>
        </w:rPr>
        <w:t xml:space="preserve"> қолжетімділігін қамтамасыз ету, дәрігерлерді оқыту, әрбір М</w:t>
      </w:r>
      <w:r>
        <w:rPr>
          <w:rFonts w:ascii="Times New Roman" w:hAnsi="Times New Roman" w:cs="Times New Roman"/>
          <w:sz w:val="28"/>
          <w:szCs w:val="28"/>
          <w:lang w:val="kk-KZ"/>
        </w:rPr>
        <w:t>Ұ-да КХ</w:t>
      </w:r>
      <w:r w:rsidRPr="003311FF">
        <w:rPr>
          <w:rFonts w:ascii="Times New Roman" w:hAnsi="Times New Roman" w:cs="Times New Roman"/>
          <w:sz w:val="28"/>
          <w:szCs w:val="28"/>
          <w:lang w:val="kk-KZ"/>
        </w:rPr>
        <w:t xml:space="preserve"> енгізу бойынша жауапты маманды анықтау,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3311FF">
        <w:rPr>
          <w:rFonts w:ascii="Times New Roman" w:hAnsi="Times New Roman" w:cs="Times New Roman"/>
          <w:sz w:val="28"/>
          <w:szCs w:val="28"/>
          <w:lang w:val="kk-KZ"/>
        </w:rPr>
        <w:t xml:space="preserve"> қолдануды бағалау шеңберінде дәрігер </w:t>
      </w:r>
      <w:r>
        <w:rPr>
          <w:rFonts w:ascii="Times New Roman" w:hAnsi="Times New Roman" w:cs="Times New Roman"/>
          <w:sz w:val="28"/>
          <w:szCs w:val="28"/>
          <w:lang w:val="kk-KZ"/>
        </w:rPr>
        <w:t>қызметкерлері</w:t>
      </w:r>
      <w:r w:rsidRPr="003311FF">
        <w:rPr>
          <w:rFonts w:ascii="Times New Roman" w:hAnsi="Times New Roman" w:cs="Times New Roman"/>
          <w:sz w:val="28"/>
          <w:szCs w:val="28"/>
          <w:lang w:val="kk-KZ"/>
        </w:rPr>
        <w:t xml:space="preserve"> мен әкімшілік арасында к</w:t>
      </w:r>
      <w:r>
        <w:rPr>
          <w:rFonts w:ascii="Times New Roman" w:hAnsi="Times New Roman" w:cs="Times New Roman"/>
          <w:sz w:val="28"/>
          <w:szCs w:val="28"/>
          <w:lang w:val="kk-KZ"/>
        </w:rPr>
        <w:t>ері байланыс рәсімін әзірлеу, КХ</w:t>
      </w:r>
      <w:r w:rsidRPr="003311FF">
        <w:rPr>
          <w:rFonts w:ascii="Times New Roman" w:hAnsi="Times New Roman" w:cs="Times New Roman"/>
          <w:sz w:val="28"/>
          <w:szCs w:val="28"/>
          <w:lang w:val="kk-KZ"/>
        </w:rPr>
        <w:t xml:space="preserve"> енгізу процесін ақпараттық қолдауды пайдалану және басқалар.</w:t>
      </w:r>
    </w:p>
    <w:p w:rsidR="003311FF" w:rsidRDefault="003311FF" w:rsidP="003311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3311FF">
        <w:rPr>
          <w:rFonts w:ascii="Times New Roman" w:hAnsi="Times New Roman" w:cs="Times New Roman"/>
          <w:sz w:val="28"/>
          <w:szCs w:val="28"/>
          <w:lang w:val="kk-KZ"/>
        </w:rPr>
        <w:t xml:space="preserve">Басшылардың сауалнамасының нәтижелері бойынша барлық МҰ-да </w:t>
      </w:r>
      <w:r w:rsidRPr="003311FF">
        <w:rPr>
          <w:rFonts w:ascii="Times New Roman" w:hAnsi="Times New Roman" w:cs="Times New Roman"/>
          <w:sz w:val="28"/>
          <w:szCs w:val="28"/>
          <w:lang w:val="kk-KZ"/>
        </w:rPr>
        <w:t>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3311FF">
        <w:rPr>
          <w:rFonts w:ascii="Times New Roman" w:hAnsi="Times New Roman" w:cs="Times New Roman"/>
          <w:sz w:val="28"/>
          <w:szCs w:val="28"/>
          <w:lang w:val="kk-KZ"/>
        </w:rPr>
        <w:t xml:space="preserve"> қол жетімді (100%),</w:t>
      </w:r>
      <w:r w:rsidRPr="003311FF">
        <w:rPr>
          <w:rFonts w:ascii="Times New Roman" w:hAnsi="Times New Roman" w:cs="Times New Roman"/>
          <w:sz w:val="28"/>
          <w:szCs w:val="28"/>
          <w:lang w:val="kk-KZ"/>
        </w:rPr>
        <w:t xml:space="preserve">дәрігерлер үшін </w:t>
      </w:r>
      <w:r w:rsidRPr="003311FF">
        <w:rPr>
          <w:rFonts w:ascii="Times New Roman" w:hAnsi="Times New Roman" w:cs="Times New Roman"/>
          <w:sz w:val="28"/>
          <w:szCs w:val="28"/>
          <w:lang w:val="kk-KZ"/>
        </w:rPr>
        <w:t>(100%)</w:t>
      </w:r>
      <w:r>
        <w:rPr>
          <w:rFonts w:ascii="Times New Roman" w:hAnsi="Times New Roman" w:cs="Times New Roman"/>
          <w:sz w:val="28"/>
          <w:szCs w:val="28"/>
          <w:lang w:val="kk-KZ"/>
        </w:rPr>
        <w:t>,</w:t>
      </w:r>
      <w:r w:rsidRPr="003311F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3311FF">
        <w:rPr>
          <w:rFonts w:ascii="Times New Roman" w:hAnsi="Times New Roman" w:cs="Times New Roman"/>
          <w:sz w:val="28"/>
          <w:szCs w:val="28"/>
          <w:lang w:val="kk-KZ"/>
        </w:rPr>
        <w:t>электрондық форматта (100%) бар.</w:t>
      </w:r>
    </w:p>
    <w:p w:rsidR="000C4F27" w:rsidRPr="00CE2E80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CE2E80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CE2E80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3311FF" w:rsidRPr="00420C6B" w:rsidRDefault="003311FF" w:rsidP="003311FF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20C6B">
        <w:rPr>
          <w:rFonts w:ascii="Times New Roman" w:hAnsi="Times New Roman" w:cs="Times New Roman"/>
          <w:b/>
          <w:i/>
          <w:sz w:val="28"/>
          <w:szCs w:val="28"/>
        </w:rPr>
        <w:t>13</w:t>
      </w:r>
      <w:r>
        <w:rPr>
          <w:rFonts w:ascii="Times New Roman" w:hAnsi="Times New Roman" w:cs="Times New Roman"/>
          <w:b/>
          <w:i/>
          <w:sz w:val="28"/>
          <w:szCs w:val="28"/>
          <w:lang w:val="kk-KZ"/>
        </w:rPr>
        <w:t>-с</w:t>
      </w:r>
      <w:r w:rsidRPr="00420C6B">
        <w:rPr>
          <w:rFonts w:ascii="Times New Roman" w:hAnsi="Times New Roman" w:cs="Times New Roman"/>
          <w:b/>
          <w:i/>
          <w:sz w:val="28"/>
          <w:szCs w:val="28"/>
        </w:rPr>
        <w:t>урет. К</w:t>
      </w:r>
      <w:r>
        <w:rPr>
          <w:rFonts w:ascii="Times New Roman" w:hAnsi="Times New Roman" w:cs="Times New Roman"/>
          <w:b/>
          <w:i/>
          <w:sz w:val="28"/>
          <w:szCs w:val="28"/>
          <w:lang w:val="kk-KZ"/>
        </w:rPr>
        <w:t>Х</w:t>
      </w:r>
      <w:r w:rsidRPr="00420C6B">
        <w:rPr>
          <w:rFonts w:ascii="Times New Roman" w:hAnsi="Times New Roman" w:cs="Times New Roman"/>
          <w:b/>
          <w:i/>
          <w:sz w:val="28"/>
          <w:szCs w:val="28"/>
        </w:rPr>
        <w:t xml:space="preserve"> қолжетімділігі</w:t>
      </w:r>
    </w:p>
    <w:p w:rsidR="00482084" w:rsidRDefault="00482084" w:rsidP="003311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311FF" w:rsidRDefault="003311FF" w:rsidP="003311F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164C">
        <w:rPr>
          <w:rFonts w:ascii="Times New Roman" w:hAnsi="Times New Roman" w:cs="Times New Roman"/>
          <w:sz w:val="28"/>
          <w:szCs w:val="28"/>
        </w:rPr>
        <w:t>«Сіздің аймағыңызда Денсаулық сақтау басқармаларының басшылары үшін жергілікті мемлекеттік басқару ор</w:t>
      </w:r>
      <w:r>
        <w:rPr>
          <w:rFonts w:ascii="Times New Roman" w:hAnsi="Times New Roman" w:cs="Times New Roman"/>
          <w:sz w:val="28"/>
          <w:szCs w:val="28"/>
        </w:rPr>
        <w:t>гандары клиникалық практикада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49164C">
        <w:rPr>
          <w:rFonts w:ascii="Times New Roman" w:hAnsi="Times New Roman" w:cs="Times New Roman"/>
          <w:sz w:val="28"/>
          <w:szCs w:val="28"/>
        </w:rPr>
        <w:t xml:space="preserve"> пайдалану қағидаттарын оқыту мақсатында семинарлар, тренингтер өткізді ме?»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–</w:t>
      </w:r>
      <w:r>
        <w:rPr>
          <w:rFonts w:ascii="Times New Roman" w:hAnsi="Times New Roman" w:cs="Times New Roman"/>
          <w:sz w:val="28"/>
          <w:szCs w:val="28"/>
          <w:lang w:val="kk-KZ"/>
        </w:rPr>
        <w:t>с</w:t>
      </w:r>
      <w:r w:rsidRPr="003311FF">
        <w:rPr>
          <w:rFonts w:ascii="Times New Roman" w:hAnsi="Times New Roman" w:cs="Times New Roman"/>
          <w:sz w:val="28"/>
          <w:szCs w:val="28"/>
        </w:rPr>
        <w:t>ауалнамаға қатысқандардың 71,4% – ы оң, 28,6% - ы теріс жауап берді.</w:t>
      </w:r>
    </w:p>
    <w:p w:rsidR="003311FF" w:rsidRDefault="007F3AA3" w:rsidP="007F3A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AA3">
        <w:rPr>
          <w:rFonts w:ascii="Times New Roman" w:hAnsi="Times New Roman" w:cs="Times New Roman"/>
          <w:sz w:val="28"/>
          <w:szCs w:val="28"/>
        </w:rPr>
        <w:t>Сондай-ақ, респонденттердің 100 % - ы МҰ-да дәріг</w:t>
      </w:r>
      <w:r>
        <w:rPr>
          <w:rFonts w:ascii="Times New Roman" w:hAnsi="Times New Roman" w:cs="Times New Roman"/>
          <w:sz w:val="28"/>
          <w:szCs w:val="28"/>
        </w:rPr>
        <w:t>ерлерді клиникалық практикада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7F3AA3">
        <w:rPr>
          <w:rFonts w:ascii="Times New Roman" w:hAnsi="Times New Roman" w:cs="Times New Roman"/>
          <w:sz w:val="28"/>
          <w:szCs w:val="28"/>
        </w:rPr>
        <w:t xml:space="preserve"> қолдану қағидаттарына оқыту жүргізіліп жатқанын атап өтті.</w:t>
      </w:r>
    </w:p>
    <w:p w:rsidR="003311FF" w:rsidRDefault="007F3AA3" w:rsidP="007F3A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AA3">
        <w:rPr>
          <w:rFonts w:ascii="Times New Roman" w:hAnsi="Times New Roman" w:cs="Times New Roman"/>
          <w:sz w:val="28"/>
          <w:szCs w:val="28"/>
        </w:rPr>
        <w:t>Басшылардың 85,7% – ы дәрігерлерге клиникалық практикада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7F3AA3">
        <w:rPr>
          <w:rFonts w:ascii="Times New Roman" w:hAnsi="Times New Roman" w:cs="Times New Roman"/>
          <w:sz w:val="28"/>
          <w:szCs w:val="28"/>
        </w:rPr>
        <w:t xml:space="preserve"> қолдану қағидаттарын оқытуда, оқыту семинарлары түрінде (42,9%), үлгілік оқу бағдарламалары түрінде (дипломнан кейінгі оқыту үшін)– 28,6%, қашықтықтан оқыту түрінде-28,6% көмек қажет екенін атап өтті.</w:t>
      </w:r>
    </w:p>
    <w:p w:rsidR="007F3AA3" w:rsidRDefault="007F3AA3" w:rsidP="007F3A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AA3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ауалнама көрсеткендей, барлық М</w:t>
      </w:r>
      <w:r>
        <w:rPr>
          <w:rFonts w:ascii="Times New Roman" w:hAnsi="Times New Roman" w:cs="Times New Roman"/>
          <w:sz w:val="28"/>
          <w:szCs w:val="28"/>
          <w:lang w:val="kk-KZ"/>
        </w:rPr>
        <w:t>Ұ</w:t>
      </w:r>
      <w:r w:rsidRPr="007F3AA3">
        <w:rPr>
          <w:rFonts w:ascii="Times New Roman" w:hAnsi="Times New Roman" w:cs="Times New Roman"/>
          <w:sz w:val="28"/>
          <w:szCs w:val="28"/>
        </w:rPr>
        <w:t>-да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7F3AA3">
        <w:rPr>
          <w:rFonts w:ascii="Times New Roman" w:hAnsi="Times New Roman" w:cs="Times New Roman"/>
          <w:sz w:val="28"/>
          <w:szCs w:val="28"/>
        </w:rPr>
        <w:t xml:space="preserve"> енгізу мониторингі мәселелері бойынша жауапты маман тағайындалды.</w:t>
      </w:r>
    </w:p>
    <w:p w:rsidR="007F3AA3" w:rsidRDefault="007F3AA3" w:rsidP="007F3A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7F3AA3">
        <w:rPr>
          <w:rFonts w:ascii="Times New Roman" w:hAnsi="Times New Roman" w:cs="Times New Roman"/>
          <w:sz w:val="28"/>
          <w:szCs w:val="28"/>
        </w:rPr>
        <w:t xml:space="preserve"> қолдануды бағалау шеңберінде дәрігерлік персонал мен әкімшілік арасында кері байланыс рәсімі әзірленді ме?</w:t>
      </w:r>
      <w:r w:rsidRPr="00CE2E8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F3AA3">
        <w:rPr>
          <w:rFonts w:ascii="Times New Roman" w:hAnsi="Times New Roman" w:cs="Times New Roman"/>
          <w:sz w:val="28"/>
          <w:szCs w:val="28"/>
        </w:rPr>
        <w:t xml:space="preserve">респонденттердің 71,4% </w:t>
      </w:r>
      <w:r w:rsidRPr="007F3AA3">
        <w:rPr>
          <w:rFonts w:ascii="Times New Roman" w:hAnsi="Times New Roman" w:cs="Times New Roman"/>
          <w:sz w:val="28"/>
          <w:szCs w:val="28"/>
        </w:rPr>
        <w:t>Акушерлік және гинекология, гастроэнтерология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беіндері бойынша</w:t>
      </w:r>
      <w:r w:rsidRPr="007F3A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оң жауап алынды.</w:t>
      </w:r>
    </w:p>
    <w:p w:rsidR="007F3AA3" w:rsidRDefault="007F3AA3" w:rsidP="007F3A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3AA3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7F3AA3">
        <w:rPr>
          <w:rFonts w:ascii="Times New Roman" w:hAnsi="Times New Roman" w:cs="Times New Roman"/>
          <w:sz w:val="28"/>
          <w:szCs w:val="28"/>
        </w:rPr>
        <w:t>-ны М</w:t>
      </w:r>
      <w:r>
        <w:rPr>
          <w:rFonts w:ascii="Times New Roman" w:hAnsi="Times New Roman" w:cs="Times New Roman"/>
          <w:sz w:val="28"/>
          <w:szCs w:val="28"/>
          <w:lang w:val="kk-KZ"/>
        </w:rPr>
        <w:t>Ұ</w:t>
      </w:r>
      <w:r w:rsidRPr="007F3AA3">
        <w:rPr>
          <w:rFonts w:ascii="Times New Roman" w:hAnsi="Times New Roman" w:cs="Times New Roman"/>
          <w:sz w:val="28"/>
          <w:szCs w:val="28"/>
        </w:rPr>
        <w:t>-ға тиімді енгізу үшін қосымша ақпараттық материалдар пайдаланылады: емдеу схемаларын медицина қызметкерлері үшін көрнекі құралдар түрінде орналастыру (71,4%),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7F3AA3">
        <w:rPr>
          <w:rFonts w:ascii="Times New Roman" w:hAnsi="Times New Roman" w:cs="Times New Roman"/>
          <w:sz w:val="28"/>
          <w:szCs w:val="28"/>
        </w:rPr>
        <w:t xml:space="preserve"> (28,6%) сәйкес диагностика мен емдеудің тиімділігі туралы пациенттерді хабардар ету (12-сурет).</w:t>
      </w:r>
    </w:p>
    <w:p w:rsidR="00501C23" w:rsidRPr="00CE2E80" w:rsidRDefault="00501C2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CE2E80" w:rsidRDefault="004C6DF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E2E8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C7344C" wp14:editId="012E3F20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7F3AA3" w:rsidRPr="00420C6B" w:rsidRDefault="007F3AA3" w:rsidP="007F3AA3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420C6B">
        <w:rPr>
          <w:rFonts w:ascii="Times New Roman" w:hAnsi="Times New Roman" w:cs="Times New Roman"/>
          <w:b/>
          <w:i/>
          <w:sz w:val="28"/>
          <w:szCs w:val="28"/>
        </w:rPr>
        <w:t>14</w:t>
      </w:r>
      <w:r>
        <w:rPr>
          <w:rFonts w:ascii="Times New Roman" w:hAnsi="Times New Roman" w:cs="Times New Roman"/>
          <w:b/>
          <w:i/>
          <w:sz w:val="28"/>
          <w:szCs w:val="28"/>
          <w:lang w:val="kk-KZ"/>
        </w:rPr>
        <w:t>-</w:t>
      </w:r>
      <w:r w:rsidRPr="00420C6B">
        <w:rPr>
          <w:rFonts w:ascii="Times New Roman" w:hAnsi="Times New Roman" w:cs="Times New Roman"/>
          <w:b/>
          <w:i/>
          <w:sz w:val="28"/>
          <w:szCs w:val="28"/>
        </w:rPr>
        <w:t xml:space="preserve"> сурет. К</w:t>
      </w:r>
      <w:r>
        <w:rPr>
          <w:rFonts w:ascii="Times New Roman" w:hAnsi="Times New Roman" w:cs="Times New Roman"/>
          <w:b/>
          <w:i/>
          <w:sz w:val="28"/>
          <w:szCs w:val="28"/>
          <w:lang w:val="kk-KZ"/>
        </w:rPr>
        <w:t>Х</w:t>
      </w:r>
      <w:r w:rsidRPr="00420C6B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ендіру</w:t>
      </w:r>
      <w:r w:rsidRPr="00420C6B">
        <w:rPr>
          <w:rFonts w:ascii="Times New Roman" w:hAnsi="Times New Roman" w:cs="Times New Roman"/>
          <w:b/>
          <w:i/>
          <w:sz w:val="28"/>
          <w:szCs w:val="28"/>
        </w:rPr>
        <w:t xml:space="preserve"> бойынша ақпараттық іс-шаралар</w:t>
      </w:r>
    </w:p>
    <w:p w:rsidR="0040033D" w:rsidRPr="00CE2E80" w:rsidRDefault="0040033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3AA3" w:rsidRDefault="007F3AA3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7F3AA3">
        <w:rPr>
          <w:rFonts w:ascii="Times New Roman" w:hAnsi="Times New Roman" w:cs="Times New Roman"/>
          <w:sz w:val="28"/>
          <w:szCs w:val="28"/>
        </w:rPr>
        <w:t>-ны практикалық денсаулық сақтау саласына сәтті енгізудің маңызды компоненттерінің бірі М</w:t>
      </w:r>
      <w:r>
        <w:rPr>
          <w:rFonts w:ascii="Times New Roman" w:hAnsi="Times New Roman" w:cs="Times New Roman"/>
          <w:sz w:val="28"/>
          <w:szCs w:val="28"/>
          <w:lang w:val="kk-KZ"/>
        </w:rPr>
        <w:t>Ұ</w:t>
      </w:r>
      <w:r w:rsidRPr="007F3AA3">
        <w:rPr>
          <w:rFonts w:ascii="Times New Roman" w:hAnsi="Times New Roman" w:cs="Times New Roman"/>
          <w:sz w:val="28"/>
          <w:szCs w:val="28"/>
        </w:rPr>
        <w:t xml:space="preserve"> ресурстық қамтамасыз ету болып табылады. Сауалнамаға қатысқан </w:t>
      </w:r>
      <w:r>
        <w:rPr>
          <w:rFonts w:ascii="Times New Roman" w:hAnsi="Times New Roman" w:cs="Times New Roman"/>
          <w:sz w:val="28"/>
          <w:szCs w:val="28"/>
          <w:lang w:val="kk-KZ"/>
        </w:rPr>
        <w:t>МҰ</w:t>
      </w:r>
      <w:r w:rsidRPr="007F3AA3">
        <w:rPr>
          <w:rFonts w:ascii="Times New Roman" w:hAnsi="Times New Roman" w:cs="Times New Roman"/>
          <w:sz w:val="28"/>
          <w:szCs w:val="28"/>
        </w:rPr>
        <w:t xml:space="preserve"> басшыларының тек 28,6% - ы ұйымның ресурстық қамтамасыз етілуі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7F3AA3">
        <w:rPr>
          <w:rFonts w:ascii="Times New Roman" w:hAnsi="Times New Roman" w:cs="Times New Roman"/>
          <w:sz w:val="28"/>
          <w:szCs w:val="28"/>
        </w:rPr>
        <w:t xml:space="preserve"> қажетті көлеміне сәйкес келетінін, респонденттердің 71,4% - ы теріс жауап бергенін атап өтті.</w:t>
      </w:r>
    </w:p>
    <w:p w:rsidR="007F3AA3" w:rsidRPr="007F3AA3" w:rsidRDefault="007F3AA3" w:rsidP="007F3AA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3AA3">
        <w:rPr>
          <w:rFonts w:ascii="Times New Roman" w:hAnsi="Times New Roman" w:cs="Times New Roman"/>
          <w:sz w:val="28"/>
          <w:szCs w:val="28"/>
        </w:rPr>
        <w:t>Сәйкессіздік себептерінің ішінде респонденттер: қажетті қызметкерлердің немесе штаттық бірліктердің болмауы – 66,7%, қажетті жабдықтың болмауы – 16,7%, М</w:t>
      </w:r>
      <w:r>
        <w:rPr>
          <w:rFonts w:ascii="Times New Roman" w:hAnsi="Times New Roman" w:cs="Times New Roman"/>
          <w:sz w:val="28"/>
          <w:szCs w:val="28"/>
          <w:lang w:val="kk-KZ"/>
        </w:rPr>
        <w:t>Ұ</w:t>
      </w:r>
      <w:r>
        <w:rPr>
          <w:rFonts w:ascii="Times New Roman" w:hAnsi="Times New Roman" w:cs="Times New Roman"/>
          <w:sz w:val="28"/>
          <w:szCs w:val="28"/>
          <w:lang w:val="kk-KZ"/>
        </w:rPr>
        <w:t>-ДА КХ</w:t>
      </w:r>
      <w:r w:rsidRPr="007F3AA3">
        <w:rPr>
          <w:rFonts w:ascii="Times New Roman" w:hAnsi="Times New Roman" w:cs="Times New Roman"/>
          <w:sz w:val="28"/>
          <w:szCs w:val="28"/>
        </w:rPr>
        <w:t xml:space="preserve"> жарақтандыру нормативтеріне сәйкес келмеуі – 16,7%. </w:t>
      </w:r>
    </w:p>
    <w:p w:rsidR="007F3AA3" w:rsidRDefault="007F3AA3" w:rsidP="007F3AA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3AA3">
        <w:rPr>
          <w:rFonts w:ascii="Times New Roman" w:hAnsi="Times New Roman" w:cs="Times New Roman"/>
          <w:sz w:val="28"/>
          <w:szCs w:val="28"/>
        </w:rPr>
        <w:t>Респонденттердің 85,7% - ы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7F3AA3">
        <w:rPr>
          <w:rFonts w:ascii="Times New Roman" w:hAnsi="Times New Roman" w:cs="Times New Roman"/>
          <w:sz w:val="28"/>
          <w:szCs w:val="28"/>
        </w:rPr>
        <w:t xml:space="preserve"> қаражатты ұтымды пайдалануға ықпал етеді деп санайды, респонденттердің 14,3% - ы қарсы болды.</w:t>
      </w:r>
    </w:p>
    <w:p w:rsidR="007F3AA3" w:rsidRDefault="007F3AA3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МҰ</w:t>
      </w:r>
      <w:r w:rsidRPr="007F3AA3">
        <w:rPr>
          <w:rFonts w:ascii="Times New Roman" w:hAnsi="Times New Roman" w:cs="Times New Roman"/>
          <w:sz w:val="28"/>
          <w:szCs w:val="28"/>
        </w:rPr>
        <w:t xml:space="preserve"> басшыларының барлығы (100%)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7F3AA3">
        <w:rPr>
          <w:rFonts w:ascii="Times New Roman" w:hAnsi="Times New Roman" w:cs="Times New Roman"/>
          <w:sz w:val="28"/>
          <w:szCs w:val="28"/>
        </w:rPr>
        <w:t xml:space="preserve"> көрсетілетін медициналық қызметтердің сапасын жақсарту үшін қажет деп санайды.</w:t>
      </w:r>
    </w:p>
    <w:p w:rsidR="007F3AA3" w:rsidRDefault="007F3AA3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3AA3">
        <w:rPr>
          <w:rFonts w:ascii="Times New Roman" w:hAnsi="Times New Roman" w:cs="Times New Roman"/>
          <w:sz w:val="28"/>
          <w:szCs w:val="28"/>
        </w:rPr>
        <w:t>Сауалнама көрсеткендей,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7F3AA3">
        <w:rPr>
          <w:rFonts w:ascii="Times New Roman" w:hAnsi="Times New Roman" w:cs="Times New Roman"/>
          <w:sz w:val="28"/>
          <w:szCs w:val="28"/>
        </w:rPr>
        <w:t xml:space="preserve"> енгізу процесінде респонденттердің 28,6% - ы белгілі бір проблемаларға тап болды, респонденттердің 71,4% - ы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7F3AA3">
        <w:rPr>
          <w:rFonts w:ascii="Times New Roman" w:hAnsi="Times New Roman" w:cs="Times New Roman"/>
          <w:sz w:val="28"/>
          <w:szCs w:val="28"/>
        </w:rPr>
        <w:t xml:space="preserve"> енгізу кезінде проблемалардың бар екенін атап өткен жоқ. Атап айтқанда, </w:t>
      </w:r>
      <w:r w:rsidRPr="007F538C">
        <w:rPr>
          <w:rFonts w:ascii="Times New Roman" w:hAnsi="Times New Roman" w:cs="Times New Roman"/>
          <w:sz w:val="28"/>
          <w:szCs w:val="28"/>
        </w:rPr>
        <w:t>«</w:t>
      </w:r>
      <w:r w:rsidRPr="007F3AA3">
        <w:rPr>
          <w:rFonts w:ascii="Times New Roman" w:hAnsi="Times New Roman" w:cs="Times New Roman"/>
          <w:sz w:val="28"/>
          <w:szCs w:val="28"/>
        </w:rPr>
        <w:t>Акушерлік және гинекология</w:t>
      </w:r>
      <w:r w:rsidRPr="007F538C">
        <w:rPr>
          <w:rFonts w:ascii="Times New Roman" w:hAnsi="Times New Roman" w:cs="Times New Roman"/>
          <w:sz w:val="28"/>
          <w:szCs w:val="28"/>
        </w:rPr>
        <w:t>»</w:t>
      </w:r>
      <w:r w:rsidRPr="007F3AA3">
        <w:rPr>
          <w:rFonts w:ascii="Times New Roman" w:hAnsi="Times New Roman" w:cs="Times New Roman"/>
          <w:sz w:val="28"/>
          <w:szCs w:val="28"/>
        </w:rPr>
        <w:t xml:space="preserve">, </w:t>
      </w:r>
      <w:r w:rsidR="00176FA6" w:rsidRPr="007F538C">
        <w:rPr>
          <w:rFonts w:ascii="Times New Roman" w:hAnsi="Times New Roman" w:cs="Times New Roman"/>
          <w:sz w:val="28"/>
          <w:szCs w:val="28"/>
        </w:rPr>
        <w:t>«</w:t>
      </w:r>
      <w:r w:rsidRPr="007F3AA3">
        <w:rPr>
          <w:rFonts w:ascii="Times New Roman" w:hAnsi="Times New Roman" w:cs="Times New Roman"/>
          <w:sz w:val="28"/>
          <w:szCs w:val="28"/>
        </w:rPr>
        <w:t>онкология</w:t>
      </w:r>
      <w:r w:rsidR="00176FA6" w:rsidRPr="007F538C">
        <w:rPr>
          <w:rFonts w:ascii="Times New Roman" w:hAnsi="Times New Roman" w:cs="Times New Roman"/>
          <w:sz w:val="28"/>
          <w:szCs w:val="28"/>
        </w:rPr>
        <w:t>»</w:t>
      </w:r>
      <w:r w:rsidRPr="007F3AA3">
        <w:rPr>
          <w:rFonts w:ascii="Times New Roman" w:hAnsi="Times New Roman" w:cs="Times New Roman"/>
          <w:sz w:val="28"/>
          <w:szCs w:val="28"/>
        </w:rPr>
        <w:t xml:space="preserve">, </w:t>
      </w:r>
      <w:r w:rsidR="00176FA6" w:rsidRPr="007F538C">
        <w:rPr>
          <w:rFonts w:ascii="Times New Roman" w:hAnsi="Times New Roman" w:cs="Times New Roman"/>
          <w:sz w:val="28"/>
          <w:szCs w:val="28"/>
        </w:rPr>
        <w:t>«</w:t>
      </w:r>
      <w:r w:rsidRPr="007F3AA3">
        <w:rPr>
          <w:rFonts w:ascii="Times New Roman" w:hAnsi="Times New Roman" w:cs="Times New Roman"/>
          <w:sz w:val="28"/>
          <w:szCs w:val="28"/>
        </w:rPr>
        <w:t>травматология және ортопедия</w:t>
      </w:r>
      <w:r w:rsidR="00176FA6" w:rsidRPr="007F538C">
        <w:rPr>
          <w:rFonts w:ascii="Times New Roman" w:hAnsi="Times New Roman" w:cs="Times New Roman"/>
          <w:sz w:val="28"/>
          <w:szCs w:val="28"/>
        </w:rPr>
        <w:t>»</w:t>
      </w:r>
      <w:r w:rsidR="00176FA6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F3AA3">
        <w:rPr>
          <w:rFonts w:ascii="Times New Roman" w:hAnsi="Times New Roman" w:cs="Times New Roman"/>
          <w:sz w:val="28"/>
          <w:szCs w:val="28"/>
        </w:rPr>
        <w:t>бейіні бойынша.</w:t>
      </w:r>
    </w:p>
    <w:p w:rsidR="007F3AA3" w:rsidRDefault="00176FA6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6FA6">
        <w:rPr>
          <w:rFonts w:ascii="Times New Roman" w:hAnsi="Times New Roman" w:cs="Times New Roman"/>
          <w:sz w:val="28"/>
          <w:szCs w:val="28"/>
        </w:rPr>
        <w:t xml:space="preserve">Сауалнама көрсеткендей, </w:t>
      </w:r>
      <w:r>
        <w:rPr>
          <w:rFonts w:ascii="Times New Roman" w:hAnsi="Times New Roman" w:cs="Times New Roman"/>
          <w:sz w:val="28"/>
          <w:szCs w:val="28"/>
          <w:lang w:val="kk-KZ"/>
        </w:rPr>
        <w:t>МҰ</w:t>
      </w:r>
      <w:r w:rsidRPr="00176FA6">
        <w:rPr>
          <w:rFonts w:ascii="Times New Roman" w:hAnsi="Times New Roman" w:cs="Times New Roman"/>
          <w:sz w:val="28"/>
          <w:szCs w:val="28"/>
        </w:rPr>
        <w:t xml:space="preserve"> басшыларының 57,1% - ы медициналық қызметтердің сапасына сараптама жүргізу ережелері мен тәртібімен келіспейді.  Медициналық қызметтердің сапасына сараптама жүргізу қағидаларымен және тәртібімен келіспеу себептерінің ішінде басшылар: сараптама жүргізу қағидалары мен тәртібі жаңартуды талап етеді (14,3%), қолданыстағы қағидалар мен дәріге</w:t>
      </w:r>
      <w:r>
        <w:rPr>
          <w:rFonts w:ascii="Times New Roman" w:hAnsi="Times New Roman" w:cs="Times New Roman"/>
          <w:sz w:val="28"/>
          <w:szCs w:val="28"/>
        </w:rPr>
        <w:t>рлік сараптама тәртібі барлық КХ</w:t>
      </w:r>
      <w:r w:rsidRPr="00176F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толық қамтыма</w:t>
      </w:r>
      <w:r>
        <w:rPr>
          <w:rFonts w:ascii="Times New Roman" w:hAnsi="Times New Roman" w:cs="Times New Roman"/>
          <w:sz w:val="28"/>
          <w:szCs w:val="28"/>
          <w:lang w:val="kk-KZ"/>
        </w:rPr>
        <w:t>уы</w:t>
      </w:r>
      <w:r w:rsidRPr="00176FA6">
        <w:rPr>
          <w:rFonts w:ascii="Times New Roman" w:hAnsi="Times New Roman" w:cs="Times New Roman"/>
          <w:sz w:val="28"/>
          <w:szCs w:val="28"/>
        </w:rPr>
        <w:t xml:space="preserve"> – 28,6%</w:t>
      </w:r>
      <w:r>
        <w:rPr>
          <w:rFonts w:ascii="Times New Roman" w:hAnsi="Times New Roman" w:cs="Times New Roman"/>
          <w:sz w:val="28"/>
          <w:szCs w:val="28"/>
        </w:rPr>
        <w:t>, басқа да себептер-57,1%</w:t>
      </w:r>
      <w:r w:rsidRPr="00176FA6">
        <w:rPr>
          <w:rFonts w:ascii="Times New Roman" w:hAnsi="Times New Roman" w:cs="Times New Roman"/>
          <w:sz w:val="28"/>
          <w:szCs w:val="28"/>
        </w:rPr>
        <w:t>.</w:t>
      </w:r>
    </w:p>
    <w:p w:rsidR="007F3AA3" w:rsidRPr="00176FA6" w:rsidRDefault="00176FA6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6FA6">
        <w:rPr>
          <w:rFonts w:ascii="Times New Roman" w:hAnsi="Times New Roman" w:cs="Times New Roman"/>
          <w:b/>
          <w:sz w:val="28"/>
          <w:szCs w:val="28"/>
        </w:rPr>
        <w:t xml:space="preserve">СҚО </w:t>
      </w:r>
      <w:r w:rsidRPr="00176FA6">
        <w:rPr>
          <w:rFonts w:ascii="Times New Roman" w:hAnsi="Times New Roman" w:cs="Times New Roman"/>
          <w:b/>
          <w:sz w:val="28"/>
          <w:szCs w:val="28"/>
          <w:lang w:val="kk-KZ"/>
        </w:rPr>
        <w:t>МҰ</w:t>
      </w:r>
      <w:r w:rsidRPr="00176FA6">
        <w:rPr>
          <w:rFonts w:ascii="Times New Roman" w:hAnsi="Times New Roman" w:cs="Times New Roman"/>
          <w:b/>
          <w:sz w:val="28"/>
          <w:szCs w:val="28"/>
        </w:rPr>
        <w:t xml:space="preserve"> медицина қызметкерлері мен басшыларының сауалнамасының нәтижелерін талдау мынадай қорытынды жасауға мүмкіндік береді.</w:t>
      </w:r>
    </w:p>
    <w:p w:rsidR="007F3AA3" w:rsidRDefault="00176FA6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МҰ</w:t>
      </w:r>
      <w:r w:rsidRPr="00176FA6">
        <w:rPr>
          <w:rFonts w:ascii="Times New Roman" w:hAnsi="Times New Roman" w:cs="Times New Roman"/>
          <w:sz w:val="28"/>
          <w:szCs w:val="28"/>
        </w:rPr>
        <w:t>-д</w:t>
      </w:r>
      <w:r>
        <w:rPr>
          <w:rFonts w:ascii="Times New Roman" w:hAnsi="Times New Roman" w:cs="Times New Roman"/>
          <w:sz w:val="28"/>
          <w:szCs w:val="28"/>
          <w:lang w:val="kk-KZ"/>
        </w:rPr>
        <w:t>А</w:t>
      </w:r>
      <w:r w:rsidRPr="00176FA6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176FA6">
        <w:rPr>
          <w:rFonts w:ascii="Times New Roman" w:hAnsi="Times New Roman" w:cs="Times New Roman"/>
          <w:sz w:val="28"/>
          <w:szCs w:val="28"/>
        </w:rPr>
        <w:t xml:space="preserve"> енгізу бойынша жұмыс жүргізілуде:</w:t>
      </w:r>
    </w:p>
    <w:p w:rsidR="00176FA6" w:rsidRPr="00176FA6" w:rsidRDefault="00176FA6" w:rsidP="00176F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6FA6">
        <w:rPr>
          <w:rFonts w:ascii="Times New Roman" w:hAnsi="Times New Roman" w:cs="Times New Roman"/>
          <w:sz w:val="28"/>
          <w:szCs w:val="28"/>
        </w:rPr>
        <w:t>1) практикалық дәрігерлер үшін клиникалық хаттамалардың қолжетімділігі қамтамасыз етілг</w:t>
      </w:r>
      <w:r>
        <w:rPr>
          <w:rFonts w:ascii="Times New Roman" w:hAnsi="Times New Roman" w:cs="Times New Roman"/>
          <w:sz w:val="28"/>
          <w:szCs w:val="28"/>
        </w:rPr>
        <w:t>ен. Респонденттердің 100% - ы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176FA6">
        <w:rPr>
          <w:rFonts w:ascii="Times New Roman" w:hAnsi="Times New Roman" w:cs="Times New Roman"/>
          <w:sz w:val="28"/>
          <w:szCs w:val="28"/>
        </w:rPr>
        <w:t xml:space="preserve"> күнделікті қолдануға қол жетімді екенін атап өтті. </w:t>
      </w:r>
    </w:p>
    <w:p w:rsidR="00176FA6" w:rsidRPr="00176FA6" w:rsidRDefault="00176FA6" w:rsidP="00176F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6FA6">
        <w:rPr>
          <w:rFonts w:ascii="Times New Roman" w:hAnsi="Times New Roman" w:cs="Times New Roman"/>
          <w:sz w:val="28"/>
          <w:szCs w:val="28"/>
        </w:rPr>
        <w:t>2) дәрігерлерді</w:t>
      </w:r>
      <w:r>
        <w:rPr>
          <w:rFonts w:ascii="Times New Roman" w:hAnsi="Times New Roman" w:cs="Times New Roman"/>
          <w:sz w:val="28"/>
          <w:szCs w:val="28"/>
          <w:lang w:val="kk-KZ"/>
        </w:rPr>
        <w:t>ң</w:t>
      </w:r>
      <w:r w:rsidRPr="00176FA6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176FA6">
        <w:rPr>
          <w:rFonts w:ascii="Times New Roman" w:hAnsi="Times New Roman" w:cs="Times New Roman"/>
          <w:sz w:val="28"/>
          <w:szCs w:val="28"/>
        </w:rPr>
        <w:t xml:space="preserve"> пайдалану қағидаттары бойынша 100% оқыту ұйымдастырылды. </w:t>
      </w:r>
    </w:p>
    <w:p w:rsidR="004B0892" w:rsidRPr="00CE2E80" w:rsidRDefault="00176FA6" w:rsidP="00176F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6FA6">
        <w:rPr>
          <w:rFonts w:ascii="Times New Roman" w:hAnsi="Times New Roman" w:cs="Times New Roman"/>
          <w:sz w:val="28"/>
          <w:szCs w:val="28"/>
        </w:rPr>
        <w:t>3)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176FA6">
        <w:rPr>
          <w:rFonts w:ascii="Times New Roman" w:hAnsi="Times New Roman" w:cs="Times New Roman"/>
          <w:sz w:val="28"/>
          <w:szCs w:val="28"/>
        </w:rPr>
        <w:t xml:space="preserve"> қолдануды бағалау шеңберінде дәрігерлік персонал мен әкімшілік арасында кері байланыс рәсімі әзірленді.</w:t>
      </w:r>
    </w:p>
    <w:p w:rsidR="00176FA6" w:rsidRPr="00176FA6" w:rsidRDefault="00176FA6" w:rsidP="00C079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176FA6">
        <w:rPr>
          <w:rFonts w:ascii="Times New Roman" w:hAnsi="Times New Roman" w:cs="Times New Roman"/>
          <w:sz w:val="28"/>
          <w:szCs w:val="28"/>
        </w:rPr>
        <w:t xml:space="preserve"> енгізуді және мониторингтеу процесінде дәрігер персоналы мен әкімшілік арасында кері байланыстың болуы маңызды рөл атқаратынын атап өткен жөн. Кері байланыс рәсімі </w:t>
      </w:r>
      <w:r>
        <w:rPr>
          <w:rFonts w:ascii="Times New Roman" w:hAnsi="Times New Roman" w:cs="Times New Roman"/>
          <w:sz w:val="28"/>
          <w:szCs w:val="28"/>
        </w:rPr>
        <w:t>басшыға қызметкермен бірлесіп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176FA6">
        <w:rPr>
          <w:rFonts w:ascii="Times New Roman" w:hAnsi="Times New Roman" w:cs="Times New Roman"/>
          <w:sz w:val="28"/>
          <w:szCs w:val="28"/>
        </w:rPr>
        <w:t xml:space="preserve"> енгізу бойынша жұмыстың барлық аспектілерін қарауға, ықтимал кедергілерді анықтауға мү</w:t>
      </w:r>
      <w:r>
        <w:rPr>
          <w:rFonts w:ascii="Times New Roman" w:hAnsi="Times New Roman" w:cs="Times New Roman"/>
          <w:sz w:val="28"/>
          <w:szCs w:val="28"/>
        </w:rPr>
        <w:t>мкіндік береді, тікелей басшы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176FA6">
        <w:rPr>
          <w:rFonts w:ascii="Times New Roman" w:hAnsi="Times New Roman" w:cs="Times New Roman"/>
          <w:sz w:val="28"/>
          <w:szCs w:val="28"/>
        </w:rPr>
        <w:t xml:space="preserve"> енгізу кезінде проблемалық мәселелерді шешуде көмек көрсете алады.</w:t>
      </w:r>
    </w:p>
    <w:p w:rsidR="00176FA6" w:rsidRDefault="00176FA6" w:rsidP="00176F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CE2E8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4B1CC8">
        <w:rPr>
          <w:rFonts w:ascii="Times New Roman" w:hAnsi="Times New Roman" w:cs="Times New Roman"/>
          <w:sz w:val="28"/>
          <w:szCs w:val="28"/>
          <w:lang w:val="kk-KZ"/>
        </w:rPr>
        <w:t xml:space="preserve">ҚР ДСМ 2020 жылғы 12 қарашадағы № 189 «Клиникалық хаттамаларды практикалық денсаулық сақтауға ендіру және ендіру тиімділігін бағалау әдістемесін бекіту туралы» </w:t>
      </w:r>
      <w:r>
        <w:rPr>
          <w:rFonts w:ascii="Times New Roman" w:hAnsi="Times New Roman" w:cs="Times New Roman"/>
          <w:sz w:val="28"/>
          <w:szCs w:val="28"/>
          <w:lang w:val="kk-KZ"/>
        </w:rPr>
        <w:t>б</w:t>
      </w:r>
      <w:r w:rsidRPr="00176FA6">
        <w:rPr>
          <w:rFonts w:ascii="Times New Roman" w:hAnsi="Times New Roman" w:cs="Times New Roman"/>
          <w:sz w:val="28"/>
          <w:szCs w:val="28"/>
          <w:lang w:val="kk-KZ"/>
        </w:rPr>
        <w:t>ұйрыққа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сәйкес КХ</w:t>
      </w:r>
      <w:r w:rsidRPr="00176FA6">
        <w:rPr>
          <w:rFonts w:ascii="Times New Roman" w:hAnsi="Times New Roman" w:cs="Times New Roman"/>
          <w:sz w:val="28"/>
          <w:szCs w:val="28"/>
          <w:lang w:val="kk-KZ"/>
        </w:rPr>
        <w:t xml:space="preserve"> енгізу және мониторингі </w:t>
      </w:r>
      <w:r w:rsidRPr="00176FA6">
        <w:rPr>
          <w:rFonts w:ascii="Times New Roman" w:hAnsi="Times New Roman" w:cs="Times New Roman"/>
          <w:sz w:val="28"/>
          <w:szCs w:val="28"/>
          <w:lang w:val="kk-KZ"/>
        </w:rPr>
        <w:t>енгізу</w:t>
      </w:r>
      <w:r w:rsidRPr="00176FA6">
        <w:rPr>
          <w:rFonts w:ascii="Times New Roman" w:hAnsi="Times New Roman" w:cs="Times New Roman"/>
          <w:sz w:val="28"/>
          <w:szCs w:val="28"/>
          <w:lang w:val="kk-KZ"/>
        </w:rPr>
        <w:t xml:space="preserve"> мәселелері бойын</w:t>
      </w:r>
      <w:r>
        <w:rPr>
          <w:rFonts w:ascii="Times New Roman" w:hAnsi="Times New Roman" w:cs="Times New Roman"/>
          <w:sz w:val="28"/>
          <w:szCs w:val="28"/>
          <w:lang w:val="kk-KZ"/>
        </w:rPr>
        <w:t>ша жауапты мамандар тағайындалған.</w:t>
      </w:r>
    </w:p>
    <w:p w:rsidR="00176FA6" w:rsidRPr="00176FA6" w:rsidRDefault="00176FA6" w:rsidP="00176F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6FA6">
        <w:rPr>
          <w:rFonts w:ascii="Times New Roman" w:hAnsi="Times New Roman" w:cs="Times New Roman"/>
          <w:sz w:val="28"/>
          <w:szCs w:val="28"/>
        </w:rPr>
        <w:t>Медицина қызметкерлері мен МҰ басшыларының сауалнамасы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176FA6">
        <w:rPr>
          <w:rFonts w:ascii="Times New Roman" w:hAnsi="Times New Roman" w:cs="Times New Roman"/>
          <w:sz w:val="28"/>
          <w:szCs w:val="28"/>
        </w:rPr>
        <w:t>-ны практикалық денсаулық сақтауға енгізу мен қолданудағы кедергілерді анықтауға мүмкіндік берді.</w:t>
      </w:r>
    </w:p>
    <w:p w:rsidR="00176FA6" w:rsidRDefault="00176FA6" w:rsidP="00176FA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76FA6">
        <w:rPr>
          <w:rFonts w:ascii="Times New Roman" w:hAnsi="Times New Roman" w:cs="Times New Roman"/>
          <w:sz w:val="28"/>
          <w:szCs w:val="28"/>
        </w:rPr>
        <w:t>К</w:t>
      </w:r>
      <w:r w:rsidR="00C07455"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176FA6">
        <w:rPr>
          <w:rFonts w:ascii="Times New Roman" w:hAnsi="Times New Roman" w:cs="Times New Roman"/>
          <w:sz w:val="28"/>
          <w:szCs w:val="28"/>
        </w:rPr>
        <w:t xml:space="preserve"> орындамауының негізгі себептері:</w:t>
      </w:r>
    </w:p>
    <w:p w:rsidR="00C07455" w:rsidRPr="00C07455" w:rsidRDefault="00C07455" w:rsidP="00C0745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7455">
        <w:rPr>
          <w:rFonts w:ascii="Times New Roman" w:hAnsi="Times New Roman" w:cs="Times New Roman"/>
          <w:sz w:val="28"/>
          <w:szCs w:val="28"/>
        </w:rPr>
        <w:t>1) дәрі-дәрмекпен қамтамасыз етудің және М</w:t>
      </w:r>
      <w:r>
        <w:rPr>
          <w:rFonts w:ascii="Times New Roman" w:hAnsi="Times New Roman" w:cs="Times New Roman"/>
          <w:sz w:val="28"/>
          <w:szCs w:val="28"/>
          <w:lang w:val="kk-KZ"/>
        </w:rPr>
        <w:t>Ұ</w:t>
      </w:r>
      <w:r w:rsidRPr="00C07455">
        <w:rPr>
          <w:rFonts w:ascii="Times New Roman" w:hAnsi="Times New Roman" w:cs="Times New Roman"/>
          <w:sz w:val="28"/>
          <w:szCs w:val="28"/>
        </w:rPr>
        <w:t xml:space="preserve"> медициналық жабдықпен жарақтандырудың жеткіліксіз деңгейі. Сауалнамаға қатысқан </w:t>
      </w:r>
      <w:r>
        <w:rPr>
          <w:rFonts w:ascii="Times New Roman" w:hAnsi="Times New Roman" w:cs="Times New Roman"/>
          <w:sz w:val="28"/>
          <w:szCs w:val="28"/>
          <w:lang w:val="kk-KZ"/>
        </w:rPr>
        <w:t>МҰ</w:t>
      </w:r>
      <w:r w:rsidRPr="00C07455">
        <w:rPr>
          <w:rFonts w:ascii="Times New Roman" w:hAnsi="Times New Roman" w:cs="Times New Roman"/>
          <w:sz w:val="28"/>
          <w:szCs w:val="28"/>
        </w:rPr>
        <w:t xml:space="preserve"> басшыларының тек 28,6% - ы ұйымның</w:t>
      </w:r>
      <w:r>
        <w:rPr>
          <w:rFonts w:ascii="Times New Roman" w:hAnsi="Times New Roman" w:cs="Times New Roman"/>
          <w:sz w:val="28"/>
          <w:szCs w:val="28"/>
        </w:rPr>
        <w:t xml:space="preserve"> ресурстық қамтамасыз етілуі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C07455">
        <w:rPr>
          <w:rFonts w:ascii="Times New Roman" w:hAnsi="Times New Roman" w:cs="Times New Roman"/>
          <w:sz w:val="28"/>
          <w:szCs w:val="28"/>
        </w:rPr>
        <w:t xml:space="preserve">-ның қажетті көлеміне толық сәйкес келетіндігін атап өтті. </w:t>
      </w:r>
    </w:p>
    <w:p w:rsidR="00C07455" w:rsidRPr="00C07455" w:rsidRDefault="00C07455" w:rsidP="00C0745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7455">
        <w:rPr>
          <w:rFonts w:ascii="Times New Roman" w:hAnsi="Times New Roman" w:cs="Times New Roman"/>
          <w:sz w:val="28"/>
          <w:szCs w:val="28"/>
        </w:rPr>
        <w:t xml:space="preserve">Дәрігерлердің пікірінше, дәрілік препараттардың болмауы (сұралғандардың 6%) және қажетті жабдықтардың болмауы (сұралғандардың 26%), ауру ағымының жеке ерекшеліктерінің болуы (сұралғандардың 20%), емдеу мерзімдерінің шындыққа сәйкес келмеуі (сұралғандардың 9%) КП сәйкес емдеу-диагностикалық қызметтерді толық көлемде орындауға мүмкіндік бермейді. </w:t>
      </w:r>
    </w:p>
    <w:p w:rsidR="00C07455" w:rsidRPr="00C07455" w:rsidRDefault="00C07455" w:rsidP="00C0745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КХ</w:t>
      </w:r>
      <w:r w:rsidRPr="00C07455">
        <w:rPr>
          <w:rFonts w:ascii="Times New Roman" w:hAnsi="Times New Roman" w:cs="Times New Roman"/>
          <w:sz w:val="28"/>
          <w:szCs w:val="28"/>
        </w:rPr>
        <w:t xml:space="preserve"> өзектілігі мәселесі. Дәрігерлердің 29% - ы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C07455">
        <w:rPr>
          <w:rFonts w:ascii="Times New Roman" w:hAnsi="Times New Roman" w:cs="Times New Roman"/>
          <w:sz w:val="28"/>
          <w:szCs w:val="28"/>
        </w:rPr>
        <w:t xml:space="preserve"> жаңартуды қажет ететінін атап өтті. </w:t>
      </w:r>
    </w:p>
    <w:p w:rsidR="00C07455" w:rsidRPr="00C07455" w:rsidRDefault="00C07455" w:rsidP="00C0745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7455">
        <w:rPr>
          <w:rFonts w:ascii="Times New Roman" w:hAnsi="Times New Roman" w:cs="Times New Roman"/>
          <w:sz w:val="28"/>
          <w:szCs w:val="28"/>
        </w:rPr>
        <w:t>3)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C07455">
        <w:rPr>
          <w:rFonts w:ascii="Times New Roman" w:hAnsi="Times New Roman" w:cs="Times New Roman"/>
          <w:sz w:val="28"/>
          <w:szCs w:val="28"/>
        </w:rPr>
        <w:t xml:space="preserve"> қолдану үшін қосымша білімнің жетіспеушіл</w:t>
      </w:r>
      <w:r>
        <w:rPr>
          <w:rFonts w:ascii="Times New Roman" w:hAnsi="Times New Roman" w:cs="Times New Roman"/>
          <w:sz w:val="28"/>
          <w:szCs w:val="28"/>
        </w:rPr>
        <w:t>ігін респонденттердің 15% - ы КХ</w:t>
      </w:r>
      <w:r w:rsidRPr="00C07455">
        <w:rPr>
          <w:rFonts w:ascii="Times New Roman" w:hAnsi="Times New Roman" w:cs="Times New Roman"/>
          <w:sz w:val="28"/>
          <w:szCs w:val="28"/>
        </w:rPr>
        <w:t xml:space="preserve"> енгізу үшін кедергі деп санайды.</w:t>
      </w:r>
    </w:p>
    <w:p w:rsidR="00176FA6" w:rsidRPr="00C07455" w:rsidRDefault="00C07455" w:rsidP="00C07455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07455">
        <w:rPr>
          <w:rFonts w:ascii="Times New Roman" w:hAnsi="Times New Roman" w:cs="Times New Roman"/>
          <w:sz w:val="28"/>
          <w:szCs w:val="28"/>
        </w:rPr>
        <w:t>4) М</w:t>
      </w:r>
      <w:r>
        <w:rPr>
          <w:rFonts w:ascii="Times New Roman" w:hAnsi="Times New Roman" w:cs="Times New Roman"/>
          <w:sz w:val="28"/>
          <w:szCs w:val="28"/>
          <w:lang w:val="kk-KZ"/>
        </w:rPr>
        <w:t>Ұ</w:t>
      </w:r>
      <w:r w:rsidRPr="00C07455">
        <w:rPr>
          <w:rFonts w:ascii="Times New Roman" w:hAnsi="Times New Roman" w:cs="Times New Roman"/>
          <w:sz w:val="28"/>
          <w:szCs w:val="28"/>
        </w:rPr>
        <w:t xml:space="preserve"> дәрігерлері мен басшыларында медициналық көмек көрсету кезінде сапа сараптамасы сұрақтарын туғызады, сондықтан М</w:t>
      </w:r>
      <w:r>
        <w:rPr>
          <w:rFonts w:ascii="Times New Roman" w:hAnsi="Times New Roman" w:cs="Times New Roman"/>
          <w:sz w:val="28"/>
          <w:szCs w:val="28"/>
          <w:lang w:val="kk-KZ"/>
        </w:rPr>
        <w:t>Ұ</w:t>
      </w:r>
      <w:r w:rsidRPr="00C07455">
        <w:rPr>
          <w:rFonts w:ascii="Times New Roman" w:hAnsi="Times New Roman" w:cs="Times New Roman"/>
          <w:sz w:val="28"/>
          <w:szCs w:val="28"/>
        </w:rPr>
        <w:t xml:space="preserve"> басшыларының 57,1% - ы медициналық қызметтер сапасына сараптама жүргізу қағидалары мен тәртібімен келіспейді. Басшылардың 14,2% - ы сараптама жүргізу ережелері мен тәртібі жаңартуды қажет етеді деп есептесе, басшылардың 28,6% - ы дәрігерлік сараптаманың қолданыстағы ережелері мен тәртібі барлық К</w:t>
      </w:r>
      <w:r>
        <w:rPr>
          <w:rFonts w:ascii="Times New Roman" w:hAnsi="Times New Roman" w:cs="Times New Roman"/>
          <w:sz w:val="28"/>
          <w:szCs w:val="28"/>
          <w:lang w:val="kk-KZ"/>
        </w:rPr>
        <w:t>Х</w:t>
      </w:r>
      <w:r w:rsidRPr="00C07455">
        <w:rPr>
          <w:rFonts w:ascii="Times New Roman" w:hAnsi="Times New Roman" w:cs="Times New Roman"/>
          <w:sz w:val="28"/>
          <w:szCs w:val="28"/>
        </w:rPr>
        <w:t>-ны толық қамтымайды деп есептейді.</w:t>
      </w:r>
    </w:p>
    <w:p w:rsidR="00176FA6" w:rsidRDefault="00176FA6" w:rsidP="00C079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76FA6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7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0"/>
  </w:num>
  <w:num w:numId="4">
    <w:abstractNumId w:val="17"/>
  </w:num>
  <w:num w:numId="5">
    <w:abstractNumId w:val="19"/>
  </w:num>
  <w:num w:numId="6">
    <w:abstractNumId w:val="26"/>
  </w:num>
  <w:num w:numId="7">
    <w:abstractNumId w:val="12"/>
  </w:num>
  <w:num w:numId="8">
    <w:abstractNumId w:val="6"/>
  </w:num>
  <w:num w:numId="9">
    <w:abstractNumId w:val="14"/>
  </w:num>
  <w:num w:numId="10">
    <w:abstractNumId w:val="25"/>
  </w:num>
  <w:num w:numId="11">
    <w:abstractNumId w:val="24"/>
  </w:num>
  <w:num w:numId="12">
    <w:abstractNumId w:val="22"/>
  </w:num>
  <w:num w:numId="13">
    <w:abstractNumId w:val="1"/>
  </w:num>
  <w:num w:numId="14">
    <w:abstractNumId w:val="7"/>
  </w:num>
  <w:num w:numId="15">
    <w:abstractNumId w:val="18"/>
  </w:num>
  <w:num w:numId="16">
    <w:abstractNumId w:val="16"/>
  </w:num>
  <w:num w:numId="17">
    <w:abstractNumId w:val="11"/>
  </w:num>
  <w:num w:numId="18">
    <w:abstractNumId w:val="9"/>
  </w:num>
  <w:num w:numId="19">
    <w:abstractNumId w:val="8"/>
  </w:num>
  <w:num w:numId="20">
    <w:abstractNumId w:val="27"/>
  </w:num>
  <w:num w:numId="21">
    <w:abstractNumId w:val="30"/>
  </w:num>
  <w:num w:numId="22">
    <w:abstractNumId w:val="20"/>
  </w:num>
  <w:num w:numId="23">
    <w:abstractNumId w:val="3"/>
  </w:num>
  <w:num w:numId="24">
    <w:abstractNumId w:val="28"/>
  </w:num>
  <w:num w:numId="25">
    <w:abstractNumId w:val="29"/>
  </w:num>
  <w:num w:numId="26">
    <w:abstractNumId w:val="13"/>
  </w:num>
  <w:num w:numId="27">
    <w:abstractNumId w:val="4"/>
  </w:num>
  <w:num w:numId="28">
    <w:abstractNumId w:val="23"/>
  </w:num>
  <w:num w:numId="29">
    <w:abstractNumId w:val="5"/>
  </w:num>
  <w:num w:numId="30">
    <w:abstractNumId w:val="15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C04"/>
    <w:rsid w:val="00004DA7"/>
    <w:rsid w:val="0000565A"/>
    <w:rsid w:val="0000581F"/>
    <w:rsid w:val="00007C84"/>
    <w:rsid w:val="00007DB5"/>
    <w:rsid w:val="00010722"/>
    <w:rsid w:val="000140CA"/>
    <w:rsid w:val="00014FA1"/>
    <w:rsid w:val="000176BB"/>
    <w:rsid w:val="0002152A"/>
    <w:rsid w:val="00022BB7"/>
    <w:rsid w:val="00022D13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3AFF"/>
    <w:rsid w:val="00033C3B"/>
    <w:rsid w:val="00033F15"/>
    <w:rsid w:val="00036CB2"/>
    <w:rsid w:val="000374B0"/>
    <w:rsid w:val="0003772D"/>
    <w:rsid w:val="000405D2"/>
    <w:rsid w:val="00042E89"/>
    <w:rsid w:val="00046999"/>
    <w:rsid w:val="00047408"/>
    <w:rsid w:val="00047745"/>
    <w:rsid w:val="00051492"/>
    <w:rsid w:val="00052395"/>
    <w:rsid w:val="00054657"/>
    <w:rsid w:val="00054C58"/>
    <w:rsid w:val="000553E9"/>
    <w:rsid w:val="000554A9"/>
    <w:rsid w:val="00056E51"/>
    <w:rsid w:val="000621D2"/>
    <w:rsid w:val="00063B3A"/>
    <w:rsid w:val="00063C00"/>
    <w:rsid w:val="00064420"/>
    <w:rsid w:val="00066310"/>
    <w:rsid w:val="00066C0B"/>
    <w:rsid w:val="00067B86"/>
    <w:rsid w:val="000703B1"/>
    <w:rsid w:val="00070ABD"/>
    <w:rsid w:val="00070B84"/>
    <w:rsid w:val="00071139"/>
    <w:rsid w:val="000715F4"/>
    <w:rsid w:val="0007438B"/>
    <w:rsid w:val="0007572D"/>
    <w:rsid w:val="00080E6B"/>
    <w:rsid w:val="00082643"/>
    <w:rsid w:val="00082C4B"/>
    <w:rsid w:val="00082D99"/>
    <w:rsid w:val="0008386C"/>
    <w:rsid w:val="00085564"/>
    <w:rsid w:val="00085752"/>
    <w:rsid w:val="000861B6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1997"/>
    <w:rsid w:val="000A1B6C"/>
    <w:rsid w:val="000A2688"/>
    <w:rsid w:val="000A4C75"/>
    <w:rsid w:val="000A584D"/>
    <w:rsid w:val="000A635A"/>
    <w:rsid w:val="000A6FC7"/>
    <w:rsid w:val="000B013E"/>
    <w:rsid w:val="000B0DD8"/>
    <w:rsid w:val="000B39D9"/>
    <w:rsid w:val="000B3A31"/>
    <w:rsid w:val="000B4DC8"/>
    <w:rsid w:val="000B4EAA"/>
    <w:rsid w:val="000B504E"/>
    <w:rsid w:val="000B7552"/>
    <w:rsid w:val="000B7E24"/>
    <w:rsid w:val="000C2C22"/>
    <w:rsid w:val="000C2D5C"/>
    <w:rsid w:val="000C3239"/>
    <w:rsid w:val="000C3B8E"/>
    <w:rsid w:val="000C4BF5"/>
    <w:rsid w:val="000C4F27"/>
    <w:rsid w:val="000C52CF"/>
    <w:rsid w:val="000C6219"/>
    <w:rsid w:val="000C7625"/>
    <w:rsid w:val="000C7D69"/>
    <w:rsid w:val="000D2BE6"/>
    <w:rsid w:val="000D3622"/>
    <w:rsid w:val="000D5DCA"/>
    <w:rsid w:val="000D6860"/>
    <w:rsid w:val="000D6FFC"/>
    <w:rsid w:val="000D756C"/>
    <w:rsid w:val="000E5384"/>
    <w:rsid w:val="000E6964"/>
    <w:rsid w:val="000F2081"/>
    <w:rsid w:val="000F35A4"/>
    <w:rsid w:val="000F50E9"/>
    <w:rsid w:val="000F6025"/>
    <w:rsid w:val="000F6965"/>
    <w:rsid w:val="00100A6F"/>
    <w:rsid w:val="00105522"/>
    <w:rsid w:val="001067BD"/>
    <w:rsid w:val="00106919"/>
    <w:rsid w:val="00106991"/>
    <w:rsid w:val="00110459"/>
    <w:rsid w:val="001105CE"/>
    <w:rsid w:val="00111964"/>
    <w:rsid w:val="00112561"/>
    <w:rsid w:val="00114641"/>
    <w:rsid w:val="0011649E"/>
    <w:rsid w:val="00116973"/>
    <w:rsid w:val="00120108"/>
    <w:rsid w:val="00120A33"/>
    <w:rsid w:val="00120DC4"/>
    <w:rsid w:val="00120E75"/>
    <w:rsid w:val="0012166C"/>
    <w:rsid w:val="001219F8"/>
    <w:rsid w:val="0012291C"/>
    <w:rsid w:val="001229CE"/>
    <w:rsid w:val="00122BFB"/>
    <w:rsid w:val="00124EEB"/>
    <w:rsid w:val="00125682"/>
    <w:rsid w:val="00126C7A"/>
    <w:rsid w:val="00126EE0"/>
    <w:rsid w:val="00130159"/>
    <w:rsid w:val="001305CE"/>
    <w:rsid w:val="00130F8E"/>
    <w:rsid w:val="00131EA0"/>
    <w:rsid w:val="00131FB5"/>
    <w:rsid w:val="00133EBC"/>
    <w:rsid w:val="0013460F"/>
    <w:rsid w:val="00135049"/>
    <w:rsid w:val="00135CCE"/>
    <w:rsid w:val="00136B1F"/>
    <w:rsid w:val="0014060D"/>
    <w:rsid w:val="00141328"/>
    <w:rsid w:val="001421DA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1521"/>
    <w:rsid w:val="00152B8A"/>
    <w:rsid w:val="00153250"/>
    <w:rsid w:val="00153D63"/>
    <w:rsid w:val="00154116"/>
    <w:rsid w:val="00156B4D"/>
    <w:rsid w:val="001571AD"/>
    <w:rsid w:val="001604E5"/>
    <w:rsid w:val="001609EB"/>
    <w:rsid w:val="001613E1"/>
    <w:rsid w:val="0016448A"/>
    <w:rsid w:val="001654F5"/>
    <w:rsid w:val="001658D4"/>
    <w:rsid w:val="00165929"/>
    <w:rsid w:val="00166056"/>
    <w:rsid w:val="00167123"/>
    <w:rsid w:val="001677E9"/>
    <w:rsid w:val="001715EB"/>
    <w:rsid w:val="001732DD"/>
    <w:rsid w:val="00173942"/>
    <w:rsid w:val="00175562"/>
    <w:rsid w:val="00176925"/>
    <w:rsid w:val="00176FA6"/>
    <w:rsid w:val="00177CC0"/>
    <w:rsid w:val="00180146"/>
    <w:rsid w:val="00180DF9"/>
    <w:rsid w:val="00181356"/>
    <w:rsid w:val="001820A4"/>
    <w:rsid w:val="00183161"/>
    <w:rsid w:val="001857D4"/>
    <w:rsid w:val="001860F2"/>
    <w:rsid w:val="001879EB"/>
    <w:rsid w:val="00187A6E"/>
    <w:rsid w:val="0019214C"/>
    <w:rsid w:val="0019256E"/>
    <w:rsid w:val="00192A96"/>
    <w:rsid w:val="001932DF"/>
    <w:rsid w:val="001934D0"/>
    <w:rsid w:val="00194160"/>
    <w:rsid w:val="00195C7A"/>
    <w:rsid w:val="001A06CA"/>
    <w:rsid w:val="001A2868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B1C"/>
    <w:rsid w:val="001B5314"/>
    <w:rsid w:val="001B5962"/>
    <w:rsid w:val="001B59DE"/>
    <w:rsid w:val="001B5CE7"/>
    <w:rsid w:val="001C129E"/>
    <w:rsid w:val="001C47FD"/>
    <w:rsid w:val="001C4853"/>
    <w:rsid w:val="001C4AA3"/>
    <w:rsid w:val="001C51A5"/>
    <w:rsid w:val="001C62F8"/>
    <w:rsid w:val="001C7661"/>
    <w:rsid w:val="001C7B25"/>
    <w:rsid w:val="001D01C5"/>
    <w:rsid w:val="001D06CE"/>
    <w:rsid w:val="001D2C87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746A"/>
    <w:rsid w:val="001E74E9"/>
    <w:rsid w:val="001F01DB"/>
    <w:rsid w:val="001F0496"/>
    <w:rsid w:val="001F1667"/>
    <w:rsid w:val="001F16B6"/>
    <w:rsid w:val="001F1A18"/>
    <w:rsid w:val="001F302E"/>
    <w:rsid w:val="001F30FE"/>
    <w:rsid w:val="001F5661"/>
    <w:rsid w:val="00203A08"/>
    <w:rsid w:val="002044C9"/>
    <w:rsid w:val="00204A9A"/>
    <w:rsid w:val="00210514"/>
    <w:rsid w:val="002105EE"/>
    <w:rsid w:val="0021214A"/>
    <w:rsid w:val="00214E76"/>
    <w:rsid w:val="002151F4"/>
    <w:rsid w:val="0021535A"/>
    <w:rsid w:val="00215B8E"/>
    <w:rsid w:val="00215BE2"/>
    <w:rsid w:val="00217774"/>
    <w:rsid w:val="00220C07"/>
    <w:rsid w:val="00221687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620"/>
    <w:rsid w:val="0023546E"/>
    <w:rsid w:val="002359DC"/>
    <w:rsid w:val="00241559"/>
    <w:rsid w:val="00242608"/>
    <w:rsid w:val="00244353"/>
    <w:rsid w:val="00244369"/>
    <w:rsid w:val="00244DC8"/>
    <w:rsid w:val="002457F0"/>
    <w:rsid w:val="0024687D"/>
    <w:rsid w:val="0025055B"/>
    <w:rsid w:val="00250D4D"/>
    <w:rsid w:val="00251466"/>
    <w:rsid w:val="00252718"/>
    <w:rsid w:val="0025372C"/>
    <w:rsid w:val="00254364"/>
    <w:rsid w:val="002546C0"/>
    <w:rsid w:val="00256AA9"/>
    <w:rsid w:val="00256D5C"/>
    <w:rsid w:val="00257C49"/>
    <w:rsid w:val="00260812"/>
    <w:rsid w:val="002612A3"/>
    <w:rsid w:val="00261800"/>
    <w:rsid w:val="00262794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6BF"/>
    <w:rsid w:val="002769D5"/>
    <w:rsid w:val="002778B9"/>
    <w:rsid w:val="00281CE9"/>
    <w:rsid w:val="00283661"/>
    <w:rsid w:val="00283FAE"/>
    <w:rsid w:val="002844E7"/>
    <w:rsid w:val="002861BD"/>
    <w:rsid w:val="0028715D"/>
    <w:rsid w:val="0029245D"/>
    <w:rsid w:val="00292AC3"/>
    <w:rsid w:val="002948FF"/>
    <w:rsid w:val="002950F8"/>
    <w:rsid w:val="002955DF"/>
    <w:rsid w:val="00295FCC"/>
    <w:rsid w:val="002A13A8"/>
    <w:rsid w:val="002A30CB"/>
    <w:rsid w:val="002A5A97"/>
    <w:rsid w:val="002B0236"/>
    <w:rsid w:val="002B036F"/>
    <w:rsid w:val="002B0E97"/>
    <w:rsid w:val="002B18A4"/>
    <w:rsid w:val="002B21AF"/>
    <w:rsid w:val="002B3541"/>
    <w:rsid w:val="002B3B43"/>
    <w:rsid w:val="002B4429"/>
    <w:rsid w:val="002B4525"/>
    <w:rsid w:val="002B5A18"/>
    <w:rsid w:val="002C0607"/>
    <w:rsid w:val="002C0FAB"/>
    <w:rsid w:val="002C1C4E"/>
    <w:rsid w:val="002C3003"/>
    <w:rsid w:val="002C3668"/>
    <w:rsid w:val="002C3A40"/>
    <w:rsid w:val="002C5B14"/>
    <w:rsid w:val="002C5D70"/>
    <w:rsid w:val="002C7690"/>
    <w:rsid w:val="002C7CC8"/>
    <w:rsid w:val="002D3D87"/>
    <w:rsid w:val="002D4FD9"/>
    <w:rsid w:val="002D59F4"/>
    <w:rsid w:val="002D5D3D"/>
    <w:rsid w:val="002D6215"/>
    <w:rsid w:val="002E1162"/>
    <w:rsid w:val="002E328A"/>
    <w:rsid w:val="002E34EB"/>
    <w:rsid w:val="002E57AE"/>
    <w:rsid w:val="002E7CA5"/>
    <w:rsid w:val="002F2557"/>
    <w:rsid w:val="002F3C06"/>
    <w:rsid w:val="002F6B32"/>
    <w:rsid w:val="002F7E30"/>
    <w:rsid w:val="002F7EFF"/>
    <w:rsid w:val="0030035E"/>
    <w:rsid w:val="00301D09"/>
    <w:rsid w:val="003023AD"/>
    <w:rsid w:val="0030270B"/>
    <w:rsid w:val="003029F1"/>
    <w:rsid w:val="00302BAA"/>
    <w:rsid w:val="0030301B"/>
    <w:rsid w:val="00303687"/>
    <w:rsid w:val="00304B13"/>
    <w:rsid w:val="003050BC"/>
    <w:rsid w:val="00307872"/>
    <w:rsid w:val="00310C21"/>
    <w:rsid w:val="003120C7"/>
    <w:rsid w:val="003140CB"/>
    <w:rsid w:val="00314C3F"/>
    <w:rsid w:val="003155AE"/>
    <w:rsid w:val="00316D36"/>
    <w:rsid w:val="00316E14"/>
    <w:rsid w:val="0031797C"/>
    <w:rsid w:val="00320F34"/>
    <w:rsid w:val="0032203E"/>
    <w:rsid w:val="00322384"/>
    <w:rsid w:val="00323AEF"/>
    <w:rsid w:val="003254D6"/>
    <w:rsid w:val="00330BAD"/>
    <w:rsid w:val="003311FF"/>
    <w:rsid w:val="0033251A"/>
    <w:rsid w:val="0033378F"/>
    <w:rsid w:val="00334B6E"/>
    <w:rsid w:val="00335E47"/>
    <w:rsid w:val="0033794F"/>
    <w:rsid w:val="00340CB2"/>
    <w:rsid w:val="00341DA9"/>
    <w:rsid w:val="00341EC2"/>
    <w:rsid w:val="00343C33"/>
    <w:rsid w:val="00344103"/>
    <w:rsid w:val="0034641D"/>
    <w:rsid w:val="0034704C"/>
    <w:rsid w:val="00347BD5"/>
    <w:rsid w:val="00347EBF"/>
    <w:rsid w:val="00350167"/>
    <w:rsid w:val="00352F07"/>
    <w:rsid w:val="003530EE"/>
    <w:rsid w:val="00353C69"/>
    <w:rsid w:val="00353DB1"/>
    <w:rsid w:val="00354C76"/>
    <w:rsid w:val="00354E63"/>
    <w:rsid w:val="00355F06"/>
    <w:rsid w:val="0035757E"/>
    <w:rsid w:val="00357E2E"/>
    <w:rsid w:val="00360055"/>
    <w:rsid w:val="00360847"/>
    <w:rsid w:val="00362FFB"/>
    <w:rsid w:val="00363CDD"/>
    <w:rsid w:val="00364913"/>
    <w:rsid w:val="00366693"/>
    <w:rsid w:val="00367207"/>
    <w:rsid w:val="0036782E"/>
    <w:rsid w:val="00367F24"/>
    <w:rsid w:val="00370A10"/>
    <w:rsid w:val="00370CCA"/>
    <w:rsid w:val="00371ACA"/>
    <w:rsid w:val="00373730"/>
    <w:rsid w:val="00373CD9"/>
    <w:rsid w:val="00374932"/>
    <w:rsid w:val="00376A74"/>
    <w:rsid w:val="00377085"/>
    <w:rsid w:val="00377449"/>
    <w:rsid w:val="003835F5"/>
    <w:rsid w:val="00383BB7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2408"/>
    <w:rsid w:val="003A44F7"/>
    <w:rsid w:val="003A79E0"/>
    <w:rsid w:val="003B0591"/>
    <w:rsid w:val="003B09C6"/>
    <w:rsid w:val="003B16F1"/>
    <w:rsid w:val="003B3639"/>
    <w:rsid w:val="003B3B6D"/>
    <w:rsid w:val="003B558B"/>
    <w:rsid w:val="003B5E56"/>
    <w:rsid w:val="003B67A4"/>
    <w:rsid w:val="003C0CC4"/>
    <w:rsid w:val="003C21F6"/>
    <w:rsid w:val="003C269A"/>
    <w:rsid w:val="003C28A4"/>
    <w:rsid w:val="003C3A67"/>
    <w:rsid w:val="003C41A6"/>
    <w:rsid w:val="003C4A67"/>
    <w:rsid w:val="003C52A1"/>
    <w:rsid w:val="003C6334"/>
    <w:rsid w:val="003C735D"/>
    <w:rsid w:val="003D0943"/>
    <w:rsid w:val="003D2133"/>
    <w:rsid w:val="003D4268"/>
    <w:rsid w:val="003D4431"/>
    <w:rsid w:val="003D5B7B"/>
    <w:rsid w:val="003D64A5"/>
    <w:rsid w:val="003D7894"/>
    <w:rsid w:val="003E016D"/>
    <w:rsid w:val="003E17BE"/>
    <w:rsid w:val="003E4986"/>
    <w:rsid w:val="003E4A7A"/>
    <w:rsid w:val="003F116D"/>
    <w:rsid w:val="003F16EE"/>
    <w:rsid w:val="003F1FFA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72C4"/>
    <w:rsid w:val="00407857"/>
    <w:rsid w:val="00412070"/>
    <w:rsid w:val="0041252B"/>
    <w:rsid w:val="004133E8"/>
    <w:rsid w:val="00415A6C"/>
    <w:rsid w:val="00415EF4"/>
    <w:rsid w:val="0042249B"/>
    <w:rsid w:val="004228C1"/>
    <w:rsid w:val="00422EC7"/>
    <w:rsid w:val="004232C0"/>
    <w:rsid w:val="00426C13"/>
    <w:rsid w:val="004332EC"/>
    <w:rsid w:val="00434A0B"/>
    <w:rsid w:val="00434A8A"/>
    <w:rsid w:val="00435142"/>
    <w:rsid w:val="00435569"/>
    <w:rsid w:val="00436288"/>
    <w:rsid w:val="00436435"/>
    <w:rsid w:val="004409A9"/>
    <w:rsid w:val="00444920"/>
    <w:rsid w:val="00444EFD"/>
    <w:rsid w:val="00445027"/>
    <w:rsid w:val="00446CFE"/>
    <w:rsid w:val="00447B70"/>
    <w:rsid w:val="00447C87"/>
    <w:rsid w:val="00447F3D"/>
    <w:rsid w:val="00450293"/>
    <w:rsid w:val="004508B4"/>
    <w:rsid w:val="00452921"/>
    <w:rsid w:val="00452B87"/>
    <w:rsid w:val="00453039"/>
    <w:rsid w:val="00454DB3"/>
    <w:rsid w:val="00456899"/>
    <w:rsid w:val="00464589"/>
    <w:rsid w:val="004652F2"/>
    <w:rsid w:val="00466CAD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744C"/>
    <w:rsid w:val="004A019D"/>
    <w:rsid w:val="004A0672"/>
    <w:rsid w:val="004A2CD3"/>
    <w:rsid w:val="004A328C"/>
    <w:rsid w:val="004A3BBD"/>
    <w:rsid w:val="004A47C7"/>
    <w:rsid w:val="004A6CEA"/>
    <w:rsid w:val="004A7371"/>
    <w:rsid w:val="004A74D3"/>
    <w:rsid w:val="004B0892"/>
    <w:rsid w:val="004B1D3A"/>
    <w:rsid w:val="004B3D0F"/>
    <w:rsid w:val="004B54CB"/>
    <w:rsid w:val="004B5BCF"/>
    <w:rsid w:val="004B5F69"/>
    <w:rsid w:val="004B6250"/>
    <w:rsid w:val="004B6610"/>
    <w:rsid w:val="004C225A"/>
    <w:rsid w:val="004C2FF2"/>
    <w:rsid w:val="004C39BC"/>
    <w:rsid w:val="004C4DFA"/>
    <w:rsid w:val="004C6384"/>
    <w:rsid w:val="004C6DF0"/>
    <w:rsid w:val="004C73BF"/>
    <w:rsid w:val="004C78A8"/>
    <w:rsid w:val="004C7D67"/>
    <w:rsid w:val="004D1425"/>
    <w:rsid w:val="004D2436"/>
    <w:rsid w:val="004D3D4A"/>
    <w:rsid w:val="004D6656"/>
    <w:rsid w:val="004D6ABB"/>
    <w:rsid w:val="004E1C3D"/>
    <w:rsid w:val="004E2EB8"/>
    <w:rsid w:val="004E4367"/>
    <w:rsid w:val="004E52D8"/>
    <w:rsid w:val="004E619D"/>
    <w:rsid w:val="004E6EDF"/>
    <w:rsid w:val="004F1973"/>
    <w:rsid w:val="004F237B"/>
    <w:rsid w:val="004F5C80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3E"/>
    <w:rsid w:val="0052645E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1397"/>
    <w:rsid w:val="005418CE"/>
    <w:rsid w:val="00543264"/>
    <w:rsid w:val="0054453E"/>
    <w:rsid w:val="00552518"/>
    <w:rsid w:val="00552984"/>
    <w:rsid w:val="00553B49"/>
    <w:rsid w:val="00553CB5"/>
    <w:rsid w:val="00556043"/>
    <w:rsid w:val="005561A6"/>
    <w:rsid w:val="0055694C"/>
    <w:rsid w:val="00556F4A"/>
    <w:rsid w:val="005577E9"/>
    <w:rsid w:val="005604A5"/>
    <w:rsid w:val="00560570"/>
    <w:rsid w:val="005615BF"/>
    <w:rsid w:val="00561CF7"/>
    <w:rsid w:val="0056231C"/>
    <w:rsid w:val="0056403F"/>
    <w:rsid w:val="0056450F"/>
    <w:rsid w:val="00565E2A"/>
    <w:rsid w:val="00566283"/>
    <w:rsid w:val="005678D8"/>
    <w:rsid w:val="00571232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2D82"/>
    <w:rsid w:val="00593942"/>
    <w:rsid w:val="00594FC0"/>
    <w:rsid w:val="00595C06"/>
    <w:rsid w:val="005A0453"/>
    <w:rsid w:val="005A0E27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B02CB"/>
    <w:rsid w:val="005B33E4"/>
    <w:rsid w:val="005B36E3"/>
    <w:rsid w:val="005B3B6F"/>
    <w:rsid w:val="005B650E"/>
    <w:rsid w:val="005B705E"/>
    <w:rsid w:val="005C1913"/>
    <w:rsid w:val="005C31FC"/>
    <w:rsid w:val="005C3537"/>
    <w:rsid w:val="005C4B60"/>
    <w:rsid w:val="005C5147"/>
    <w:rsid w:val="005C63FE"/>
    <w:rsid w:val="005D1EDC"/>
    <w:rsid w:val="005D26DC"/>
    <w:rsid w:val="005D37D2"/>
    <w:rsid w:val="005D5633"/>
    <w:rsid w:val="005D61A8"/>
    <w:rsid w:val="005D7B48"/>
    <w:rsid w:val="005E09EC"/>
    <w:rsid w:val="005E3541"/>
    <w:rsid w:val="005E3747"/>
    <w:rsid w:val="005E3941"/>
    <w:rsid w:val="005E3B77"/>
    <w:rsid w:val="005E3C3F"/>
    <w:rsid w:val="005E3FED"/>
    <w:rsid w:val="005E56D0"/>
    <w:rsid w:val="005E6EC9"/>
    <w:rsid w:val="005E7A12"/>
    <w:rsid w:val="005F0A92"/>
    <w:rsid w:val="005F1E5F"/>
    <w:rsid w:val="005F2031"/>
    <w:rsid w:val="005F6F5D"/>
    <w:rsid w:val="005F7AC8"/>
    <w:rsid w:val="006004FD"/>
    <w:rsid w:val="0060205B"/>
    <w:rsid w:val="00603313"/>
    <w:rsid w:val="00603F9D"/>
    <w:rsid w:val="00605F62"/>
    <w:rsid w:val="0060736B"/>
    <w:rsid w:val="00607AC4"/>
    <w:rsid w:val="00610D64"/>
    <w:rsid w:val="006122DA"/>
    <w:rsid w:val="00614024"/>
    <w:rsid w:val="0061439A"/>
    <w:rsid w:val="0061457F"/>
    <w:rsid w:val="00614D15"/>
    <w:rsid w:val="00614FCD"/>
    <w:rsid w:val="006153A9"/>
    <w:rsid w:val="0061612D"/>
    <w:rsid w:val="0061639B"/>
    <w:rsid w:val="006178D8"/>
    <w:rsid w:val="006215E4"/>
    <w:rsid w:val="00621770"/>
    <w:rsid w:val="0062182C"/>
    <w:rsid w:val="00622A1A"/>
    <w:rsid w:val="006241FC"/>
    <w:rsid w:val="0062505D"/>
    <w:rsid w:val="006262E1"/>
    <w:rsid w:val="0063022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40B73"/>
    <w:rsid w:val="006419F6"/>
    <w:rsid w:val="0064317B"/>
    <w:rsid w:val="00644949"/>
    <w:rsid w:val="006469AA"/>
    <w:rsid w:val="00647AC4"/>
    <w:rsid w:val="00650A9C"/>
    <w:rsid w:val="0065103A"/>
    <w:rsid w:val="006514F9"/>
    <w:rsid w:val="00651D18"/>
    <w:rsid w:val="00653C4A"/>
    <w:rsid w:val="00654018"/>
    <w:rsid w:val="00654138"/>
    <w:rsid w:val="006557FB"/>
    <w:rsid w:val="006558DE"/>
    <w:rsid w:val="006600B8"/>
    <w:rsid w:val="006600F2"/>
    <w:rsid w:val="006602EF"/>
    <w:rsid w:val="0066095B"/>
    <w:rsid w:val="00660D96"/>
    <w:rsid w:val="0066213C"/>
    <w:rsid w:val="00662C7E"/>
    <w:rsid w:val="0066467A"/>
    <w:rsid w:val="006657D5"/>
    <w:rsid w:val="0066787B"/>
    <w:rsid w:val="00673791"/>
    <w:rsid w:val="00673A0F"/>
    <w:rsid w:val="006757CA"/>
    <w:rsid w:val="00675945"/>
    <w:rsid w:val="0067692E"/>
    <w:rsid w:val="00681E4F"/>
    <w:rsid w:val="00683C0D"/>
    <w:rsid w:val="006848FF"/>
    <w:rsid w:val="006856CF"/>
    <w:rsid w:val="0068671E"/>
    <w:rsid w:val="00687535"/>
    <w:rsid w:val="00687765"/>
    <w:rsid w:val="00690B1B"/>
    <w:rsid w:val="00691156"/>
    <w:rsid w:val="00693CC8"/>
    <w:rsid w:val="006949CC"/>
    <w:rsid w:val="006953F7"/>
    <w:rsid w:val="00695F2E"/>
    <w:rsid w:val="00696C2E"/>
    <w:rsid w:val="00697459"/>
    <w:rsid w:val="00697916"/>
    <w:rsid w:val="006A02C5"/>
    <w:rsid w:val="006A253E"/>
    <w:rsid w:val="006A3377"/>
    <w:rsid w:val="006A5215"/>
    <w:rsid w:val="006A566B"/>
    <w:rsid w:val="006A5F1D"/>
    <w:rsid w:val="006A65EF"/>
    <w:rsid w:val="006A7139"/>
    <w:rsid w:val="006B2155"/>
    <w:rsid w:val="006B26F9"/>
    <w:rsid w:val="006B2888"/>
    <w:rsid w:val="006B57A5"/>
    <w:rsid w:val="006B5A93"/>
    <w:rsid w:val="006B7474"/>
    <w:rsid w:val="006C0425"/>
    <w:rsid w:val="006C1DAE"/>
    <w:rsid w:val="006C297F"/>
    <w:rsid w:val="006C6280"/>
    <w:rsid w:val="006D13F4"/>
    <w:rsid w:val="006D19BF"/>
    <w:rsid w:val="006D224A"/>
    <w:rsid w:val="006D35A6"/>
    <w:rsid w:val="006D45CC"/>
    <w:rsid w:val="006D50B2"/>
    <w:rsid w:val="006E08AC"/>
    <w:rsid w:val="006E1594"/>
    <w:rsid w:val="006E2127"/>
    <w:rsid w:val="006E2289"/>
    <w:rsid w:val="006E25DC"/>
    <w:rsid w:val="006E3887"/>
    <w:rsid w:val="006E4D62"/>
    <w:rsid w:val="006E525D"/>
    <w:rsid w:val="006E5FD8"/>
    <w:rsid w:val="006E658F"/>
    <w:rsid w:val="006E6A39"/>
    <w:rsid w:val="006E6CC9"/>
    <w:rsid w:val="006E6F69"/>
    <w:rsid w:val="006E7163"/>
    <w:rsid w:val="006F0683"/>
    <w:rsid w:val="006F367E"/>
    <w:rsid w:val="006F6EB2"/>
    <w:rsid w:val="006F7562"/>
    <w:rsid w:val="006F791D"/>
    <w:rsid w:val="007017B9"/>
    <w:rsid w:val="007038E8"/>
    <w:rsid w:val="0070546F"/>
    <w:rsid w:val="00705BCE"/>
    <w:rsid w:val="00706C87"/>
    <w:rsid w:val="007074C0"/>
    <w:rsid w:val="00707689"/>
    <w:rsid w:val="007077F1"/>
    <w:rsid w:val="0070786B"/>
    <w:rsid w:val="0070794E"/>
    <w:rsid w:val="007127C5"/>
    <w:rsid w:val="0071325C"/>
    <w:rsid w:val="007134A4"/>
    <w:rsid w:val="0071474E"/>
    <w:rsid w:val="007154A9"/>
    <w:rsid w:val="00715724"/>
    <w:rsid w:val="00716121"/>
    <w:rsid w:val="0071716F"/>
    <w:rsid w:val="00720C2E"/>
    <w:rsid w:val="0072134C"/>
    <w:rsid w:val="007215F9"/>
    <w:rsid w:val="00723817"/>
    <w:rsid w:val="00723CD0"/>
    <w:rsid w:val="007242A7"/>
    <w:rsid w:val="00725439"/>
    <w:rsid w:val="00726C1F"/>
    <w:rsid w:val="0072795C"/>
    <w:rsid w:val="00732202"/>
    <w:rsid w:val="00732622"/>
    <w:rsid w:val="0073399B"/>
    <w:rsid w:val="00734B86"/>
    <w:rsid w:val="00734DA3"/>
    <w:rsid w:val="007351B4"/>
    <w:rsid w:val="007353CF"/>
    <w:rsid w:val="007357C9"/>
    <w:rsid w:val="00736225"/>
    <w:rsid w:val="00737CC4"/>
    <w:rsid w:val="007410F1"/>
    <w:rsid w:val="00741B4C"/>
    <w:rsid w:val="00742676"/>
    <w:rsid w:val="00742B0C"/>
    <w:rsid w:val="00744AD0"/>
    <w:rsid w:val="00744FB1"/>
    <w:rsid w:val="00750616"/>
    <w:rsid w:val="0075193B"/>
    <w:rsid w:val="00755808"/>
    <w:rsid w:val="00755D34"/>
    <w:rsid w:val="00756971"/>
    <w:rsid w:val="00756A56"/>
    <w:rsid w:val="007604BE"/>
    <w:rsid w:val="0076208B"/>
    <w:rsid w:val="007626B0"/>
    <w:rsid w:val="00762B7C"/>
    <w:rsid w:val="007645D9"/>
    <w:rsid w:val="00766A82"/>
    <w:rsid w:val="00773D88"/>
    <w:rsid w:val="0077457A"/>
    <w:rsid w:val="007745DC"/>
    <w:rsid w:val="0077519D"/>
    <w:rsid w:val="0077681F"/>
    <w:rsid w:val="007773AB"/>
    <w:rsid w:val="0078040E"/>
    <w:rsid w:val="00780F49"/>
    <w:rsid w:val="00784BDA"/>
    <w:rsid w:val="007854CD"/>
    <w:rsid w:val="00786CAC"/>
    <w:rsid w:val="00786FD6"/>
    <w:rsid w:val="00791732"/>
    <w:rsid w:val="00792430"/>
    <w:rsid w:val="007936A4"/>
    <w:rsid w:val="00794970"/>
    <w:rsid w:val="007A0544"/>
    <w:rsid w:val="007A0CF1"/>
    <w:rsid w:val="007A1D24"/>
    <w:rsid w:val="007A4E4F"/>
    <w:rsid w:val="007A508C"/>
    <w:rsid w:val="007A673C"/>
    <w:rsid w:val="007A72E9"/>
    <w:rsid w:val="007A789F"/>
    <w:rsid w:val="007B2249"/>
    <w:rsid w:val="007B32B3"/>
    <w:rsid w:val="007B4AB9"/>
    <w:rsid w:val="007B5CFA"/>
    <w:rsid w:val="007B6C0C"/>
    <w:rsid w:val="007B7C59"/>
    <w:rsid w:val="007C0DB4"/>
    <w:rsid w:val="007C2542"/>
    <w:rsid w:val="007C44B0"/>
    <w:rsid w:val="007C5734"/>
    <w:rsid w:val="007C597D"/>
    <w:rsid w:val="007C6ADF"/>
    <w:rsid w:val="007C72BB"/>
    <w:rsid w:val="007C7B04"/>
    <w:rsid w:val="007C7B54"/>
    <w:rsid w:val="007D0D93"/>
    <w:rsid w:val="007D2ECE"/>
    <w:rsid w:val="007D3737"/>
    <w:rsid w:val="007D45FC"/>
    <w:rsid w:val="007D5B3B"/>
    <w:rsid w:val="007D5E50"/>
    <w:rsid w:val="007E0B02"/>
    <w:rsid w:val="007E1EC8"/>
    <w:rsid w:val="007E29DD"/>
    <w:rsid w:val="007F110E"/>
    <w:rsid w:val="007F2B04"/>
    <w:rsid w:val="007F2E68"/>
    <w:rsid w:val="007F2F7B"/>
    <w:rsid w:val="007F307E"/>
    <w:rsid w:val="007F3AA3"/>
    <w:rsid w:val="007F538C"/>
    <w:rsid w:val="007F5BB4"/>
    <w:rsid w:val="007F5F76"/>
    <w:rsid w:val="007F629A"/>
    <w:rsid w:val="007F79A2"/>
    <w:rsid w:val="00804FA8"/>
    <w:rsid w:val="0080577C"/>
    <w:rsid w:val="00806451"/>
    <w:rsid w:val="00806720"/>
    <w:rsid w:val="0080739C"/>
    <w:rsid w:val="00807E81"/>
    <w:rsid w:val="0081094C"/>
    <w:rsid w:val="00810A25"/>
    <w:rsid w:val="00810A46"/>
    <w:rsid w:val="00812C54"/>
    <w:rsid w:val="008151BD"/>
    <w:rsid w:val="00817488"/>
    <w:rsid w:val="00817BF7"/>
    <w:rsid w:val="00820281"/>
    <w:rsid w:val="008209AE"/>
    <w:rsid w:val="00823C24"/>
    <w:rsid w:val="008257CF"/>
    <w:rsid w:val="00826CA9"/>
    <w:rsid w:val="00827939"/>
    <w:rsid w:val="0083168E"/>
    <w:rsid w:val="008374B0"/>
    <w:rsid w:val="00837AFA"/>
    <w:rsid w:val="00842813"/>
    <w:rsid w:val="008430CE"/>
    <w:rsid w:val="00843194"/>
    <w:rsid w:val="008432E7"/>
    <w:rsid w:val="00846111"/>
    <w:rsid w:val="00850F71"/>
    <w:rsid w:val="00852E97"/>
    <w:rsid w:val="00853107"/>
    <w:rsid w:val="00853801"/>
    <w:rsid w:val="00854125"/>
    <w:rsid w:val="00854273"/>
    <w:rsid w:val="0085450A"/>
    <w:rsid w:val="0085514C"/>
    <w:rsid w:val="00856825"/>
    <w:rsid w:val="008647B3"/>
    <w:rsid w:val="008673C6"/>
    <w:rsid w:val="00870478"/>
    <w:rsid w:val="00872DB1"/>
    <w:rsid w:val="0087396A"/>
    <w:rsid w:val="00874FC1"/>
    <w:rsid w:val="00875041"/>
    <w:rsid w:val="00875232"/>
    <w:rsid w:val="00877B7A"/>
    <w:rsid w:val="00880FB7"/>
    <w:rsid w:val="00881172"/>
    <w:rsid w:val="00881B78"/>
    <w:rsid w:val="0088200F"/>
    <w:rsid w:val="00882872"/>
    <w:rsid w:val="00883EAC"/>
    <w:rsid w:val="008844DD"/>
    <w:rsid w:val="00884B1E"/>
    <w:rsid w:val="0088749D"/>
    <w:rsid w:val="00890754"/>
    <w:rsid w:val="0089332F"/>
    <w:rsid w:val="008934FB"/>
    <w:rsid w:val="008935ED"/>
    <w:rsid w:val="00893A84"/>
    <w:rsid w:val="00893ADE"/>
    <w:rsid w:val="0089601E"/>
    <w:rsid w:val="0089630F"/>
    <w:rsid w:val="00896EC9"/>
    <w:rsid w:val="00897474"/>
    <w:rsid w:val="008A0E83"/>
    <w:rsid w:val="008A2AEB"/>
    <w:rsid w:val="008A351C"/>
    <w:rsid w:val="008A3E17"/>
    <w:rsid w:val="008A5103"/>
    <w:rsid w:val="008B03A7"/>
    <w:rsid w:val="008B2B6A"/>
    <w:rsid w:val="008B2D54"/>
    <w:rsid w:val="008B3C24"/>
    <w:rsid w:val="008B70A4"/>
    <w:rsid w:val="008B73A5"/>
    <w:rsid w:val="008B7E4E"/>
    <w:rsid w:val="008C0F46"/>
    <w:rsid w:val="008C128C"/>
    <w:rsid w:val="008C1B01"/>
    <w:rsid w:val="008C2250"/>
    <w:rsid w:val="008C3D7C"/>
    <w:rsid w:val="008C7F4C"/>
    <w:rsid w:val="008D05E6"/>
    <w:rsid w:val="008D12D1"/>
    <w:rsid w:val="008D299E"/>
    <w:rsid w:val="008D3AB0"/>
    <w:rsid w:val="008D481A"/>
    <w:rsid w:val="008D4A60"/>
    <w:rsid w:val="008D4CEF"/>
    <w:rsid w:val="008E1E10"/>
    <w:rsid w:val="008E3486"/>
    <w:rsid w:val="008E3EB3"/>
    <w:rsid w:val="008E6090"/>
    <w:rsid w:val="008E65B1"/>
    <w:rsid w:val="008E7662"/>
    <w:rsid w:val="008E7DB7"/>
    <w:rsid w:val="008F1932"/>
    <w:rsid w:val="008F35F5"/>
    <w:rsid w:val="008F58A1"/>
    <w:rsid w:val="008F691C"/>
    <w:rsid w:val="008F6D28"/>
    <w:rsid w:val="008F6E92"/>
    <w:rsid w:val="0090195C"/>
    <w:rsid w:val="009029BA"/>
    <w:rsid w:val="009044C0"/>
    <w:rsid w:val="00904B1B"/>
    <w:rsid w:val="009050E6"/>
    <w:rsid w:val="009071A5"/>
    <w:rsid w:val="0091030D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6707"/>
    <w:rsid w:val="0092717C"/>
    <w:rsid w:val="00930AC9"/>
    <w:rsid w:val="00930F54"/>
    <w:rsid w:val="00931DA0"/>
    <w:rsid w:val="00932F8F"/>
    <w:rsid w:val="009340B8"/>
    <w:rsid w:val="0093591F"/>
    <w:rsid w:val="009369B8"/>
    <w:rsid w:val="009370A2"/>
    <w:rsid w:val="00940990"/>
    <w:rsid w:val="00941F59"/>
    <w:rsid w:val="009440EB"/>
    <w:rsid w:val="00944E0B"/>
    <w:rsid w:val="00944FC1"/>
    <w:rsid w:val="00951657"/>
    <w:rsid w:val="00951C6F"/>
    <w:rsid w:val="00952464"/>
    <w:rsid w:val="00952589"/>
    <w:rsid w:val="00953718"/>
    <w:rsid w:val="009541FE"/>
    <w:rsid w:val="00955C3B"/>
    <w:rsid w:val="00956145"/>
    <w:rsid w:val="00957993"/>
    <w:rsid w:val="00962AB8"/>
    <w:rsid w:val="00962D3E"/>
    <w:rsid w:val="00963186"/>
    <w:rsid w:val="0096396F"/>
    <w:rsid w:val="00964363"/>
    <w:rsid w:val="009655DD"/>
    <w:rsid w:val="0096563E"/>
    <w:rsid w:val="00971376"/>
    <w:rsid w:val="00971CBC"/>
    <w:rsid w:val="00972356"/>
    <w:rsid w:val="00972392"/>
    <w:rsid w:val="009746AF"/>
    <w:rsid w:val="00975711"/>
    <w:rsid w:val="00977848"/>
    <w:rsid w:val="009807B6"/>
    <w:rsid w:val="00980CC5"/>
    <w:rsid w:val="00981390"/>
    <w:rsid w:val="00982C13"/>
    <w:rsid w:val="009833B6"/>
    <w:rsid w:val="009835B2"/>
    <w:rsid w:val="00984A44"/>
    <w:rsid w:val="0098622C"/>
    <w:rsid w:val="009867A3"/>
    <w:rsid w:val="00987923"/>
    <w:rsid w:val="00991486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95C08"/>
    <w:rsid w:val="009A0AE3"/>
    <w:rsid w:val="009A1D04"/>
    <w:rsid w:val="009A1DCD"/>
    <w:rsid w:val="009A2915"/>
    <w:rsid w:val="009A38EC"/>
    <w:rsid w:val="009A4A84"/>
    <w:rsid w:val="009A52AE"/>
    <w:rsid w:val="009A5989"/>
    <w:rsid w:val="009A59F4"/>
    <w:rsid w:val="009B1185"/>
    <w:rsid w:val="009B3463"/>
    <w:rsid w:val="009B6148"/>
    <w:rsid w:val="009B6B2D"/>
    <w:rsid w:val="009C0131"/>
    <w:rsid w:val="009C0677"/>
    <w:rsid w:val="009C09F8"/>
    <w:rsid w:val="009D08C0"/>
    <w:rsid w:val="009D1535"/>
    <w:rsid w:val="009D18C4"/>
    <w:rsid w:val="009D1A96"/>
    <w:rsid w:val="009D3FFC"/>
    <w:rsid w:val="009D46EA"/>
    <w:rsid w:val="009D4CD5"/>
    <w:rsid w:val="009D5E1B"/>
    <w:rsid w:val="009D5F87"/>
    <w:rsid w:val="009D6DBF"/>
    <w:rsid w:val="009D6F3E"/>
    <w:rsid w:val="009E0CBD"/>
    <w:rsid w:val="009E3F18"/>
    <w:rsid w:val="009E4992"/>
    <w:rsid w:val="009E5256"/>
    <w:rsid w:val="009E52A1"/>
    <w:rsid w:val="009E6BC6"/>
    <w:rsid w:val="009E76CA"/>
    <w:rsid w:val="009F08A5"/>
    <w:rsid w:val="009F4191"/>
    <w:rsid w:val="009F493A"/>
    <w:rsid w:val="009F51D8"/>
    <w:rsid w:val="009F7352"/>
    <w:rsid w:val="009F7446"/>
    <w:rsid w:val="009F754B"/>
    <w:rsid w:val="009F7631"/>
    <w:rsid w:val="00A00939"/>
    <w:rsid w:val="00A061D7"/>
    <w:rsid w:val="00A073E4"/>
    <w:rsid w:val="00A07E0A"/>
    <w:rsid w:val="00A1058F"/>
    <w:rsid w:val="00A112DD"/>
    <w:rsid w:val="00A1256E"/>
    <w:rsid w:val="00A14551"/>
    <w:rsid w:val="00A14586"/>
    <w:rsid w:val="00A15875"/>
    <w:rsid w:val="00A163BB"/>
    <w:rsid w:val="00A1765B"/>
    <w:rsid w:val="00A20570"/>
    <w:rsid w:val="00A21FAC"/>
    <w:rsid w:val="00A222D3"/>
    <w:rsid w:val="00A22905"/>
    <w:rsid w:val="00A235CB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9C6"/>
    <w:rsid w:val="00A43E97"/>
    <w:rsid w:val="00A44E3A"/>
    <w:rsid w:val="00A51393"/>
    <w:rsid w:val="00A515F6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B17"/>
    <w:rsid w:val="00A60E4B"/>
    <w:rsid w:val="00A619B5"/>
    <w:rsid w:val="00A62326"/>
    <w:rsid w:val="00A62416"/>
    <w:rsid w:val="00A63D33"/>
    <w:rsid w:val="00A64FF4"/>
    <w:rsid w:val="00A654D9"/>
    <w:rsid w:val="00A657F5"/>
    <w:rsid w:val="00A66899"/>
    <w:rsid w:val="00A701C7"/>
    <w:rsid w:val="00A705E8"/>
    <w:rsid w:val="00A71105"/>
    <w:rsid w:val="00A73465"/>
    <w:rsid w:val="00A74280"/>
    <w:rsid w:val="00A75FF1"/>
    <w:rsid w:val="00A771DD"/>
    <w:rsid w:val="00A80A6E"/>
    <w:rsid w:val="00A812FC"/>
    <w:rsid w:val="00A8137D"/>
    <w:rsid w:val="00A81A4A"/>
    <w:rsid w:val="00A8238C"/>
    <w:rsid w:val="00A83F8C"/>
    <w:rsid w:val="00A87A6C"/>
    <w:rsid w:val="00A91156"/>
    <w:rsid w:val="00A920A4"/>
    <w:rsid w:val="00A9253A"/>
    <w:rsid w:val="00A926C1"/>
    <w:rsid w:val="00A9277B"/>
    <w:rsid w:val="00A935E3"/>
    <w:rsid w:val="00A951E7"/>
    <w:rsid w:val="00A978BC"/>
    <w:rsid w:val="00A97EC5"/>
    <w:rsid w:val="00AA2E6F"/>
    <w:rsid w:val="00AA51B6"/>
    <w:rsid w:val="00AA5ED3"/>
    <w:rsid w:val="00AA6C1B"/>
    <w:rsid w:val="00AA6E5C"/>
    <w:rsid w:val="00AA7FF6"/>
    <w:rsid w:val="00AB1247"/>
    <w:rsid w:val="00AB2576"/>
    <w:rsid w:val="00AB43A6"/>
    <w:rsid w:val="00AB44AF"/>
    <w:rsid w:val="00AB4FD9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2171"/>
    <w:rsid w:val="00AD255E"/>
    <w:rsid w:val="00AD2679"/>
    <w:rsid w:val="00AD27CA"/>
    <w:rsid w:val="00AD331E"/>
    <w:rsid w:val="00AD4A96"/>
    <w:rsid w:val="00AD525D"/>
    <w:rsid w:val="00AD6746"/>
    <w:rsid w:val="00AE120D"/>
    <w:rsid w:val="00AE2560"/>
    <w:rsid w:val="00AF1C9E"/>
    <w:rsid w:val="00AF286D"/>
    <w:rsid w:val="00AF2AC1"/>
    <w:rsid w:val="00AF35D0"/>
    <w:rsid w:val="00B001C6"/>
    <w:rsid w:val="00B00C52"/>
    <w:rsid w:val="00B01E0D"/>
    <w:rsid w:val="00B038DD"/>
    <w:rsid w:val="00B05DC5"/>
    <w:rsid w:val="00B06E5B"/>
    <w:rsid w:val="00B07804"/>
    <w:rsid w:val="00B07F03"/>
    <w:rsid w:val="00B10082"/>
    <w:rsid w:val="00B1070A"/>
    <w:rsid w:val="00B13378"/>
    <w:rsid w:val="00B142EA"/>
    <w:rsid w:val="00B147C0"/>
    <w:rsid w:val="00B166B5"/>
    <w:rsid w:val="00B169C0"/>
    <w:rsid w:val="00B20804"/>
    <w:rsid w:val="00B23097"/>
    <w:rsid w:val="00B23170"/>
    <w:rsid w:val="00B236AA"/>
    <w:rsid w:val="00B23C19"/>
    <w:rsid w:val="00B27031"/>
    <w:rsid w:val="00B27940"/>
    <w:rsid w:val="00B30B8C"/>
    <w:rsid w:val="00B3144C"/>
    <w:rsid w:val="00B327F8"/>
    <w:rsid w:val="00B33532"/>
    <w:rsid w:val="00B36EC9"/>
    <w:rsid w:val="00B37D34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C4D"/>
    <w:rsid w:val="00B63101"/>
    <w:rsid w:val="00B64422"/>
    <w:rsid w:val="00B65167"/>
    <w:rsid w:val="00B65377"/>
    <w:rsid w:val="00B67A4C"/>
    <w:rsid w:val="00B70902"/>
    <w:rsid w:val="00B72125"/>
    <w:rsid w:val="00B722D3"/>
    <w:rsid w:val="00B73D16"/>
    <w:rsid w:val="00B752A6"/>
    <w:rsid w:val="00B7617D"/>
    <w:rsid w:val="00B8031B"/>
    <w:rsid w:val="00B81F5D"/>
    <w:rsid w:val="00B82885"/>
    <w:rsid w:val="00B838F0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F3B"/>
    <w:rsid w:val="00BA25BC"/>
    <w:rsid w:val="00BA2BFE"/>
    <w:rsid w:val="00BA64D5"/>
    <w:rsid w:val="00BA6697"/>
    <w:rsid w:val="00BA76CD"/>
    <w:rsid w:val="00BA7746"/>
    <w:rsid w:val="00BB0832"/>
    <w:rsid w:val="00BB184C"/>
    <w:rsid w:val="00BB3A17"/>
    <w:rsid w:val="00BB4B75"/>
    <w:rsid w:val="00BB525A"/>
    <w:rsid w:val="00BB549F"/>
    <w:rsid w:val="00BB64E1"/>
    <w:rsid w:val="00BB6C1A"/>
    <w:rsid w:val="00BB7752"/>
    <w:rsid w:val="00BC1108"/>
    <w:rsid w:val="00BC3516"/>
    <w:rsid w:val="00BC3EE5"/>
    <w:rsid w:val="00BC4493"/>
    <w:rsid w:val="00BC511D"/>
    <w:rsid w:val="00BC678F"/>
    <w:rsid w:val="00BD0D05"/>
    <w:rsid w:val="00BD1899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5BBC"/>
    <w:rsid w:val="00BE5D35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3512"/>
    <w:rsid w:val="00C04BAA"/>
    <w:rsid w:val="00C059D5"/>
    <w:rsid w:val="00C07455"/>
    <w:rsid w:val="00C07907"/>
    <w:rsid w:val="00C07BF6"/>
    <w:rsid w:val="00C112C8"/>
    <w:rsid w:val="00C1187C"/>
    <w:rsid w:val="00C13CFA"/>
    <w:rsid w:val="00C148FA"/>
    <w:rsid w:val="00C15457"/>
    <w:rsid w:val="00C154D6"/>
    <w:rsid w:val="00C174D3"/>
    <w:rsid w:val="00C176A8"/>
    <w:rsid w:val="00C17A56"/>
    <w:rsid w:val="00C200A7"/>
    <w:rsid w:val="00C2067F"/>
    <w:rsid w:val="00C21BE1"/>
    <w:rsid w:val="00C21C82"/>
    <w:rsid w:val="00C22BF1"/>
    <w:rsid w:val="00C2392D"/>
    <w:rsid w:val="00C24974"/>
    <w:rsid w:val="00C2610A"/>
    <w:rsid w:val="00C2610D"/>
    <w:rsid w:val="00C27232"/>
    <w:rsid w:val="00C27422"/>
    <w:rsid w:val="00C27A3E"/>
    <w:rsid w:val="00C30400"/>
    <w:rsid w:val="00C30DB1"/>
    <w:rsid w:val="00C315FD"/>
    <w:rsid w:val="00C31627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47DC"/>
    <w:rsid w:val="00C55D47"/>
    <w:rsid w:val="00C573C6"/>
    <w:rsid w:val="00C5772D"/>
    <w:rsid w:val="00C57FAA"/>
    <w:rsid w:val="00C60B58"/>
    <w:rsid w:val="00C60BBC"/>
    <w:rsid w:val="00C63091"/>
    <w:rsid w:val="00C631F1"/>
    <w:rsid w:val="00C632CF"/>
    <w:rsid w:val="00C65BD4"/>
    <w:rsid w:val="00C66078"/>
    <w:rsid w:val="00C66A12"/>
    <w:rsid w:val="00C66C51"/>
    <w:rsid w:val="00C66F51"/>
    <w:rsid w:val="00C7187A"/>
    <w:rsid w:val="00C7391B"/>
    <w:rsid w:val="00C76542"/>
    <w:rsid w:val="00C77B45"/>
    <w:rsid w:val="00C8065F"/>
    <w:rsid w:val="00C810A8"/>
    <w:rsid w:val="00C82CFF"/>
    <w:rsid w:val="00C84B0E"/>
    <w:rsid w:val="00C85581"/>
    <w:rsid w:val="00C86353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5468"/>
    <w:rsid w:val="00CA62BE"/>
    <w:rsid w:val="00CA737E"/>
    <w:rsid w:val="00CA76AA"/>
    <w:rsid w:val="00CB0FF8"/>
    <w:rsid w:val="00CB1004"/>
    <w:rsid w:val="00CB136B"/>
    <w:rsid w:val="00CB239B"/>
    <w:rsid w:val="00CB5E52"/>
    <w:rsid w:val="00CB6E5B"/>
    <w:rsid w:val="00CC11E3"/>
    <w:rsid w:val="00CC4C2A"/>
    <w:rsid w:val="00CC5066"/>
    <w:rsid w:val="00CD08C4"/>
    <w:rsid w:val="00CD2A8E"/>
    <w:rsid w:val="00CD59EB"/>
    <w:rsid w:val="00CD5A5D"/>
    <w:rsid w:val="00CD60E6"/>
    <w:rsid w:val="00CD65EE"/>
    <w:rsid w:val="00CE00B3"/>
    <w:rsid w:val="00CE0840"/>
    <w:rsid w:val="00CE17C6"/>
    <w:rsid w:val="00CE1FC8"/>
    <w:rsid w:val="00CE2A19"/>
    <w:rsid w:val="00CE2E80"/>
    <w:rsid w:val="00CE5108"/>
    <w:rsid w:val="00CE51D4"/>
    <w:rsid w:val="00CE699F"/>
    <w:rsid w:val="00CF044F"/>
    <w:rsid w:val="00CF0AA4"/>
    <w:rsid w:val="00CF0D2F"/>
    <w:rsid w:val="00CF462D"/>
    <w:rsid w:val="00CF5167"/>
    <w:rsid w:val="00CF577C"/>
    <w:rsid w:val="00CF6904"/>
    <w:rsid w:val="00D00C77"/>
    <w:rsid w:val="00D010D4"/>
    <w:rsid w:val="00D019FC"/>
    <w:rsid w:val="00D05C63"/>
    <w:rsid w:val="00D10D52"/>
    <w:rsid w:val="00D112F8"/>
    <w:rsid w:val="00D1149C"/>
    <w:rsid w:val="00D124B6"/>
    <w:rsid w:val="00D12856"/>
    <w:rsid w:val="00D130F9"/>
    <w:rsid w:val="00D13D1A"/>
    <w:rsid w:val="00D14102"/>
    <w:rsid w:val="00D14774"/>
    <w:rsid w:val="00D155C2"/>
    <w:rsid w:val="00D161F5"/>
    <w:rsid w:val="00D1627D"/>
    <w:rsid w:val="00D1683E"/>
    <w:rsid w:val="00D171F8"/>
    <w:rsid w:val="00D20441"/>
    <w:rsid w:val="00D2168A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41C0A"/>
    <w:rsid w:val="00D41EBB"/>
    <w:rsid w:val="00D42CEE"/>
    <w:rsid w:val="00D4358D"/>
    <w:rsid w:val="00D443C7"/>
    <w:rsid w:val="00D44CEC"/>
    <w:rsid w:val="00D44DCC"/>
    <w:rsid w:val="00D44FBF"/>
    <w:rsid w:val="00D466D4"/>
    <w:rsid w:val="00D473CD"/>
    <w:rsid w:val="00D50991"/>
    <w:rsid w:val="00D51F08"/>
    <w:rsid w:val="00D52727"/>
    <w:rsid w:val="00D53FBF"/>
    <w:rsid w:val="00D54B87"/>
    <w:rsid w:val="00D567EB"/>
    <w:rsid w:val="00D568CA"/>
    <w:rsid w:val="00D56D91"/>
    <w:rsid w:val="00D60B27"/>
    <w:rsid w:val="00D616D4"/>
    <w:rsid w:val="00D6182E"/>
    <w:rsid w:val="00D618AC"/>
    <w:rsid w:val="00D6210B"/>
    <w:rsid w:val="00D63F1F"/>
    <w:rsid w:val="00D6650A"/>
    <w:rsid w:val="00D67326"/>
    <w:rsid w:val="00D67D20"/>
    <w:rsid w:val="00D71413"/>
    <w:rsid w:val="00D71C31"/>
    <w:rsid w:val="00D71DCE"/>
    <w:rsid w:val="00D73890"/>
    <w:rsid w:val="00D746A0"/>
    <w:rsid w:val="00D74D65"/>
    <w:rsid w:val="00D753A4"/>
    <w:rsid w:val="00D76172"/>
    <w:rsid w:val="00D763BF"/>
    <w:rsid w:val="00D771CD"/>
    <w:rsid w:val="00D773D9"/>
    <w:rsid w:val="00D77715"/>
    <w:rsid w:val="00D830B1"/>
    <w:rsid w:val="00D86BE2"/>
    <w:rsid w:val="00D925B9"/>
    <w:rsid w:val="00D9364D"/>
    <w:rsid w:val="00D94263"/>
    <w:rsid w:val="00D943C8"/>
    <w:rsid w:val="00D94F41"/>
    <w:rsid w:val="00D95A89"/>
    <w:rsid w:val="00D95BEE"/>
    <w:rsid w:val="00D95F42"/>
    <w:rsid w:val="00D96E71"/>
    <w:rsid w:val="00D977A9"/>
    <w:rsid w:val="00D97D44"/>
    <w:rsid w:val="00D97DFF"/>
    <w:rsid w:val="00DA05CD"/>
    <w:rsid w:val="00DA2370"/>
    <w:rsid w:val="00DA5140"/>
    <w:rsid w:val="00DA627C"/>
    <w:rsid w:val="00DA67AF"/>
    <w:rsid w:val="00DA6D19"/>
    <w:rsid w:val="00DB062E"/>
    <w:rsid w:val="00DB0AA8"/>
    <w:rsid w:val="00DB0C5C"/>
    <w:rsid w:val="00DB0C6C"/>
    <w:rsid w:val="00DB1BFD"/>
    <w:rsid w:val="00DB20C6"/>
    <w:rsid w:val="00DB26D9"/>
    <w:rsid w:val="00DB2B56"/>
    <w:rsid w:val="00DB3633"/>
    <w:rsid w:val="00DB6029"/>
    <w:rsid w:val="00DB6978"/>
    <w:rsid w:val="00DB7541"/>
    <w:rsid w:val="00DC21CC"/>
    <w:rsid w:val="00DC24B6"/>
    <w:rsid w:val="00DC40AD"/>
    <w:rsid w:val="00DC4721"/>
    <w:rsid w:val="00DC5B24"/>
    <w:rsid w:val="00DD04D1"/>
    <w:rsid w:val="00DD0C33"/>
    <w:rsid w:val="00DD2643"/>
    <w:rsid w:val="00DD30B0"/>
    <w:rsid w:val="00DD3315"/>
    <w:rsid w:val="00DD38BE"/>
    <w:rsid w:val="00DD3B83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E2D"/>
    <w:rsid w:val="00E05EB5"/>
    <w:rsid w:val="00E05F13"/>
    <w:rsid w:val="00E07A8F"/>
    <w:rsid w:val="00E1046E"/>
    <w:rsid w:val="00E1077B"/>
    <w:rsid w:val="00E118D3"/>
    <w:rsid w:val="00E120B2"/>
    <w:rsid w:val="00E13D55"/>
    <w:rsid w:val="00E142D7"/>
    <w:rsid w:val="00E14B29"/>
    <w:rsid w:val="00E15B68"/>
    <w:rsid w:val="00E16151"/>
    <w:rsid w:val="00E17398"/>
    <w:rsid w:val="00E20169"/>
    <w:rsid w:val="00E2105A"/>
    <w:rsid w:val="00E210B5"/>
    <w:rsid w:val="00E21319"/>
    <w:rsid w:val="00E2247C"/>
    <w:rsid w:val="00E224C6"/>
    <w:rsid w:val="00E22B1D"/>
    <w:rsid w:val="00E23025"/>
    <w:rsid w:val="00E24FE4"/>
    <w:rsid w:val="00E25F3F"/>
    <w:rsid w:val="00E269AC"/>
    <w:rsid w:val="00E3050A"/>
    <w:rsid w:val="00E34863"/>
    <w:rsid w:val="00E34C01"/>
    <w:rsid w:val="00E35269"/>
    <w:rsid w:val="00E35790"/>
    <w:rsid w:val="00E36DF2"/>
    <w:rsid w:val="00E407B1"/>
    <w:rsid w:val="00E418C5"/>
    <w:rsid w:val="00E438B1"/>
    <w:rsid w:val="00E46256"/>
    <w:rsid w:val="00E468D4"/>
    <w:rsid w:val="00E46BF0"/>
    <w:rsid w:val="00E503DD"/>
    <w:rsid w:val="00E50A43"/>
    <w:rsid w:val="00E5201F"/>
    <w:rsid w:val="00E52226"/>
    <w:rsid w:val="00E52DBF"/>
    <w:rsid w:val="00E546C7"/>
    <w:rsid w:val="00E54BB6"/>
    <w:rsid w:val="00E54BBE"/>
    <w:rsid w:val="00E56471"/>
    <w:rsid w:val="00E60299"/>
    <w:rsid w:val="00E60C08"/>
    <w:rsid w:val="00E60D1F"/>
    <w:rsid w:val="00E6129B"/>
    <w:rsid w:val="00E614A8"/>
    <w:rsid w:val="00E61D2C"/>
    <w:rsid w:val="00E623D3"/>
    <w:rsid w:val="00E66294"/>
    <w:rsid w:val="00E66F61"/>
    <w:rsid w:val="00E700E2"/>
    <w:rsid w:val="00E70B2F"/>
    <w:rsid w:val="00E70CC8"/>
    <w:rsid w:val="00E70E9D"/>
    <w:rsid w:val="00E72141"/>
    <w:rsid w:val="00E73350"/>
    <w:rsid w:val="00E737D6"/>
    <w:rsid w:val="00E73D3E"/>
    <w:rsid w:val="00E74C2C"/>
    <w:rsid w:val="00E75898"/>
    <w:rsid w:val="00E758CC"/>
    <w:rsid w:val="00E80DC5"/>
    <w:rsid w:val="00E80DF1"/>
    <w:rsid w:val="00E80F35"/>
    <w:rsid w:val="00E835EF"/>
    <w:rsid w:val="00E849D8"/>
    <w:rsid w:val="00E8625C"/>
    <w:rsid w:val="00E86C0A"/>
    <w:rsid w:val="00E87341"/>
    <w:rsid w:val="00E87432"/>
    <w:rsid w:val="00E90C28"/>
    <w:rsid w:val="00E91129"/>
    <w:rsid w:val="00E92A7A"/>
    <w:rsid w:val="00E9583A"/>
    <w:rsid w:val="00E959D8"/>
    <w:rsid w:val="00EA02D9"/>
    <w:rsid w:val="00EA05D4"/>
    <w:rsid w:val="00EA079C"/>
    <w:rsid w:val="00EA1853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6F2A"/>
    <w:rsid w:val="00EB71D5"/>
    <w:rsid w:val="00EC09FD"/>
    <w:rsid w:val="00EC0E9A"/>
    <w:rsid w:val="00EC124F"/>
    <w:rsid w:val="00EC44AB"/>
    <w:rsid w:val="00EC7880"/>
    <w:rsid w:val="00ED05FC"/>
    <w:rsid w:val="00ED07E6"/>
    <w:rsid w:val="00ED794D"/>
    <w:rsid w:val="00EE1BEA"/>
    <w:rsid w:val="00EE1C45"/>
    <w:rsid w:val="00EE25E2"/>
    <w:rsid w:val="00EE3356"/>
    <w:rsid w:val="00EE33E1"/>
    <w:rsid w:val="00EE39CA"/>
    <w:rsid w:val="00EE4EE4"/>
    <w:rsid w:val="00EE59BB"/>
    <w:rsid w:val="00EE60A9"/>
    <w:rsid w:val="00EE6FCE"/>
    <w:rsid w:val="00EE74F8"/>
    <w:rsid w:val="00EF0737"/>
    <w:rsid w:val="00EF127A"/>
    <w:rsid w:val="00EF15E6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1082C"/>
    <w:rsid w:val="00F10DEF"/>
    <w:rsid w:val="00F12FF3"/>
    <w:rsid w:val="00F142CB"/>
    <w:rsid w:val="00F147EA"/>
    <w:rsid w:val="00F15B7A"/>
    <w:rsid w:val="00F1664C"/>
    <w:rsid w:val="00F171CF"/>
    <w:rsid w:val="00F176CA"/>
    <w:rsid w:val="00F17AAA"/>
    <w:rsid w:val="00F20589"/>
    <w:rsid w:val="00F20C9B"/>
    <w:rsid w:val="00F20F63"/>
    <w:rsid w:val="00F21175"/>
    <w:rsid w:val="00F2160B"/>
    <w:rsid w:val="00F21F79"/>
    <w:rsid w:val="00F27C5A"/>
    <w:rsid w:val="00F30861"/>
    <w:rsid w:val="00F324F8"/>
    <w:rsid w:val="00F3267F"/>
    <w:rsid w:val="00F33E16"/>
    <w:rsid w:val="00F33E9A"/>
    <w:rsid w:val="00F3672C"/>
    <w:rsid w:val="00F368CD"/>
    <w:rsid w:val="00F36A22"/>
    <w:rsid w:val="00F407A6"/>
    <w:rsid w:val="00F416A2"/>
    <w:rsid w:val="00F41F6F"/>
    <w:rsid w:val="00F421B1"/>
    <w:rsid w:val="00F422BC"/>
    <w:rsid w:val="00F42634"/>
    <w:rsid w:val="00F42AC2"/>
    <w:rsid w:val="00F4333A"/>
    <w:rsid w:val="00F45E40"/>
    <w:rsid w:val="00F46239"/>
    <w:rsid w:val="00F46B50"/>
    <w:rsid w:val="00F50A97"/>
    <w:rsid w:val="00F50F3A"/>
    <w:rsid w:val="00F51873"/>
    <w:rsid w:val="00F5215A"/>
    <w:rsid w:val="00F52434"/>
    <w:rsid w:val="00F54E6C"/>
    <w:rsid w:val="00F55833"/>
    <w:rsid w:val="00F560C0"/>
    <w:rsid w:val="00F5682A"/>
    <w:rsid w:val="00F56923"/>
    <w:rsid w:val="00F60184"/>
    <w:rsid w:val="00F66AD3"/>
    <w:rsid w:val="00F71EF5"/>
    <w:rsid w:val="00F734E2"/>
    <w:rsid w:val="00F76142"/>
    <w:rsid w:val="00F765B5"/>
    <w:rsid w:val="00F800F0"/>
    <w:rsid w:val="00F80AE3"/>
    <w:rsid w:val="00F821CF"/>
    <w:rsid w:val="00F82B3F"/>
    <w:rsid w:val="00F83A7C"/>
    <w:rsid w:val="00F852CD"/>
    <w:rsid w:val="00F85E41"/>
    <w:rsid w:val="00F873DB"/>
    <w:rsid w:val="00F90962"/>
    <w:rsid w:val="00F912DD"/>
    <w:rsid w:val="00F935A7"/>
    <w:rsid w:val="00F93E8B"/>
    <w:rsid w:val="00F94B6F"/>
    <w:rsid w:val="00F950E2"/>
    <w:rsid w:val="00F971F0"/>
    <w:rsid w:val="00FA0DB4"/>
    <w:rsid w:val="00FA3C5E"/>
    <w:rsid w:val="00FA4138"/>
    <w:rsid w:val="00FA76F0"/>
    <w:rsid w:val="00FB02C5"/>
    <w:rsid w:val="00FB2093"/>
    <w:rsid w:val="00FB2EF0"/>
    <w:rsid w:val="00FB55E2"/>
    <w:rsid w:val="00FB5F82"/>
    <w:rsid w:val="00FB7D71"/>
    <w:rsid w:val="00FC0AEE"/>
    <w:rsid w:val="00FC0C93"/>
    <w:rsid w:val="00FC1B6B"/>
    <w:rsid w:val="00FC2204"/>
    <w:rsid w:val="00FC317E"/>
    <w:rsid w:val="00FC3378"/>
    <w:rsid w:val="00FC5331"/>
    <w:rsid w:val="00FC6DC9"/>
    <w:rsid w:val="00FC79C7"/>
    <w:rsid w:val="00FD2BEA"/>
    <w:rsid w:val="00FD35A7"/>
    <w:rsid w:val="00FD3DD4"/>
    <w:rsid w:val="00FD45C4"/>
    <w:rsid w:val="00FD4D3E"/>
    <w:rsid w:val="00FD5A15"/>
    <w:rsid w:val="00FD6812"/>
    <w:rsid w:val="00FD692E"/>
    <w:rsid w:val="00FD7B4F"/>
    <w:rsid w:val="00FE496E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C97225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s,List Paragraph (numbered (a)),NUMBERED PARAGRAPH,List Paragraph 1,List_Paragraph,Multilevel para_II,Akapit z listą BS,IBL List Paragraph,List Paragraph nowy,Numbered List Paragraph,Bullet1,Numbered list,NumberedParas,Forth level"/>
    <w:basedOn w:val="a"/>
    <w:link w:val="a4"/>
    <w:uiPriority w:val="34"/>
    <w:qFormat/>
    <w:rsid w:val="008B03A7"/>
    <w:pPr>
      <w:ind w:left="720"/>
      <w:contextualSpacing/>
    </w:pPr>
  </w:style>
  <w:style w:type="table" w:styleId="a5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7"/>
    <w:uiPriority w:val="1"/>
    <w:locked/>
    <w:rsid w:val="00AF2AC1"/>
  </w:style>
  <w:style w:type="paragraph" w:styleId="a7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6"/>
    <w:uiPriority w:val="1"/>
    <w:qFormat/>
    <w:rsid w:val="00AF2AC1"/>
    <w:pPr>
      <w:spacing w:after="0" w:line="240" w:lineRule="auto"/>
    </w:pPr>
  </w:style>
  <w:style w:type="paragraph" w:styleId="a8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5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896EC9"/>
    <w:rPr>
      <w:rFonts w:ascii="Segoe UI" w:hAnsi="Segoe UI" w:cs="Segoe UI"/>
      <w:sz w:val="18"/>
      <w:szCs w:val="18"/>
    </w:rPr>
  </w:style>
  <w:style w:type="character" w:customStyle="1" w:styleId="a4">
    <w:name w:val="Абзац списка Знак"/>
    <w:aliases w:val="Bullets Знак,List Paragraph (numbered (a)) Знак,NUMBERED PARAGRAPH Знак,List Paragraph 1 Знак,List_Paragraph Знак,Multilevel para_II Знак,Akapit z listą BS Знак,IBL List Paragraph Знак,List Paragraph nowy Знак,Bullet1 Знак"/>
    <w:link w:val="a3"/>
    <w:uiPriority w:val="34"/>
    <w:qFormat/>
    <w:locked/>
    <w:rsid w:val="00E60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Мамандар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акушер-гтнекологтар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гастроэнтерологтар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гематологтар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кардиологтар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неврологтар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нейрохирургтар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неонатологтар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нефролог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онкологтар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офтальмолог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пульмонолог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ревматологтар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67-4B0F-BE14-9400C4F4C181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травматологтар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17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667-4B0F-BE14-9400C4F4C181}"/>
            </c:ext>
          </c:extLst>
        </c:ser>
        <c:ser>
          <c:idx val="13"/>
          <c:order val="13"/>
          <c:tx>
            <c:strRef>
              <c:f>Лист1!$O$1</c:f>
              <c:strCache>
                <c:ptCount val="1"/>
                <c:pt idx="0">
                  <c:v>хирургтар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Лист1!$O$2</c:f>
              <c:numCache>
                <c:formatCode>General</c:formatCode>
                <c:ptCount val="1"/>
                <c:pt idx="0">
                  <c:v>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C9D-4970-AA3C-0E5E8ED3ED08}"/>
            </c:ext>
          </c:extLst>
        </c:ser>
        <c:ser>
          <c:idx val="14"/>
          <c:order val="14"/>
          <c:tx>
            <c:strRef>
              <c:f>Лист1!$P$1</c:f>
              <c:strCache>
                <c:ptCount val="1"/>
                <c:pt idx="0">
                  <c:v>эндокринологтар</c:v>
                </c:pt>
              </c:strCache>
            </c:strRef>
          </c:tx>
          <c:spPr>
            <a:solidFill>
              <a:schemeClr val="accent3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Лист1!$P$2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C9D-4970-AA3C-0E5E8ED3ED08}"/>
            </c:ext>
          </c:extLst>
        </c:ser>
        <c:ser>
          <c:idx val="15"/>
          <c:order val="15"/>
          <c:tx>
            <c:strRef>
              <c:f>Лист1!$Q$1</c:f>
              <c:strCache>
                <c:ptCount val="1"/>
                <c:pt idx="0">
                  <c:v>басқа мамандар</c:v>
                </c:pt>
              </c:strCache>
            </c:strRef>
          </c:tx>
          <c:spPr>
            <a:solidFill>
              <a:schemeClr val="accent4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Мамандар</c:v>
                </c:pt>
              </c:strCache>
            </c:strRef>
          </c:cat>
          <c:val>
            <c:numRef>
              <c:f>Лист1!$Q$2</c:f>
              <c:numCache>
                <c:formatCode>General</c:formatCode>
                <c:ptCount val="1"/>
                <c:pt idx="0">
                  <c:v>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C9D-4970-AA3C-0E5E8ED3ED0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800" b="0" i="0" baseline="0">
                <a:effectLst/>
              </a:rPr>
              <a:t>КХ қолжетімділігі </a:t>
            </a:r>
            <a:endParaRPr lang="ru-RU" sz="1200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иә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97,5%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97%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91,92%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КХ қолжетімділігі</c:v>
                </c:pt>
                <c:pt idx="1">
                  <c:v>КХ ыңғайлығы</c:v>
                </c:pt>
                <c:pt idx="2">
                  <c:v>КХ формат ы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97.5</c:v>
                </c:pt>
                <c:pt idx="1">
                  <c:v>97</c:v>
                </c:pt>
                <c:pt idx="2">
                  <c:v>91.92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жоқ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2,5%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3%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8,08%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КХ қолжетімділігі</c:v>
                </c:pt>
                <c:pt idx="1">
                  <c:v>КХ ыңғайлығы</c:v>
                </c:pt>
                <c:pt idx="2">
                  <c:v>КХ формат ы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2.5</c:v>
                </c:pt>
                <c:pt idx="1">
                  <c:v>3</c:v>
                </c:pt>
                <c:pt idx="2">
                  <c:v>8.08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800" b="0" i="0" baseline="0">
                <a:effectLst/>
              </a:rPr>
              <a:t>Семинарлар/тренингтер өткізу</a:t>
            </a:r>
            <a:endParaRPr lang="ru-RU" sz="1200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Лист1!$A$2:$A$3</c:f>
              <c:strCache>
                <c:ptCount val="2"/>
                <c:pt idx="0">
                  <c:v>иә</c:v>
                </c:pt>
                <c:pt idx="1">
                  <c:v>жоқ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84.92</c:v>
                </c:pt>
                <c:pt idx="1">
                  <c:v>15.08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800" b="0" i="0" baseline="0">
                <a:effectLst/>
              </a:rPr>
              <a:t>Әртүрлі мамандықтағы дәрігерлерді дайындау</a:t>
            </a:r>
            <a:endParaRPr lang="ru-RU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иә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акушер-гинекологтар</c:v>
                </c:pt>
                <c:pt idx="1">
                  <c:v>гастроэнтерологтар</c:v>
                </c:pt>
                <c:pt idx="2">
                  <c:v>гематологтар</c:v>
                </c:pt>
                <c:pt idx="3">
                  <c:v>кардиологтар</c:v>
                </c:pt>
                <c:pt idx="4">
                  <c:v>неврологтар</c:v>
                </c:pt>
                <c:pt idx="5">
                  <c:v>неонатологтар</c:v>
                </c:pt>
                <c:pt idx="6">
                  <c:v>нейрохирургтар</c:v>
                </c:pt>
                <c:pt idx="7">
                  <c:v>онкологтар</c:v>
                </c:pt>
                <c:pt idx="8">
                  <c:v>ревматологтар</c:v>
                </c:pt>
                <c:pt idx="9">
                  <c:v>травматологтар</c:v>
                </c:pt>
                <c:pt idx="10">
                  <c:v>хирургтар</c:v>
                </c:pt>
                <c:pt idx="11">
                  <c:v>эндокринологтар</c:v>
                </c:pt>
                <c:pt idx="12">
                  <c:v>басқа мамандар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89.43</c:v>
                </c:pt>
                <c:pt idx="1">
                  <c:v>67.569999999999993</c:v>
                </c:pt>
                <c:pt idx="2">
                  <c:v>76.19</c:v>
                </c:pt>
                <c:pt idx="3">
                  <c:v>71.819999999999993</c:v>
                </c:pt>
                <c:pt idx="4">
                  <c:v>63.36</c:v>
                </c:pt>
                <c:pt idx="5">
                  <c:v>87.76</c:v>
                </c:pt>
                <c:pt idx="6">
                  <c:v>68.75</c:v>
                </c:pt>
                <c:pt idx="7">
                  <c:v>71.88</c:v>
                </c:pt>
                <c:pt idx="8">
                  <c:v>73.53</c:v>
                </c:pt>
                <c:pt idx="9">
                  <c:v>76.92</c:v>
                </c:pt>
                <c:pt idx="10">
                  <c:v>74.739999999999995</c:v>
                </c:pt>
                <c:pt idx="11">
                  <c:v>80.819999999999993</c:v>
                </c:pt>
                <c:pt idx="12">
                  <c:v>76.42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жоқ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акушер-гинекологтар</c:v>
                </c:pt>
                <c:pt idx="1">
                  <c:v>гастроэнтерологтар</c:v>
                </c:pt>
                <c:pt idx="2">
                  <c:v>гематологтар</c:v>
                </c:pt>
                <c:pt idx="3">
                  <c:v>кардиологтар</c:v>
                </c:pt>
                <c:pt idx="4">
                  <c:v>неврологтар</c:v>
                </c:pt>
                <c:pt idx="5">
                  <c:v>неонатологтар</c:v>
                </c:pt>
                <c:pt idx="6">
                  <c:v>нейрохирургтар</c:v>
                </c:pt>
                <c:pt idx="7">
                  <c:v>онкологтар</c:v>
                </c:pt>
                <c:pt idx="8">
                  <c:v>ревматологтар</c:v>
                </c:pt>
                <c:pt idx="9">
                  <c:v>травматологтар</c:v>
                </c:pt>
                <c:pt idx="10">
                  <c:v>хирургтар</c:v>
                </c:pt>
                <c:pt idx="11">
                  <c:v>эндокринологтар</c:v>
                </c:pt>
                <c:pt idx="12">
                  <c:v>басқа мамандар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10.57</c:v>
                </c:pt>
                <c:pt idx="1">
                  <c:v>32.43</c:v>
                </c:pt>
                <c:pt idx="2">
                  <c:v>23.81</c:v>
                </c:pt>
                <c:pt idx="3">
                  <c:v>28.18</c:v>
                </c:pt>
                <c:pt idx="4">
                  <c:v>36.64</c:v>
                </c:pt>
                <c:pt idx="5">
                  <c:v>12.24</c:v>
                </c:pt>
                <c:pt idx="6">
                  <c:v>31.25</c:v>
                </c:pt>
                <c:pt idx="7">
                  <c:v>28.13</c:v>
                </c:pt>
                <c:pt idx="8">
                  <c:v>26.47</c:v>
                </c:pt>
                <c:pt idx="9">
                  <c:v>23.08</c:v>
                </c:pt>
                <c:pt idx="10">
                  <c:v>25.26</c:v>
                </c:pt>
                <c:pt idx="11">
                  <c:v>19.18</c:v>
                </c:pt>
                <c:pt idx="12">
                  <c:v>23.58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800" b="0" i="0" baseline="0">
                <a:effectLst/>
              </a:rPr>
              <a:t>КХ </a:t>
            </a:r>
            <a:r>
              <a:rPr lang="ru-RU" sz="1600" b="0" i="0" cap="none" baseline="0">
                <a:effectLst/>
              </a:rPr>
              <a:t>ұсыныстарын орындау</a:t>
            </a:r>
            <a:endParaRPr lang="ru-RU" sz="1200" cap="none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layout/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DE08AFD5-718C-4F7B-ABC2-F61357E169AE}" type="CATEGORYNAME">
                      <a:rPr lang="ru-RU"/>
                      <a:pPr>
                        <a:defRPr/>
                      </a:pPr>
                      <a:t>[ИМЯ КАТЕГОРИИ]</a:t>
                    </a:fld>
                    <a:r>
                      <a:rPr lang="ru-RU" baseline="0"/>
                      <a:t>
55,28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layout/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>
                      <a:defRPr sz="1000" b="1" i="0" u="none" strike="noStrike" kern="1200" spc="0" baseline="0">
                        <a:solidFill>
                          <a:schemeClr val="accent1"/>
                        </a:solidFill>
                        <a:latin typeface="+mn-lt"/>
                        <a:ea typeface="+mn-ea"/>
                        <a:cs typeface="+mn-cs"/>
                      </a:defRPr>
                    </a:pPr>
                    <a:fld id="{7A023022-CC8D-4F00-9B1F-048200A3F58E}" type="CATEGORYNAME">
                      <a:rPr lang="ru-RU"/>
                      <a:pPr>
                        <a:defRPr>
                          <a:solidFill>
                            <a:schemeClr val="accent1"/>
                          </a:solidFill>
                        </a:defRPr>
                      </a:pPr>
                      <a:t>[ИМЯ КАТЕГОРИИ]</a:t>
                    </a:fld>
                    <a:r>
                      <a:rPr lang="ru-RU" baseline="0"/>
                      <a:t>
44,72</a:t>
                    </a:r>
                  </a:p>
                </c:rich>
              </c:tx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иә</c:v>
                </c:pt>
                <c:pt idx="1">
                  <c:v>жоқ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55.28</c:v>
                </c:pt>
                <c:pt idx="1">
                  <c:v>44.72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ревматологи</c:v>
                </c:pt>
                <c:pt idx="9">
                  <c:v>травматолог</c:v>
                </c:pt>
                <c:pt idx="10">
                  <c:v>хирург</c:v>
                </c:pt>
                <c:pt idx="11">
                  <c:v>эндокринолог</c:v>
                </c:pt>
                <c:pt idx="12">
                  <c:v>другие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63</c:v>
                </c:pt>
                <c:pt idx="1">
                  <c:v>45.95</c:v>
                </c:pt>
                <c:pt idx="2">
                  <c:v>61.9</c:v>
                </c:pt>
                <c:pt idx="3">
                  <c:v>52.73</c:v>
                </c:pt>
                <c:pt idx="4">
                  <c:v>45.04</c:v>
                </c:pt>
                <c:pt idx="5">
                  <c:v>46.88</c:v>
                </c:pt>
                <c:pt idx="6">
                  <c:v>62.24</c:v>
                </c:pt>
                <c:pt idx="7">
                  <c:v>72.540000000000006</c:v>
                </c:pt>
                <c:pt idx="8">
                  <c:v>55.88</c:v>
                </c:pt>
                <c:pt idx="9">
                  <c:v>68.540000000000006</c:v>
                </c:pt>
                <c:pt idx="10">
                  <c:v>55.15</c:v>
                </c:pt>
                <c:pt idx="11">
                  <c:v>56.16</c:v>
                </c:pt>
                <c:pt idx="12">
                  <c:v>57.21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онкологи</c:v>
                </c:pt>
                <c:pt idx="8">
                  <c:v>ревматологи</c:v>
                </c:pt>
                <c:pt idx="9">
                  <c:v>травматолог</c:v>
                </c:pt>
                <c:pt idx="10">
                  <c:v>хирург</c:v>
                </c:pt>
                <c:pt idx="11">
                  <c:v>эндокринолог</c:v>
                </c:pt>
                <c:pt idx="12">
                  <c:v>другие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37</c:v>
                </c:pt>
                <c:pt idx="1">
                  <c:v>54.05</c:v>
                </c:pt>
                <c:pt idx="2">
                  <c:v>38.1</c:v>
                </c:pt>
                <c:pt idx="3">
                  <c:v>47.27</c:v>
                </c:pt>
                <c:pt idx="4">
                  <c:v>54.96</c:v>
                </c:pt>
                <c:pt idx="5">
                  <c:v>53.13</c:v>
                </c:pt>
                <c:pt idx="6">
                  <c:v>37.76</c:v>
                </c:pt>
                <c:pt idx="7">
                  <c:v>27.46</c:v>
                </c:pt>
                <c:pt idx="8">
                  <c:v>44.12</c:v>
                </c:pt>
                <c:pt idx="9">
                  <c:v>31.46</c:v>
                </c:pt>
                <c:pt idx="10">
                  <c:v>44.85</c:v>
                </c:pt>
                <c:pt idx="11">
                  <c:v>43.84</c:v>
                </c:pt>
                <c:pt idx="12">
                  <c:v>42.79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400" b="0" i="0" baseline="0">
                <a:effectLst/>
              </a:rPr>
              <a:t>КХ сақтамау себептері</a:t>
            </a:r>
            <a:endParaRPr lang="ru-RU" sz="1100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қажетті жабдықтың болмауы</c:v>
                </c:pt>
                <c:pt idx="1">
                  <c:v>қажетті дәрілік препараттын болмауы</c:v>
                </c:pt>
                <c:pt idx="2">
                  <c:v>аурудың ағымының жеке ерекшеліктерінің болуы</c:v>
                </c:pt>
                <c:pt idx="3">
                  <c:v>дәрілік препараттың дозасы мен еселігі қажеттілікке сәйкес келмейді</c:v>
                </c:pt>
                <c:pt idx="4">
                  <c:v>емдеу мерзімі шындыққа жанаспайды</c:v>
                </c:pt>
                <c:pt idx="5">
                  <c:v>басқалар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26</c:v>
                </c:pt>
                <c:pt idx="1">
                  <c:v>6</c:v>
                </c:pt>
                <c:pt idx="2">
                  <c:v>20</c:v>
                </c:pt>
                <c:pt idx="3">
                  <c:v>1</c:v>
                </c:pt>
                <c:pt idx="4">
                  <c:v>9</c:v>
                </c:pt>
                <c:pt idx="5">
                  <c:v>38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baseline="0">
                <a:effectLst/>
              </a:rPr>
              <a:t>Мамандық бойынша КХ сәйкес келмеу себептері</a:t>
            </a:r>
            <a:endParaRPr lang="ru-RU" sz="1100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қажетті жабдықтың болмауы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акушер-гинекологтар</c:v>
                </c:pt>
                <c:pt idx="1">
                  <c:v>гастроэнтерологтар</c:v>
                </c:pt>
                <c:pt idx="2">
                  <c:v>гематологтар</c:v>
                </c:pt>
                <c:pt idx="3">
                  <c:v>кардиологтар</c:v>
                </c:pt>
                <c:pt idx="4">
                  <c:v>неврологтар</c:v>
                </c:pt>
                <c:pt idx="5">
                  <c:v>нейрохирургтар</c:v>
                </c:pt>
                <c:pt idx="6">
                  <c:v>неонатологтар</c:v>
                </c:pt>
                <c:pt idx="7">
                  <c:v>нефролог</c:v>
                </c:pt>
                <c:pt idx="8">
                  <c:v>онкологтар</c:v>
                </c:pt>
                <c:pt idx="9">
                  <c:v>травматологтар</c:v>
                </c:pt>
                <c:pt idx="10">
                  <c:v>хирургтар</c:v>
                </c:pt>
                <c:pt idx="11">
                  <c:v>эндокринологтар</c:v>
                </c:pt>
                <c:pt idx="12">
                  <c:v>басқа мамандықтар</c:v>
                </c:pt>
              </c:strCache>
            </c:strRef>
          </c:cat>
          <c:val>
            <c:numRef>
              <c:f>Лист1!$B$2:$B$14</c:f>
              <c:numCache>
                <c:formatCode>General</c:formatCode>
                <c:ptCount val="13"/>
                <c:pt idx="0">
                  <c:v>34.65</c:v>
                </c:pt>
                <c:pt idx="1">
                  <c:v>26.92</c:v>
                </c:pt>
                <c:pt idx="2">
                  <c:v>41.67</c:v>
                </c:pt>
                <c:pt idx="3">
                  <c:v>28.38</c:v>
                </c:pt>
                <c:pt idx="4">
                  <c:v>32.99</c:v>
                </c:pt>
                <c:pt idx="5">
                  <c:v>22.73</c:v>
                </c:pt>
                <c:pt idx="6">
                  <c:v>37.700000000000003</c:v>
                </c:pt>
                <c:pt idx="7">
                  <c:v>40</c:v>
                </c:pt>
                <c:pt idx="8">
                  <c:v>20</c:v>
                </c:pt>
                <c:pt idx="9">
                  <c:v>23.21</c:v>
                </c:pt>
                <c:pt idx="10">
                  <c:v>32.33</c:v>
                </c:pt>
                <c:pt idx="11">
                  <c:v>18.600000000000001</c:v>
                </c:pt>
                <c:pt idx="12">
                  <c:v>24.4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қажетті дәрілік препараттың болмауы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акушер-гинекологтар</c:v>
                </c:pt>
                <c:pt idx="1">
                  <c:v>гастроэнтерологтар</c:v>
                </c:pt>
                <c:pt idx="2">
                  <c:v>гематологтар</c:v>
                </c:pt>
                <c:pt idx="3">
                  <c:v>кардиологтар</c:v>
                </c:pt>
                <c:pt idx="4">
                  <c:v>неврологтар</c:v>
                </c:pt>
                <c:pt idx="5">
                  <c:v>нейрохирургтар</c:v>
                </c:pt>
                <c:pt idx="6">
                  <c:v>неонатологтар</c:v>
                </c:pt>
                <c:pt idx="7">
                  <c:v>нефролог</c:v>
                </c:pt>
                <c:pt idx="8">
                  <c:v>онкологтар</c:v>
                </c:pt>
                <c:pt idx="9">
                  <c:v>травматологтар</c:v>
                </c:pt>
                <c:pt idx="10">
                  <c:v>хирургтар</c:v>
                </c:pt>
                <c:pt idx="11">
                  <c:v>эндокринологтар</c:v>
                </c:pt>
                <c:pt idx="12">
                  <c:v>басқа мамандықтар</c:v>
                </c:pt>
              </c:strCache>
            </c:strRef>
          </c:cat>
          <c:val>
            <c:numRef>
              <c:f>Лист1!$C$2:$C$14</c:f>
              <c:numCache>
                <c:formatCode>General</c:formatCode>
                <c:ptCount val="13"/>
                <c:pt idx="0">
                  <c:v>4.72</c:v>
                </c:pt>
                <c:pt idx="1">
                  <c:v>11.54</c:v>
                </c:pt>
                <c:pt idx="2">
                  <c:v>16.670000000000002</c:v>
                </c:pt>
                <c:pt idx="3">
                  <c:v>14.86</c:v>
                </c:pt>
                <c:pt idx="4">
                  <c:v>11.34</c:v>
                </c:pt>
                <c:pt idx="5">
                  <c:v>31.82</c:v>
                </c:pt>
                <c:pt idx="6">
                  <c:v>6.56</c:v>
                </c:pt>
                <c:pt idx="7">
                  <c:v>15</c:v>
                </c:pt>
                <c:pt idx="8">
                  <c:v>19.05</c:v>
                </c:pt>
                <c:pt idx="9">
                  <c:v>3.57</c:v>
                </c:pt>
                <c:pt idx="10">
                  <c:v>8.27</c:v>
                </c:pt>
                <c:pt idx="11">
                  <c:v>18.600000000000001</c:v>
                </c:pt>
                <c:pt idx="12">
                  <c:v>8.86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ауру ағымының жеке ерекшеліктерінің болуы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акушер-гинекологтар</c:v>
                </c:pt>
                <c:pt idx="1">
                  <c:v>гастроэнтерологтар</c:v>
                </c:pt>
                <c:pt idx="2">
                  <c:v>гематологтар</c:v>
                </c:pt>
                <c:pt idx="3">
                  <c:v>кардиологтар</c:v>
                </c:pt>
                <c:pt idx="4">
                  <c:v>неврологтар</c:v>
                </c:pt>
                <c:pt idx="5">
                  <c:v>нейрохирургтар</c:v>
                </c:pt>
                <c:pt idx="6">
                  <c:v>неонатологтар</c:v>
                </c:pt>
                <c:pt idx="7">
                  <c:v>нефролог</c:v>
                </c:pt>
                <c:pt idx="8">
                  <c:v>онкологтар</c:v>
                </c:pt>
                <c:pt idx="9">
                  <c:v>травматологтар</c:v>
                </c:pt>
                <c:pt idx="10">
                  <c:v>хирургтар</c:v>
                </c:pt>
                <c:pt idx="11">
                  <c:v>эндокринологтар</c:v>
                </c:pt>
                <c:pt idx="12">
                  <c:v>басқа мамандықтар</c:v>
                </c:pt>
              </c:strCache>
            </c:strRef>
          </c:cat>
          <c:val>
            <c:numRef>
              <c:f>Лист1!$D$2:$D$14</c:f>
              <c:numCache>
                <c:formatCode>General</c:formatCode>
                <c:ptCount val="13"/>
                <c:pt idx="0">
                  <c:v>17.32</c:v>
                </c:pt>
                <c:pt idx="1">
                  <c:v>23.08</c:v>
                </c:pt>
                <c:pt idx="2">
                  <c:v>0</c:v>
                </c:pt>
                <c:pt idx="3">
                  <c:v>24.32</c:v>
                </c:pt>
                <c:pt idx="4">
                  <c:v>20.62</c:v>
                </c:pt>
                <c:pt idx="5">
                  <c:v>27.27</c:v>
                </c:pt>
                <c:pt idx="6">
                  <c:v>16.39</c:v>
                </c:pt>
                <c:pt idx="7">
                  <c:v>10</c:v>
                </c:pt>
                <c:pt idx="8">
                  <c:v>21.9</c:v>
                </c:pt>
                <c:pt idx="9">
                  <c:v>14.29</c:v>
                </c:pt>
                <c:pt idx="10">
                  <c:v>18.05</c:v>
                </c:pt>
                <c:pt idx="11">
                  <c:v>13.95</c:v>
                </c:pt>
                <c:pt idx="12">
                  <c:v>19.329999999999998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дәрілік препараттың дозасы мен еселігі қажеттілікке сәйкес келмеуі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акушер-гинекологтар</c:v>
                </c:pt>
                <c:pt idx="1">
                  <c:v>гастроэнтерологтар</c:v>
                </c:pt>
                <c:pt idx="2">
                  <c:v>гематологтар</c:v>
                </c:pt>
                <c:pt idx="3">
                  <c:v>кардиологтар</c:v>
                </c:pt>
                <c:pt idx="4">
                  <c:v>неврологтар</c:v>
                </c:pt>
                <c:pt idx="5">
                  <c:v>нейрохирургтар</c:v>
                </c:pt>
                <c:pt idx="6">
                  <c:v>неонатологтар</c:v>
                </c:pt>
                <c:pt idx="7">
                  <c:v>нефролог</c:v>
                </c:pt>
                <c:pt idx="8">
                  <c:v>онкологтар</c:v>
                </c:pt>
                <c:pt idx="9">
                  <c:v>травматологтар</c:v>
                </c:pt>
                <c:pt idx="10">
                  <c:v>хирургтар</c:v>
                </c:pt>
                <c:pt idx="11">
                  <c:v>эндокринологтар</c:v>
                </c:pt>
                <c:pt idx="12">
                  <c:v>басқа мамандықтар</c:v>
                </c:pt>
              </c:strCache>
            </c:strRef>
          </c:cat>
          <c:val>
            <c:numRef>
              <c:f>Лист1!$E$2:$E$14</c:f>
              <c:numCache>
                <c:formatCode>General</c:formatCode>
                <c:ptCount val="13"/>
                <c:pt idx="0">
                  <c:v>1.57</c:v>
                </c:pt>
                <c:pt idx="1">
                  <c:v>0</c:v>
                </c:pt>
                <c:pt idx="2">
                  <c:v>0</c:v>
                </c:pt>
                <c:pt idx="3">
                  <c:v>2.7</c:v>
                </c:pt>
                <c:pt idx="4">
                  <c:v>2.06</c:v>
                </c:pt>
                <c:pt idx="5">
                  <c:v>0</c:v>
                </c:pt>
                <c:pt idx="6">
                  <c:v>0</c:v>
                </c:pt>
                <c:pt idx="7">
                  <c:v>5</c:v>
                </c:pt>
                <c:pt idx="8">
                  <c:v>1.9</c:v>
                </c:pt>
                <c:pt idx="9">
                  <c:v>0</c:v>
                </c:pt>
                <c:pt idx="10">
                  <c:v>2.2599999999999998</c:v>
                </c:pt>
                <c:pt idx="11">
                  <c:v>2.33</c:v>
                </c:pt>
                <c:pt idx="12">
                  <c:v>2.5299999999999998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емдеу мерзімі шындыққа жанаспайды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акушер-гинекологтар</c:v>
                </c:pt>
                <c:pt idx="1">
                  <c:v>гастроэнтерологтар</c:v>
                </c:pt>
                <c:pt idx="2">
                  <c:v>гематологтар</c:v>
                </c:pt>
                <c:pt idx="3">
                  <c:v>кардиологтар</c:v>
                </c:pt>
                <c:pt idx="4">
                  <c:v>неврологтар</c:v>
                </c:pt>
                <c:pt idx="5">
                  <c:v>нейрохирургтар</c:v>
                </c:pt>
                <c:pt idx="6">
                  <c:v>неонатологтар</c:v>
                </c:pt>
                <c:pt idx="7">
                  <c:v>нефролог</c:v>
                </c:pt>
                <c:pt idx="8">
                  <c:v>онкологтар</c:v>
                </c:pt>
                <c:pt idx="9">
                  <c:v>травматологтар</c:v>
                </c:pt>
                <c:pt idx="10">
                  <c:v>хирургтар</c:v>
                </c:pt>
                <c:pt idx="11">
                  <c:v>эндокринологтар</c:v>
                </c:pt>
                <c:pt idx="12">
                  <c:v>басқа мамандықтар</c:v>
                </c:pt>
              </c:strCache>
            </c:strRef>
          </c:cat>
          <c:val>
            <c:numRef>
              <c:f>Лист1!$F$2:$F$14</c:f>
              <c:numCache>
                <c:formatCode>General</c:formatCode>
                <c:ptCount val="13"/>
                <c:pt idx="0">
                  <c:v>3.15</c:v>
                </c:pt>
                <c:pt idx="1">
                  <c:v>3.85</c:v>
                </c:pt>
                <c:pt idx="2">
                  <c:v>8.33</c:v>
                </c:pt>
                <c:pt idx="3">
                  <c:v>1.35</c:v>
                </c:pt>
                <c:pt idx="4">
                  <c:v>1.03</c:v>
                </c:pt>
                <c:pt idx="5">
                  <c:v>4.55</c:v>
                </c:pt>
                <c:pt idx="6">
                  <c:v>0</c:v>
                </c:pt>
                <c:pt idx="7">
                  <c:v>0</c:v>
                </c:pt>
                <c:pt idx="8">
                  <c:v>1.9</c:v>
                </c:pt>
                <c:pt idx="9">
                  <c:v>10.71</c:v>
                </c:pt>
                <c:pt idx="10">
                  <c:v>5.26</c:v>
                </c:pt>
                <c:pt idx="11">
                  <c:v>2.33</c:v>
                </c:pt>
                <c:pt idx="12">
                  <c:v>3.8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басқа себептер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Лист1!$A$2:$A$14</c:f>
              <c:strCache>
                <c:ptCount val="13"/>
                <c:pt idx="0">
                  <c:v>акушер-гинекологтар</c:v>
                </c:pt>
                <c:pt idx="1">
                  <c:v>гастроэнтерологтар</c:v>
                </c:pt>
                <c:pt idx="2">
                  <c:v>гематологтар</c:v>
                </c:pt>
                <c:pt idx="3">
                  <c:v>кардиологтар</c:v>
                </c:pt>
                <c:pt idx="4">
                  <c:v>неврологтар</c:v>
                </c:pt>
                <c:pt idx="5">
                  <c:v>нейрохирургтар</c:v>
                </c:pt>
                <c:pt idx="6">
                  <c:v>неонатологтар</c:v>
                </c:pt>
                <c:pt idx="7">
                  <c:v>нефролог</c:v>
                </c:pt>
                <c:pt idx="8">
                  <c:v>онкологтар</c:v>
                </c:pt>
                <c:pt idx="9">
                  <c:v>травматологтар</c:v>
                </c:pt>
                <c:pt idx="10">
                  <c:v>хирургтар</c:v>
                </c:pt>
                <c:pt idx="11">
                  <c:v>эндокринологтар</c:v>
                </c:pt>
                <c:pt idx="12">
                  <c:v>басқа мамандықтар</c:v>
                </c:pt>
              </c:strCache>
            </c:strRef>
          </c:cat>
          <c:val>
            <c:numRef>
              <c:f>Лист1!$G$2:$G$14</c:f>
              <c:numCache>
                <c:formatCode>General</c:formatCode>
                <c:ptCount val="13"/>
                <c:pt idx="0">
                  <c:v>38.58</c:v>
                </c:pt>
                <c:pt idx="1">
                  <c:v>34.619999999999997</c:v>
                </c:pt>
                <c:pt idx="2">
                  <c:v>33.33</c:v>
                </c:pt>
                <c:pt idx="3">
                  <c:v>28.38</c:v>
                </c:pt>
                <c:pt idx="4">
                  <c:v>31.96</c:v>
                </c:pt>
                <c:pt idx="5">
                  <c:v>13.64</c:v>
                </c:pt>
                <c:pt idx="6">
                  <c:v>39.340000000000003</c:v>
                </c:pt>
                <c:pt idx="7">
                  <c:v>30</c:v>
                </c:pt>
                <c:pt idx="8">
                  <c:v>35.24</c:v>
                </c:pt>
                <c:pt idx="9">
                  <c:v>48.21</c:v>
                </c:pt>
                <c:pt idx="10">
                  <c:v>33.83</c:v>
                </c:pt>
                <c:pt idx="11">
                  <c:v>44.19</c:v>
                </c:pt>
                <c:pt idx="12">
                  <c:v>41.08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жоғары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КХ ендіру қажеттілігі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66.83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орташа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КХ ендіру қажеттілігі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31.16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төмен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КХ ендіру қажеттілігі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2.0099999999999998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800" b="0" i="0" baseline="0">
                <a:effectLst/>
              </a:rPr>
              <a:t>КХ-ның маңызды еместігінің себептері</a:t>
            </a:r>
            <a:endParaRPr lang="ru-RU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Лист1!$A$2:$A$5</c:f>
              <c:strCache>
                <c:ptCount val="4"/>
                <c:pt idx="0">
                  <c:v>жаңарту қажет етеді</c:v>
                </c:pt>
                <c:pt idx="1">
                  <c:v>КХ-да көрсетілген ұсыныстар қолжетімді емес</c:v>
                </c:pt>
                <c:pt idx="2">
                  <c:v>басқа</c:v>
                </c:pt>
                <c:pt idx="3">
                  <c:v>КХ қолдану үшін қолжетімділік жоқ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29.2</c:v>
                </c:pt>
                <c:pt idx="1">
                  <c:v>2.92</c:v>
                </c:pt>
                <c:pt idx="2">
                  <c:v>66.42</c:v>
                </c:pt>
                <c:pt idx="3">
                  <c:v>1.46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КХ қолжетімсіздігі</c:v>
                </c:pt>
                <c:pt idx="1">
                  <c:v>КХ қолдану үшін қосымша білімнің жетіспеушілігі</c:v>
                </c:pt>
                <c:pt idx="2">
                  <c:v>Дәрігерлік сараптама тәртіптері мен ережелерінің КХ ұсынымдарына сәйкес келмеуі</c:v>
                </c:pt>
                <c:pt idx="3">
                  <c:v>Сапалы қолдануға арналған жабдықтын жетіспеушілігі</c:v>
                </c:pt>
                <c:pt idx="4">
                  <c:v>Басқа себептер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0</c:v>
                </c:pt>
                <c:pt idx="1">
                  <c:v>3.5000000000000003E-2</c:v>
                </c:pt>
                <c:pt idx="2">
                  <c:v>0.04</c:v>
                </c:pt>
                <c:pt idx="3">
                  <c:v>0.15</c:v>
                </c:pt>
                <c:pt idx="4">
                  <c:v>0.77500000000000002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800" b="0" i="0" baseline="0">
                <a:effectLst/>
              </a:rPr>
              <a:t>КХ форматы</a:t>
            </a:r>
            <a:endParaRPr lang="ru-RU" sz="1400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анықтама кітабы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электрондық форматта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62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800" b="0" i="0" baseline="0">
                <a:effectLst/>
              </a:rPr>
              <a:t>КХ </a:t>
            </a:r>
            <a:r>
              <a:rPr lang="ru-RU" sz="1800" b="0" i="0" cap="none" baseline="0">
                <a:effectLst/>
              </a:rPr>
              <a:t>қолжетімділігі </a:t>
            </a:r>
            <a:endParaRPr lang="ru-RU" sz="1600" cap="none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иә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КХ қолжетімділігі</c:v>
                </c:pt>
                <c:pt idx="1">
                  <c:v>МҰ-да КХ болуы</c:v>
                </c:pt>
                <c:pt idx="2">
                  <c:v>КХ электрондық форматы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жоқ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Лист1!$A$2:$A$4</c:f>
              <c:strCache>
                <c:ptCount val="3"/>
                <c:pt idx="0">
                  <c:v>КХ қолжетімділігі</c:v>
                </c:pt>
                <c:pt idx="1">
                  <c:v>МҰ-да КХ болуы</c:v>
                </c:pt>
                <c:pt idx="2">
                  <c:v>КХ электрондық форматы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800" b="0" i="0" baseline="0">
                <a:effectLst/>
              </a:rPr>
              <a:t>Ақпараттық іс-шаралар</a:t>
            </a:r>
            <a:endParaRPr lang="ru-RU" sz="1600">
              <a:effectLst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медицина қызметкерлеріне арналған емдеу схемаларын орналастыру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іс-шаралар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62.5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күнделікті дәрігерлік конференцияларында КХ енгізу мәселелерін талқылау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іс-шаралар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37.5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4168</TotalTime>
  <Pages>10</Pages>
  <Words>2030</Words>
  <Characters>11577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Шынар Менсагиева</cp:lastModifiedBy>
  <cp:revision>1504</cp:revision>
  <cp:lastPrinted>2023-09-12T05:23:00Z</cp:lastPrinted>
  <dcterms:created xsi:type="dcterms:W3CDTF">2023-08-07T09:32:00Z</dcterms:created>
  <dcterms:modified xsi:type="dcterms:W3CDTF">2023-12-04T11:24:00Z</dcterms:modified>
</cp:coreProperties>
</file>