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F25D7" w14:textId="6B9D7185" w:rsidR="00BF2B29" w:rsidRPr="00BF2B29" w:rsidRDefault="00BF2B29" w:rsidP="00BF2B29">
      <w:pPr>
        <w:jc w:val="both"/>
        <w:rPr>
          <w:rFonts w:ascii="Arial Nova" w:hAnsi="Arial Nova"/>
          <w:b/>
          <w:bCs/>
          <w:color w:val="000000" w:themeColor="text1"/>
          <w:sz w:val="24"/>
          <w:szCs w:val="24"/>
          <w:lang w:val="ru-RU"/>
        </w:rPr>
      </w:pPr>
      <w:r w:rsidRPr="00BF2B29">
        <w:rPr>
          <w:rFonts w:ascii="Arial Nova" w:hAnsi="Arial Nova"/>
          <w:b/>
          <w:bCs/>
          <w:color w:val="000000" w:themeColor="text1"/>
          <w:sz w:val="24"/>
          <w:szCs w:val="24"/>
          <w:lang w:val="ru-RU"/>
        </w:rPr>
        <w:t>Он-</w:t>
      </w:r>
      <w:proofErr w:type="spellStart"/>
      <w:r w:rsidRPr="00BF2B29">
        <w:rPr>
          <w:rFonts w:ascii="Arial Nova" w:hAnsi="Arial Nova"/>
          <w:b/>
          <w:bCs/>
          <w:color w:val="000000" w:themeColor="text1"/>
          <w:sz w:val="24"/>
          <w:szCs w:val="24"/>
          <w:lang w:val="ru-RU"/>
        </w:rPr>
        <w:t>лаин</w:t>
      </w:r>
      <w:proofErr w:type="spellEnd"/>
      <w:r w:rsidRPr="00BF2B29">
        <w:rPr>
          <w:rFonts w:ascii="Arial Nova" w:hAnsi="Arial Nova"/>
          <w:b/>
          <w:bCs/>
          <w:color w:val="000000" w:themeColor="text1"/>
          <w:sz w:val="24"/>
          <w:szCs w:val="24"/>
          <w:lang w:val="ru-RU"/>
        </w:rPr>
        <w:t xml:space="preserve"> образовательный ресурс</w:t>
      </w:r>
    </w:p>
    <w:p w14:paraId="07D7963E" w14:textId="77777777" w:rsidR="00BF2B29" w:rsidRPr="00BF2B29" w:rsidRDefault="00BF2B29" w:rsidP="00BF2B29">
      <w:pPr>
        <w:jc w:val="both"/>
        <w:rPr>
          <w:rFonts w:ascii="Arial Nova" w:hAnsi="Arial Nova"/>
          <w:b/>
          <w:bCs/>
          <w:color w:val="000000" w:themeColor="text1"/>
          <w:sz w:val="24"/>
          <w:szCs w:val="24"/>
          <w:lang w:val="ru-RU"/>
        </w:rPr>
      </w:pPr>
    </w:p>
    <w:p w14:paraId="3B2D987D" w14:textId="2AD26B79" w:rsidR="00BF2B29" w:rsidRDefault="00BF2B29" w:rsidP="00BF2B29">
      <w:pPr>
        <w:jc w:val="both"/>
        <w:rPr>
          <w:rFonts w:ascii="Arial Nova" w:hAnsi="Arial Nova"/>
          <w:color w:val="000000" w:themeColor="text1"/>
          <w:sz w:val="24"/>
          <w:szCs w:val="24"/>
          <w:lang w:val="ru-RU"/>
        </w:rPr>
      </w:pPr>
      <w:r>
        <w:rPr>
          <w:rFonts w:ascii="Arial Nova" w:hAnsi="Arial Nova"/>
          <w:color w:val="000000" w:themeColor="text1"/>
          <w:sz w:val="24"/>
          <w:szCs w:val="24"/>
          <w:lang w:val="ru-RU"/>
        </w:rPr>
        <w:t>Для унификации знаний и повышения потенциала исследователей, участвующих в реализации клинических исследований</w:t>
      </w:r>
      <w:r>
        <w:rPr>
          <w:rFonts w:ascii="Arial Nova" w:hAnsi="Arial Nova"/>
          <w:color w:val="000000" w:themeColor="text1"/>
          <w:sz w:val="24"/>
          <w:szCs w:val="24"/>
          <w:lang w:val="ru-RU"/>
        </w:rPr>
        <w:t xml:space="preserve">, Центр развития клинических исследований создал </w:t>
      </w:r>
      <w:r w:rsidRPr="00E759AA">
        <w:rPr>
          <w:rFonts w:ascii="Arial Nova" w:hAnsi="Arial Nova"/>
          <w:b/>
          <w:bCs/>
          <w:color w:val="000000" w:themeColor="text1"/>
          <w:sz w:val="24"/>
          <w:szCs w:val="24"/>
          <w:u w:val="single"/>
          <w:lang w:val="ru-RU"/>
        </w:rPr>
        <w:t>он-</w:t>
      </w:r>
      <w:proofErr w:type="spellStart"/>
      <w:r w:rsidRPr="00E759AA">
        <w:rPr>
          <w:rFonts w:ascii="Arial Nova" w:hAnsi="Arial Nova"/>
          <w:b/>
          <w:bCs/>
          <w:color w:val="000000" w:themeColor="text1"/>
          <w:sz w:val="24"/>
          <w:szCs w:val="24"/>
          <w:u w:val="single"/>
          <w:lang w:val="ru-RU"/>
        </w:rPr>
        <w:t>лаин</w:t>
      </w:r>
      <w:proofErr w:type="spellEnd"/>
      <w:r w:rsidRPr="00E759AA">
        <w:rPr>
          <w:rFonts w:ascii="Arial Nova" w:hAnsi="Arial Nova"/>
          <w:b/>
          <w:bCs/>
          <w:color w:val="000000" w:themeColor="text1"/>
          <w:sz w:val="24"/>
          <w:szCs w:val="24"/>
          <w:u w:val="single"/>
          <w:lang w:val="ru-RU"/>
        </w:rPr>
        <w:t xml:space="preserve"> образовательный ресурс</w:t>
      </w:r>
      <w:r>
        <w:rPr>
          <w:rStyle w:val="ae"/>
          <w:rFonts w:ascii="Arial Nova" w:hAnsi="Arial Nova"/>
          <w:b/>
          <w:bCs/>
          <w:color w:val="000000" w:themeColor="text1"/>
          <w:sz w:val="24"/>
          <w:szCs w:val="24"/>
          <w:u w:val="single"/>
          <w:lang w:val="ru-RU"/>
        </w:rPr>
        <w:footnoteReference w:id="1"/>
      </w:r>
      <w:r>
        <w:rPr>
          <w:rFonts w:ascii="Arial Nova" w:hAnsi="Arial Nova"/>
          <w:color w:val="000000" w:themeColor="text1"/>
          <w:sz w:val="24"/>
          <w:szCs w:val="24"/>
          <w:lang w:val="ru-RU"/>
        </w:rPr>
        <w:t xml:space="preserve">. </w:t>
      </w:r>
    </w:p>
    <w:p w14:paraId="534876AB" w14:textId="77777777" w:rsidR="00BF2B29" w:rsidRDefault="00BF2B29" w:rsidP="00BF2B29">
      <w:pPr>
        <w:jc w:val="both"/>
        <w:rPr>
          <w:rFonts w:ascii="Arial Nova" w:hAnsi="Arial Nova"/>
          <w:sz w:val="24"/>
          <w:szCs w:val="24"/>
          <w:lang w:val="ru-RU"/>
        </w:rPr>
      </w:pPr>
      <w:r w:rsidRPr="00BF2B29">
        <w:rPr>
          <w:rFonts w:ascii="Arial Nova" w:hAnsi="Arial Nova"/>
          <w:sz w:val="24"/>
          <w:szCs w:val="24"/>
          <w:lang w:val="ru-RU"/>
        </w:rPr>
        <w:t xml:space="preserve">Ресурс </w:t>
      </w:r>
      <w:r w:rsidRPr="00C724D1">
        <w:rPr>
          <w:rFonts w:ascii="Arial Nova" w:hAnsi="Arial Nova"/>
          <w:sz w:val="24"/>
          <w:szCs w:val="24"/>
          <w:lang w:val="ru-RU"/>
        </w:rPr>
        <w:t>представляет собой</w:t>
      </w:r>
      <w:r>
        <w:rPr>
          <w:rFonts w:ascii="Arial Nova" w:hAnsi="Arial Nova"/>
          <w:sz w:val="24"/>
          <w:szCs w:val="24"/>
          <w:lang w:val="ru-RU"/>
        </w:rPr>
        <w:t xml:space="preserve"> виртуальную учебную среду для подготовки специалистов здравоохранения по вопросам клинических исследований. </w:t>
      </w:r>
    </w:p>
    <w:p w14:paraId="47FE5F3D" w14:textId="4CAD9CAA" w:rsidR="00BF2B29" w:rsidRDefault="00BF2B29" w:rsidP="00BF2B29">
      <w:pPr>
        <w:jc w:val="both"/>
        <w:rPr>
          <w:rFonts w:ascii="Arial Nova" w:hAnsi="Arial Nova"/>
          <w:sz w:val="24"/>
          <w:szCs w:val="24"/>
          <w:lang w:val="ru-RU"/>
        </w:rPr>
      </w:pPr>
      <w:r>
        <w:rPr>
          <w:rFonts w:ascii="Arial Nova" w:hAnsi="Arial Nova"/>
          <w:sz w:val="24"/>
          <w:szCs w:val="24"/>
          <w:lang w:val="ru-RU"/>
        </w:rPr>
        <w:t>о</w:t>
      </w:r>
      <w:r w:rsidRPr="00BF2B29">
        <w:rPr>
          <w:rFonts w:ascii="Arial Nova" w:hAnsi="Arial Nova"/>
          <w:sz w:val="24"/>
          <w:szCs w:val="24"/>
          <w:lang w:val="ru-RU"/>
        </w:rPr>
        <w:t>н-</w:t>
      </w:r>
      <w:proofErr w:type="spellStart"/>
      <w:r w:rsidRPr="00BF2B29">
        <w:rPr>
          <w:rFonts w:ascii="Arial Nova" w:hAnsi="Arial Nova"/>
          <w:sz w:val="24"/>
          <w:szCs w:val="24"/>
          <w:lang w:val="ru-RU"/>
        </w:rPr>
        <w:t>лаин</w:t>
      </w:r>
      <w:proofErr w:type="spellEnd"/>
      <w:r w:rsidRPr="00BF2B29">
        <w:rPr>
          <w:rFonts w:ascii="Arial Nova" w:hAnsi="Arial Nova"/>
          <w:sz w:val="24"/>
          <w:szCs w:val="24"/>
          <w:lang w:val="ru-RU"/>
        </w:rPr>
        <w:t xml:space="preserve"> образовательный ресурс</w:t>
      </w:r>
      <w:r w:rsidRPr="00BF2B29">
        <w:rPr>
          <w:rFonts w:ascii="Arial Nova" w:hAnsi="Arial Nova"/>
          <w:sz w:val="24"/>
          <w:szCs w:val="24"/>
          <w:lang w:val="ru-RU"/>
        </w:rPr>
        <w:t xml:space="preserve"> </w:t>
      </w:r>
      <w:r>
        <w:rPr>
          <w:rFonts w:ascii="Arial Nova" w:hAnsi="Arial Nova"/>
          <w:sz w:val="24"/>
          <w:szCs w:val="24"/>
          <w:lang w:val="ru-RU"/>
        </w:rPr>
        <w:t xml:space="preserve">является инструментом для повышения потенциала исследователей с опытом, а также предназначена для наделения новыми знаниями и навыками молодых специалистов (в том числе, обучающихся по образовательным программам магистратуры и докторантуры). Дистанционный подход к обучению позволит слушателям курса пройти обучение в удобное им время вне зависимости от места нахождения, и получить свидетельство об успешном освоении материалы курса после прохождения итогового тестирования. </w:t>
      </w:r>
    </w:p>
    <w:p w14:paraId="04988B91" w14:textId="77777777" w:rsidR="00BF2B29" w:rsidRPr="0055157C" w:rsidRDefault="00BF2B29" w:rsidP="00BF2B29">
      <w:pPr>
        <w:jc w:val="both"/>
        <w:rPr>
          <w:rFonts w:ascii="Arial Nova" w:hAnsi="Arial Nova"/>
          <w:sz w:val="24"/>
          <w:szCs w:val="24"/>
          <w:lang w:val="ru-RU"/>
        </w:rPr>
      </w:pPr>
      <w:r>
        <w:rPr>
          <w:rFonts w:ascii="Arial Nova" w:hAnsi="Arial Nova"/>
          <w:sz w:val="24"/>
          <w:szCs w:val="24"/>
          <w:lang w:val="ru-RU"/>
        </w:rPr>
        <w:t xml:space="preserve">Образовательные материалы ресурса разработаны на основе международных стандартов и национального законодательства РК. Презентационный материал и библиотечные ресурсы призваны являться подспорьем исследователю в процессе их деятельности, так как охватывают широкий перечень вопросов по изучаемой тематике. </w:t>
      </w:r>
    </w:p>
    <w:p w14:paraId="00C8F1A1" w14:textId="3B600106" w:rsidR="00F62D09" w:rsidRDefault="00F62D09" w:rsidP="00BF2B29"/>
    <w:sectPr w:rsidR="00F62D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3A703B" w14:textId="77777777" w:rsidR="00EB1950" w:rsidRDefault="00EB1950" w:rsidP="00BF2B29">
      <w:pPr>
        <w:spacing w:after="0" w:line="240" w:lineRule="auto"/>
      </w:pPr>
      <w:r>
        <w:separator/>
      </w:r>
    </w:p>
  </w:endnote>
  <w:endnote w:type="continuationSeparator" w:id="0">
    <w:p w14:paraId="007A7B7F" w14:textId="77777777" w:rsidR="00EB1950" w:rsidRDefault="00EB1950" w:rsidP="00BF2B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61E07F" w14:textId="77777777" w:rsidR="00EB1950" w:rsidRDefault="00EB1950" w:rsidP="00BF2B29">
      <w:pPr>
        <w:spacing w:after="0" w:line="240" w:lineRule="auto"/>
      </w:pPr>
      <w:r>
        <w:separator/>
      </w:r>
    </w:p>
  </w:footnote>
  <w:footnote w:type="continuationSeparator" w:id="0">
    <w:p w14:paraId="1EFE3EA4" w14:textId="77777777" w:rsidR="00EB1950" w:rsidRDefault="00EB1950" w:rsidP="00BF2B29">
      <w:pPr>
        <w:spacing w:after="0" w:line="240" w:lineRule="auto"/>
      </w:pPr>
      <w:r>
        <w:continuationSeparator/>
      </w:r>
    </w:p>
  </w:footnote>
  <w:footnote w:id="1">
    <w:p w14:paraId="6571C5BD" w14:textId="3CF08071" w:rsidR="00BF2B29" w:rsidRPr="00BF2B29" w:rsidRDefault="00BF2B29">
      <w:pPr>
        <w:pStyle w:val="ac"/>
        <w:rPr>
          <w:lang w:val="ru-RU"/>
        </w:rPr>
      </w:pPr>
      <w:r>
        <w:rPr>
          <w:rStyle w:val="ae"/>
        </w:rPr>
        <w:footnoteRef/>
      </w:r>
      <w:r>
        <w:t xml:space="preserve"> </w:t>
      </w:r>
      <w:r>
        <w:rPr>
          <w:lang w:val="ru-RU"/>
        </w:rPr>
        <w:t xml:space="preserve">Перенаправление на сайт ресурса при нажатии на выделенный диапазон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542"/>
    <w:rsid w:val="00106022"/>
    <w:rsid w:val="00BF2B29"/>
    <w:rsid w:val="00E93542"/>
    <w:rsid w:val="00EB1950"/>
    <w:rsid w:val="00F62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C0067"/>
  <w15:chartTrackingRefBased/>
  <w15:docId w15:val="{3535302E-36F0-4A3F-89BB-0989B2E0B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2B29"/>
  </w:style>
  <w:style w:type="paragraph" w:styleId="1">
    <w:name w:val="heading 1"/>
    <w:basedOn w:val="a"/>
    <w:next w:val="a"/>
    <w:link w:val="10"/>
    <w:uiPriority w:val="9"/>
    <w:qFormat/>
    <w:rsid w:val="00E93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3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3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3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3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3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3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3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3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3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3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3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35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35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35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35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35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35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3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3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3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3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3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35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35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35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3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35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3542"/>
    <w:rPr>
      <w:b/>
      <w:bCs/>
      <w:smallCaps/>
      <w:color w:val="0F4761" w:themeColor="accent1" w:themeShade="BF"/>
      <w:spacing w:val="5"/>
    </w:rPr>
  </w:style>
  <w:style w:type="paragraph" w:styleId="ac">
    <w:name w:val="footnote text"/>
    <w:basedOn w:val="a"/>
    <w:link w:val="ad"/>
    <w:uiPriority w:val="99"/>
    <w:semiHidden/>
    <w:unhideWhenUsed/>
    <w:rsid w:val="00BF2B29"/>
    <w:pPr>
      <w:spacing w:after="0"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BF2B29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BF2B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A05D35-ADB6-4A56-8CD6-C8A60FCEA8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Маргарита Граф</dc:creator>
  <cp:keywords/>
  <dc:description/>
  <cp:lastModifiedBy>Маргарита Граф</cp:lastModifiedBy>
  <cp:revision>2</cp:revision>
  <dcterms:created xsi:type="dcterms:W3CDTF">2024-01-23T10:59:00Z</dcterms:created>
  <dcterms:modified xsi:type="dcterms:W3CDTF">2024-01-23T11:04:00Z</dcterms:modified>
</cp:coreProperties>
</file>