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0206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2060"/>
          <w:sz w:val="24"/>
          <w:szCs w:val="24"/>
          <w:rtl w:val="0"/>
        </w:rPr>
        <w:t xml:space="preserve">Алгоритм  прохождения аккредитации:</w:t>
      </w:r>
    </w:p>
    <w:p w:rsidR="00000000" w:rsidDel="00000000" w:rsidP="00000000" w:rsidRDefault="00000000" w:rsidRPr="00000000" w14:paraId="00000002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1.Принятие решения медицинской организации/организации здравоохранения о прохождении национальной аккредитации</w:t>
      </w:r>
    </w:p>
    <w:p w:rsidR="00000000" w:rsidDel="00000000" w:rsidP="00000000" w:rsidRDefault="00000000" w:rsidRPr="00000000" w14:paraId="00000003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2.Подача медицинской организацией/организацией здравоохранения заявки на прохождение национальной аккредитации в аккредитующий орган</w:t>
      </w:r>
    </w:p>
    <w:p w:rsidR="00000000" w:rsidDel="00000000" w:rsidP="00000000" w:rsidRDefault="00000000" w:rsidRPr="00000000" w14:paraId="00000004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3.Заключение договора о прохождении национальной аккредитации между медицинской организацией/организацией здравоохранения и аккредитующим органом </w:t>
      </w:r>
    </w:p>
    <w:p w:rsidR="00000000" w:rsidDel="00000000" w:rsidP="00000000" w:rsidRDefault="00000000" w:rsidRPr="00000000" w14:paraId="00000005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4.Получение медицинской организацией/организацией здравоохранения у аккредитующего органа логина и пароля для доступа к блоку “Самооценка” в ИС СУКМУ</w:t>
      </w:r>
    </w:p>
    <w:p w:rsidR="00000000" w:rsidDel="00000000" w:rsidP="00000000" w:rsidRDefault="00000000" w:rsidRPr="00000000" w14:paraId="00000006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5.Заполнение медицинской организацией/организацией здравоохранения блока “Самооценка” в ИС СУКМУ</w:t>
      </w:r>
    </w:p>
    <w:p w:rsidR="00000000" w:rsidDel="00000000" w:rsidP="00000000" w:rsidRDefault="00000000" w:rsidRPr="00000000" w14:paraId="00000007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6.Подтверждение медицинской организацией/организацией здравоохранения в ИС СУКМУ заполненной самооценки</w:t>
      </w:r>
    </w:p>
    <w:p w:rsidR="00000000" w:rsidDel="00000000" w:rsidP="00000000" w:rsidRDefault="00000000" w:rsidRPr="00000000" w14:paraId="00000008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7.Сообщение медицинской организацией/организацией здравоохранения аккредитующему органу  о завершении процесса “Самооценка” в ИС СУКМУ</w:t>
      </w:r>
    </w:p>
    <w:p w:rsidR="00000000" w:rsidDel="00000000" w:rsidP="00000000" w:rsidRDefault="00000000" w:rsidRPr="00000000" w14:paraId="00000009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8.Участие медицинской организации/организации здравоохранения в процессе внешней комплексной оценки совместно с группой экспертов от аккредитующего органа</w:t>
      </w:r>
    </w:p>
    <w:p w:rsidR="00000000" w:rsidDel="00000000" w:rsidP="00000000" w:rsidRDefault="00000000" w:rsidRPr="00000000" w14:paraId="0000000A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9.Получение медицинской организацией/организацией здравоохранения свидетельства об аккредитации/отказа в аккредитации</w:t>
      </w:r>
    </w:p>
    <w:p w:rsidR="00000000" w:rsidDel="00000000" w:rsidP="00000000" w:rsidRDefault="00000000" w:rsidRPr="00000000" w14:paraId="0000000B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10.Разработка, утверждение и предоставление в аккредитующий орган медицинской организацией/организацией здравоохранения плана корректирующих мероприятий по отчёту от аккредитующего органа по результатам внешней комплексной оценки (в течение 30 календарных дней)</w:t>
      </w:r>
    </w:p>
    <w:p w:rsidR="00000000" w:rsidDel="00000000" w:rsidP="00000000" w:rsidRDefault="00000000" w:rsidRPr="00000000" w14:paraId="0000000C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11.Предоставление в аккредитующий орган  медицинской организацией/организацией здравоохранения отчёта по исполнению плана корректирующих мероприятий (не ранее 6 месяцев с момента получения свидетельства об аккредитации)</w:t>
      </w:r>
    </w:p>
    <w:p w:rsidR="00000000" w:rsidDel="00000000" w:rsidP="00000000" w:rsidRDefault="00000000" w:rsidRPr="00000000" w14:paraId="0000000D">
      <w:pPr>
        <w:spacing w:after="0" w:before="240" w:line="276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12.Подача медицинской организацией/организацией здравоохранения заявки на прохождение аккредитации (не позднее, чем за 1 месяц до истечения срока действия имеющегося свидетельства об аккредитации</w:t>
      </w:r>
    </w:p>
    <w:p w:rsidR="00000000" w:rsidDel="00000000" w:rsidP="00000000" w:rsidRDefault="00000000" w:rsidRPr="00000000" w14:paraId="0000000E">
      <w:pPr>
        <w:spacing w:after="0" w:before="240" w:line="276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240" w:line="276" w:lineRule="auto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Corsiva" w:cs="Corsiva" w:eastAsia="Corsiva" w:hAnsi="Corsiva"/>
          <w:b w:val="1"/>
          <w:color w:val="1f3864"/>
          <w:sz w:val="44"/>
          <w:szCs w:val="4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9XFdjrJl/BhtUC6PbnX9WKEWA==">CgMxLjAyCGguZ2pkZ3hzMghoLmdqZGd4czIIaC5namRneHMyCGguZ2pkZ3hzMghoLmdqZGd4czIIaC5namRneHMyCGguZ2pkZ3hzMghoLmdqZGd4czIIaC5namRneHMyCGguZ2pkZ3hzMghoLmdqZGd4czIIaC5namRneHMyCGguZ2pkZ3hzMghoLmdqZGd4czIIaC5namRneHMyCGguZ2pkZ3hzOAByITFEUFZQYWgwODB1UGQ0dmZyR0U3dUpoV3pUdEVXTnMwQg==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