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BDAEF" w14:textId="77777777" w:rsidR="00000000" w:rsidRDefault="008A3778" w:rsidP="00A66BC5">
      <w:pPr>
        <w:tabs>
          <w:tab w:val="left" w:pos="567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Порядок оказания услуги на проведение профессиональной экспертизы в </w:t>
      </w:r>
      <w:r w:rsidR="000F36D6">
        <w:rPr>
          <w:rFonts w:ascii="Arial" w:hAnsi="Arial" w:cs="Arial"/>
          <w:b/>
          <w:sz w:val="24"/>
          <w:szCs w:val="24"/>
        </w:rPr>
        <w:t xml:space="preserve">Перечень </w:t>
      </w:r>
      <w:r w:rsidR="00CB2035">
        <w:rPr>
          <w:rFonts w:ascii="Arial" w:hAnsi="Arial" w:cs="Arial"/>
          <w:b/>
          <w:sz w:val="24"/>
          <w:szCs w:val="24"/>
        </w:rPr>
        <w:t>закупа ЕД</w:t>
      </w:r>
    </w:p>
    <w:p w14:paraId="667ABE2A" w14:textId="77777777" w:rsidR="00066EAE" w:rsidRDefault="00066EAE" w:rsidP="009E536F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066EAE">
        <w:rPr>
          <w:rFonts w:ascii="Arial" w:hAnsi="Arial" w:cs="Arial"/>
          <w:sz w:val="24"/>
          <w:szCs w:val="24"/>
        </w:rPr>
        <w:t>Заказчик заполняет типовой д</w:t>
      </w:r>
      <w:r w:rsidR="00E317CA" w:rsidRPr="00066EAE">
        <w:rPr>
          <w:rFonts w:ascii="Arial" w:hAnsi="Arial" w:cs="Arial"/>
          <w:sz w:val="24"/>
          <w:szCs w:val="24"/>
        </w:rPr>
        <w:t xml:space="preserve">оговор </w:t>
      </w:r>
      <w:r w:rsidRPr="00066EAE">
        <w:rPr>
          <w:rFonts w:ascii="Arial" w:hAnsi="Arial" w:cs="Arial"/>
          <w:sz w:val="24"/>
          <w:szCs w:val="24"/>
        </w:rPr>
        <w:t xml:space="preserve">на проведение профессиональной экспертизы лекарственного средства в </w:t>
      </w:r>
      <w:r w:rsidR="000F36D6">
        <w:rPr>
          <w:rFonts w:ascii="Arial" w:hAnsi="Arial" w:cs="Arial"/>
          <w:sz w:val="24"/>
          <w:szCs w:val="24"/>
        </w:rPr>
        <w:t>Перечень</w:t>
      </w:r>
      <w:r w:rsidR="00CB2035">
        <w:rPr>
          <w:rFonts w:ascii="Arial" w:hAnsi="Arial" w:cs="Arial"/>
          <w:sz w:val="24"/>
          <w:szCs w:val="24"/>
        </w:rPr>
        <w:t xml:space="preserve"> закупа ЕД</w:t>
      </w:r>
    </w:p>
    <w:p w14:paraId="0DDE4C12" w14:textId="77777777" w:rsidR="00066EAE" w:rsidRDefault="00E317CA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066EAE">
        <w:rPr>
          <w:rFonts w:ascii="Arial" w:hAnsi="Arial" w:cs="Arial"/>
          <w:sz w:val="24"/>
          <w:szCs w:val="24"/>
        </w:rPr>
        <w:t xml:space="preserve">Далее </w:t>
      </w:r>
      <w:r w:rsidR="00066EAE">
        <w:rPr>
          <w:rFonts w:ascii="Arial" w:hAnsi="Arial" w:cs="Arial"/>
          <w:sz w:val="24"/>
          <w:szCs w:val="24"/>
        </w:rPr>
        <w:t xml:space="preserve">заполненный </w:t>
      </w:r>
      <w:r w:rsidRPr="00066EAE">
        <w:rPr>
          <w:rFonts w:ascii="Arial" w:hAnsi="Arial" w:cs="Arial"/>
          <w:sz w:val="24"/>
          <w:szCs w:val="24"/>
        </w:rPr>
        <w:t xml:space="preserve">договор </w:t>
      </w:r>
      <w:r w:rsidR="00066EAE">
        <w:rPr>
          <w:rFonts w:ascii="Arial" w:hAnsi="Arial" w:cs="Arial"/>
          <w:sz w:val="24"/>
          <w:szCs w:val="24"/>
        </w:rPr>
        <w:t xml:space="preserve">со стороны Заказчика направляется на почтовый адрес </w:t>
      </w:r>
      <w:r w:rsidR="009E536F" w:rsidRPr="009E536F">
        <w:rPr>
          <w:rFonts w:ascii="Arial" w:hAnsi="Arial" w:cs="Arial"/>
          <w:sz w:val="24"/>
          <w:szCs w:val="24"/>
        </w:rPr>
        <w:t>office@nrchd.kz</w:t>
      </w:r>
      <w:r w:rsidR="00066EAE">
        <w:rPr>
          <w:rFonts w:ascii="Arial" w:hAnsi="Arial" w:cs="Arial"/>
          <w:sz w:val="24"/>
          <w:szCs w:val="24"/>
        </w:rPr>
        <w:t xml:space="preserve"> (</w:t>
      </w:r>
      <w:r w:rsidR="008A3778">
        <w:rPr>
          <w:rFonts w:ascii="Arial" w:hAnsi="Arial" w:cs="Arial"/>
          <w:sz w:val="24"/>
          <w:szCs w:val="24"/>
        </w:rPr>
        <w:t>канцелярия/</w:t>
      </w:r>
      <w:r w:rsidR="00C402A2">
        <w:rPr>
          <w:rFonts w:ascii="Arial" w:hAnsi="Arial" w:cs="Arial"/>
          <w:sz w:val="24"/>
          <w:szCs w:val="24"/>
        </w:rPr>
        <w:t>Департамент юридического сопровождения</w:t>
      </w:r>
      <w:r w:rsidR="00066EAE">
        <w:rPr>
          <w:rFonts w:ascii="Arial" w:hAnsi="Arial" w:cs="Arial"/>
          <w:sz w:val="24"/>
          <w:szCs w:val="24"/>
        </w:rPr>
        <w:t>).</w:t>
      </w:r>
    </w:p>
    <w:p w14:paraId="2418F6DA" w14:textId="77777777" w:rsidR="00066EAE" w:rsidRDefault="00066EAE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Договор проходит внутреннее согласование в ННЦРЗ</w:t>
      </w:r>
      <w:r w:rsidR="00FD6102">
        <w:rPr>
          <w:rFonts w:ascii="Arial" w:hAnsi="Arial" w:cs="Arial"/>
          <w:sz w:val="24"/>
          <w:szCs w:val="24"/>
        </w:rPr>
        <w:t xml:space="preserve"> (</w:t>
      </w:r>
      <w:r w:rsidR="00C402A2">
        <w:rPr>
          <w:rFonts w:ascii="Arial" w:hAnsi="Arial" w:cs="Arial"/>
          <w:sz w:val="24"/>
          <w:szCs w:val="24"/>
        </w:rPr>
        <w:t>Департамент юридического сопровождения</w:t>
      </w:r>
      <w:r w:rsidR="00733E43">
        <w:rPr>
          <w:rFonts w:ascii="Arial" w:hAnsi="Arial" w:cs="Arial"/>
          <w:sz w:val="24"/>
          <w:szCs w:val="24"/>
        </w:rPr>
        <w:t xml:space="preserve"> (юристы)</w:t>
      </w:r>
      <w:r>
        <w:rPr>
          <w:rFonts w:ascii="Arial" w:hAnsi="Arial" w:cs="Arial"/>
          <w:sz w:val="24"/>
          <w:szCs w:val="24"/>
        </w:rPr>
        <w:t>, Департамент совершенствования лекарственной политики</w:t>
      </w:r>
      <w:r w:rsidR="00C402A2">
        <w:rPr>
          <w:rFonts w:ascii="Arial" w:hAnsi="Arial" w:cs="Arial"/>
          <w:sz w:val="24"/>
          <w:szCs w:val="24"/>
        </w:rPr>
        <w:t xml:space="preserve"> (ДСЛП)</w:t>
      </w:r>
      <w:r>
        <w:rPr>
          <w:rFonts w:ascii="Arial" w:hAnsi="Arial" w:cs="Arial"/>
          <w:sz w:val="24"/>
          <w:szCs w:val="24"/>
        </w:rPr>
        <w:t xml:space="preserve">, </w:t>
      </w:r>
      <w:r w:rsidR="00C402A2">
        <w:rPr>
          <w:rFonts w:ascii="Arial" w:hAnsi="Arial" w:cs="Arial"/>
          <w:sz w:val="24"/>
          <w:szCs w:val="24"/>
        </w:rPr>
        <w:t xml:space="preserve">Департамент </w:t>
      </w:r>
      <w:r w:rsidR="00C402A2" w:rsidRPr="00C402A2">
        <w:rPr>
          <w:rFonts w:ascii="Arial" w:hAnsi="Arial" w:cs="Arial"/>
          <w:sz w:val="24"/>
          <w:szCs w:val="24"/>
        </w:rPr>
        <w:t>планирования и бюджетирования</w:t>
      </w:r>
      <w:r>
        <w:rPr>
          <w:rFonts w:ascii="Arial" w:hAnsi="Arial" w:cs="Arial"/>
          <w:sz w:val="24"/>
          <w:szCs w:val="24"/>
        </w:rPr>
        <w:t xml:space="preserve">, </w:t>
      </w:r>
      <w:r w:rsidR="00C402A2" w:rsidRPr="00C402A2">
        <w:rPr>
          <w:rFonts w:ascii="Arial" w:hAnsi="Arial" w:cs="Arial"/>
          <w:sz w:val="24"/>
          <w:szCs w:val="24"/>
        </w:rPr>
        <w:t>Департамент бухгалтерского учета и отчетности</w:t>
      </w:r>
      <w:r w:rsidR="00733E43">
        <w:rPr>
          <w:rFonts w:ascii="Arial" w:hAnsi="Arial" w:cs="Arial"/>
          <w:sz w:val="24"/>
          <w:szCs w:val="24"/>
        </w:rPr>
        <w:t xml:space="preserve"> (бухгалтерия)</w:t>
      </w:r>
      <w:r w:rsidRPr="00C402A2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управляющий директор, курирующий заместитель председателя правления</w:t>
      </w:r>
      <w:r w:rsidR="00FD6102">
        <w:rPr>
          <w:rFonts w:ascii="Arial" w:hAnsi="Arial" w:cs="Arial"/>
          <w:sz w:val="24"/>
          <w:szCs w:val="24"/>
        </w:rPr>
        <w:t>) и подписывается председателем правления.</w:t>
      </w:r>
      <w:r w:rsidR="00733E43">
        <w:rPr>
          <w:rFonts w:ascii="Arial" w:hAnsi="Arial" w:cs="Arial"/>
          <w:sz w:val="24"/>
          <w:szCs w:val="24"/>
        </w:rPr>
        <w:t xml:space="preserve"> </w:t>
      </w:r>
    </w:p>
    <w:p w14:paraId="6CC2D864" w14:textId="77777777" w:rsidR="00066EAE" w:rsidRDefault="00066EAE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После подписанный договор направляется Заказчику для подписания.</w:t>
      </w:r>
    </w:p>
    <w:p w14:paraId="09F4744F" w14:textId="77777777" w:rsidR="00066EAE" w:rsidRDefault="00066EAE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066EAE">
        <w:rPr>
          <w:rFonts w:ascii="Arial" w:hAnsi="Arial" w:cs="Arial"/>
          <w:sz w:val="24"/>
          <w:szCs w:val="24"/>
        </w:rPr>
        <w:t>Подписанный</w:t>
      </w:r>
      <w:r w:rsidR="00E317CA" w:rsidRPr="00066EAE">
        <w:rPr>
          <w:rFonts w:ascii="Arial" w:hAnsi="Arial" w:cs="Arial"/>
          <w:sz w:val="24"/>
          <w:szCs w:val="24"/>
        </w:rPr>
        <w:t xml:space="preserve"> </w:t>
      </w:r>
      <w:r w:rsidRPr="00066EAE">
        <w:rPr>
          <w:rFonts w:ascii="Arial" w:hAnsi="Arial" w:cs="Arial"/>
          <w:sz w:val="24"/>
          <w:szCs w:val="24"/>
        </w:rPr>
        <w:t xml:space="preserve">обеими сторонами </w:t>
      </w:r>
      <w:r w:rsidR="00E317CA" w:rsidRPr="00066EAE">
        <w:rPr>
          <w:rFonts w:ascii="Arial" w:hAnsi="Arial" w:cs="Arial"/>
          <w:sz w:val="24"/>
          <w:szCs w:val="24"/>
        </w:rPr>
        <w:t xml:space="preserve">договор возвращается юристам </w:t>
      </w:r>
      <w:r w:rsidRPr="00066EAE">
        <w:rPr>
          <w:rFonts w:ascii="Arial" w:hAnsi="Arial" w:cs="Arial"/>
          <w:sz w:val="24"/>
          <w:szCs w:val="24"/>
        </w:rPr>
        <w:t xml:space="preserve">ННЦРЗ </w:t>
      </w:r>
      <w:r w:rsidR="00E317CA" w:rsidRPr="00066EAE">
        <w:rPr>
          <w:rFonts w:ascii="Arial" w:hAnsi="Arial" w:cs="Arial"/>
          <w:sz w:val="24"/>
          <w:szCs w:val="24"/>
        </w:rPr>
        <w:t xml:space="preserve">для его регистрации. </w:t>
      </w:r>
    </w:p>
    <w:p w14:paraId="021EB778" w14:textId="77777777" w:rsidR="00405055" w:rsidRDefault="00E317CA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>После регистрации договор</w:t>
      </w:r>
      <w:r w:rsidR="00405055" w:rsidRPr="00405055">
        <w:rPr>
          <w:rFonts w:ascii="Arial" w:hAnsi="Arial" w:cs="Arial"/>
          <w:sz w:val="24"/>
          <w:szCs w:val="24"/>
        </w:rPr>
        <w:t>а бухгалтерия ННЦРЗ</w:t>
      </w:r>
      <w:r w:rsidRPr="00405055">
        <w:rPr>
          <w:rFonts w:ascii="Arial" w:hAnsi="Arial" w:cs="Arial"/>
          <w:sz w:val="24"/>
          <w:szCs w:val="24"/>
        </w:rPr>
        <w:t xml:space="preserve"> выставл</w:t>
      </w:r>
      <w:r w:rsidR="00405055" w:rsidRPr="00405055">
        <w:rPr>
          <w:rFonts w:ascii="Arial" w:hAnsi="Arial" w:cs="Arial"/>
          <w:sz w:val="24"/>
          <w:szCs w:val="24"/>
        </w:rPr>
        <w:t>яет</w:t>
      </w:r>
      <w:r w:rsidRPr="00405055">
        <w:rPr>
          <w:rFonts w:ascii="Arial" w:hAnsi="Arial" w:cs="Arial"/>
          <w:sz w:val="24"/>
          <w:szCs w:val="24"/>
        </w:rPr>
        <w:t xml:space="preserve"> счет на оплату на 20% от суммы договора. </w:t>
      </w:r>
    </w:p>
    <w:p w14:paraId="6F7135FB" w14:textId="77777777" w:rsidR="00405055" w:rsidRDefault="00405055" w:rsidP="00FD6102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 xml:space="preserve">Заказчиком производится предоплата в размере 20% в течение 5 (пяти) рабочих дней со дня предоставления счета на оплату </w:t>
      </w:r>
      <w:r>
        <w:rPr>
          <w:rFonts w:ascii="Arial" w:hAnsi="Arial" w:cs="Arial"/>
          <w:sz w:val="24"/>
          <w:szCs w:val="24"/>
        </w:rPr>
        <w:t>ННЦРЗ</w:t>
      </w:r>
      <w:r w:rsidRPr="00405055">
        <w:rPr>
          <w:rFonts w:ascii="Arial" w:hAnsi="Arial" w:cs="Arial"/>
          <w:sz w:val="24"/>
          <w:szCs w:val="24"/>
        </w:rPr>
        <w:t>. Счет на оплату выставляется после подписания договора обеими сторонами</w:t>
      </w:r>
      <w:r>
        <w:rPr>
          <w:rFonts w:ascii="Arial" w:hAnsi="Arial" w:cs="Arial"/>
          <w:sz w:val="24"/>
          <w:szCs w:val="24"/>
        </w:rPr>
        <w:t>.</w:t>
      </w:r>
    </w:p>
    <w:p w14:paraId="6530D1A6" w14:textId="77777777" w:rsidR="00405055" w:rsidRPr="00405055" w:rsidRDefault="00E317CA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 xml:space="preserve">Заказчик, получив счет на оплату проводит оплату и </w:t>
      </w:r>
      <w:r w:rsidR="00405055">
        <w:rPr>
          <w:rFonts w:ascii="Arial" w:hAnsi="Arial" w:cs="Arial"/>
          <w:sz w:val="24"/>
          <w:szCs w:val="24"/>
        </w:rPr>
        <w:t>направляет</w:t>
      </w:r>
      <w:r w:rsidRPr="00405055">
        <w:rPr>
          <w:rFonts w:ascii="Arial" w:hAnsi="Arial" w:cs="Arial"/>
          <w:sz w:val="24"/>
          <w:szCs w:val="24"/>
        </w:rPr>
        <w:t xml:space="preserve"> платежное</w:t>
      </w:r>
      <w:r w:rsidR="00405055">
        <w:rPr>
          <w:rFonts w:ascii="Arial" w:hAnsi="Arial" w:cs="Arial"/>
          <w:sz w:val="24"/>
          <w:szCs w:val="24"/>
        </w:rPr>
        <w:t xml:space="preserve"> </w:t>
      </w:r>
      <w:r w:rsidR="00405055" w:rsidRPr="00405055">
        <w:rPr>
          <w:rFonts w:ascii="Arial" w:hAnsi="Arial" w:cs="Arial"/>
          <w:sz w:val="24"/>
          <w:szCs w:val="24"/>
        </w:rPr>
        <w:t xml:space="preserve">поручение о проведении оплаты в </w:t>
      </w:r>
      <w:r w:rsidR="00733E43">
        <w:rPr>
          <w:rFonts w:ascii="Arial" w:hAnsi="Arial" w:cs="Arial"/>
          <w:sz w:val="24"/>
          <w:szCs w:val="24"/>
        </w:rPr>
        <w:t>ответственному сотруднику в ДСЛП</w:t>
      </w:r>
      <w:r w:rsidR="00405055" w:rsidRPr="00405055">
        <w:rPr>
          <w:rFonts w:ascii="Arial" w:hAnsi="Arial" w:cs="Arial"/>
          <w:sz w:val="24"/>
          <w:szCs w:val="24"/>
        </w:rPr>
        <w:t xml:space="preserve"> для уточнения фактического поступления денежных средств </w:t>
      </w:r>
      <w:r w:rsidR="00733E43">
        <w:rPr>
          <w:rFonts w:ascii="Arial" w:hAnsi="Arial" w:cs="Arial"/>
          <w:sz w:val="24"/>
          <w:szCs w:val="24"/>
        </w:rPr>
        <w:t xml:space="preserve">в бухгалтерии </w:t>
      </w:r>
      <w:r w:rsidR="00405055" w:rsidRPr="00405055">
        <w:rPr>
          <w:rFonts w:ascii="Arial" w:hAnsi="Arial" w:cs="Arial"/>
          <w:sz w:val="24"/>
          <w:szCs w:val="24"/>
        </w:rPr>
        <w:t>на расчетный счет ННЦРЗ.</w:t>
      </w:r>
      <w:r w:rsidR="00405055" w:rsidRPr="00405055">
        <w:t xml:space="preserve"> </w:t>
      </w:r>
      <w:r w:rsidR="00405055" w:rsidRPr="00405055">
        <w:rPr>
          <w:rFonts w:ascii="Arial" w:hAnsi="Arial" w:cs="Arial"/>
          <w:sz w:val="24"/>
          <w:szCs w:val="24"/>
        </w:rPr>
        <w:t>Началом оказания Услуги считается дата поступления заявления, досье и материалов, после поступления предоплаты.</w:t>
      </w:r>
    </w:p>
    <w:p w14:paraId="1CE7BAA1" w14:textId="77777777" w:rsidR="00733E43" w:rsidRDefault="0040505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405055">
        <w:rPr>
          <w:rFonts w:ascii="Arial" w:hAnsi="Arial" w:cs="Arial"/>
          <w:sz w:val="24"/>
          <w:szCs w:val="24"/>
        </w:rPr>
        <w:t xml:space="preserve">Заказчик после проведения предоплаты в течение 3 (трех) рабочих дней предоставляет в ННЦРЗ </w:t>
      </w:r>
      <w:r w:rsidR="0087583E">
        <w:rPr>
          <w:rFonts w:ascii="Arial" w:hAnsi="Arial" w:cs="Arial"/>
          <w:sz w:val="24"/>
          <w:szCs w:val="24"/>
        </w:rPr>
        <w:t xml:space="preserve">сопроводительное письмо, </w:t>
      </w:r>
      <w:r w:rsidRPr="00405055">
        <w:rPr>
          <w:rFonts w:ascii="Arial" w:hAnsi="Arial" w:cs="Arial"/>
          <w:sz w:val="24"/>
          <w:szCs w:val="24"/>
        </w:rPr>
        <w:t>заявление, досье и материалы на бумажном и электронных носителях</w:t>
      </w:r>
      <w:r w:rsidR="0087583E">
        <w:rPr>
          <w:rFonts w:ascii="Arial" w:hAnsi="Arial" w:cs="Arial"/>
          <w:sz w:val="24"/>
          <w:szCs w:val="24"/>
        </w:rPr>
        <w:t xml:space="preserve"> (флешка, диск)</w:t>
      </w:r>
      <w:r w:rsidRPr="00405055">
        <w:rPr>
          <w:rFonts w:ascii="Arial" w:hAnsi="Arial" w:cs="Arial"/>
          <w:sz w:val="24"/>
          <w:szCs w:val="24"/>
        </w:rPr>
        <w:t xml:space="preserve"> в двух экземплярах, в соответствии с утвержденным Приказом.</w:t>
      </w:r>
      <w:r w:rsidR="00257C21" w:rsidRPr="00257C21">
        <w:rPr>
          <w:rFonts w:ascii="Arial" w:hAnsi="Arial" w:cs="Arial"/>
          <w:sz w:val="24"/>
          <w:szCs w:val="24"/>
        </w:rPr>
        <w:t xml:space="preserve"> </w:t>
      </w:r>
    </w:p>
    <w:p w14:paraId="00EF667E" w14:textId="77777777" w:rsidR="00257C21" w:rsidRPr="0087583E" w:rsidRDefault="00257C21" w:rsidP="00733E43">
      <w:pPr>
        <w:pStyle w:val="a4"/>
        <w:tabs>
          <w:tab w:val="left" w:pos="567"/>
        </w:tabs>
        <w:ind w:left="0"/>
        <w:jc w:val="both"/>
        <w:rPr>
          <w:rFonts w:ascii="Arial" w:hAnsi="Arial" w:cs="Arial"/>
          <w:sz w:val="24"/>
          <w:szCs w:val="24"/>
        </w:rPr>
      </w:pPr>
      <w:r w:rsidRPr="0087583E">
        <w:rPr>
          <w:rFonts w:ascii="Arial" w:hAnsi="Arial" w:cs="Arial"/>
          <w:sz w:val="24"/>
          <w:szCs w:val="24"/>
        </w:rPr>
        <w:t>Бумажный вариант заявление, досье с материалами должен быть пронумерован и прошнурован.</w:t>
      </w:r>
    </w:p>
    <w:p w14:paraId="7B3BA57E" w14:textId="77777777" w:rsidR="00733E43" w:rsidRDefault="00733E43" w:rsidP="00733E43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Исполнитель ДСЛП</w:t>
      </w:r>
      <w:r w:rsidRPr="00A779AA">
        <w:rPr>
          <w:rFonts w:ascii="Arial" w:hAnsi="Arial" w:cs="Arial"/>
          <w:sz w:val="24"/>
          <w:szCs w:val="24"/>
        </w:rPr>
        <w:t xml:space="preserve"> в течение 5 (пяти) рабочих дней с момента поступления </w:t>
      </w:r>
      <w:r>
        <w:rPr>
          <w:rFonts w:ascii="Arial" w:hAnsi="Arial" w:cs="Arial"/>
          <w:sz w:val="24"/>
          <w:szCs w:val="24"/>
        </w:rPr>
        <w:t>заявления</w:t>
      </w:r>
      <w:r w:rsidRPr="00A779AA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д</w:t>
      </w:r>
      <w:r w:rsidRPr="00A779AA">
        <w:rPr>
          <w:rFonts w:ascii="Arial" w:hAnsi="Arial" w:cs="Arial"/>
          <w:sz w:val="24"/>
          <w:szCs w:val="24"/>
        </w:rPr>
        <w:t>осье и материалов от Заказчика, проводит проверку документов на полноту и правильность заполнения заявления</w:t>
      </w:r>
      <w:r>
        <w:rPr>
          <w:rFonts w:ascii="Arial" w:hAnsi="Arial" w:cs="Arial"/>
          <w:sz w:val="24"/>
          <w:szCs w:val="24"/>
        </w:rPr>
        <w:t>.</w:t>
      </w:r>
    </w:p>
    <w:p w14:paraId="3A48DC0B" w14:textId="77777777" w:rsidR="00733E43" w:rsidRDefault="00733E43" w:rsidP="00733E43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257C21">
        <w:rPr>
          <w:rFonts w:ascii="Arial" w:hAnsi="Arial" w:cs="Arial"/>
          <w:sz w:val="24"/>
          <w:szCs w:val="24"/>
        </w:rPr>
        <w:t xml:space="preserve">По результатам проверки </w:t>
      </w:r>
      <w:r>
        <w:rPr>
          <w:rFonts w:ascii="Arial" w:hAnsi="Arial" w:cs="Arial"/>
          <w:sz w:val="24"/>
          <w:szCs w:val="24"/>
        </w:rPr>
        <w:t>ДСЛП</w:t>
      </w:r>
      <w:r w:rsidRPr="00257C21">
        <w:rPr>
          <w:rFonts w:ascii="Arial" w:hAnsi="Arial" w:cs="Arial"/>
          <w:sz w:val="24"/>
          <w:szCs w:val="24"/>
        </w:rPr>
        <w:t xml:space="preserve"> в случае выявления недоработок в предоставленных документах, составляет заключение с указанием выявленных замечаний, которое направляется Заказчику для устранения замечаний в течение 10 (десяти) рабочих дней</w:t>
      </w:r>
    </w:p>
    <w:p w14:paraId="182E6E63" w14:textId="77777777" w:rsidR="00733E43" w:rsidRDefault="00733E43" w:rsidP="00733E43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C52960">
        <w:rPr>
          <w:rFonts w:ascii="Arial" w:hAnsi="Arial" w:cs="Arial"/>
          <w:sz w:val="24"/>
          <w:szCs w:val="24"/>
        </w:rPr>
        <w:t xml:space="preserve">В случае полноты и правильности оформления представленных документов либо устранения замечаний в течение 10 (десяти) рабочих дней материалы передаются для проведения профессиональной экспертизы. </w:t>
      </w:r>
      <w:r>
        <w:rPr>
          <w:rFonts w:ascii="Arial" w:hAnsi="Arial" w:cs="Arial"/>
          <w:sz w:val="24"/>
          <w:szCs w:val="24"/>
        </w:rPr>
        <w:t>ДСЛП</w:t>
      </w:r>
      <w:r w:rsidRPr="00C52960">
        <w:rPr>
          <w:rFonts w:ascii="Arial" w:hAnsi="Arial" w:cs="Arial"/>
          <w:sz w:val="24"/>
          <w:szCs w:val="24"/>
        </w:rPr>
        <w:t xml:space="preserve"> направляет уведомление по электронной почте, указанной </w:t>
      </w:r>
      <w:r>
        <w:rPr>
          <w:rFonts w:ascii="Arial" w:hAnsi="Arial" w:cs="Arial"/>
          <w:sz w:val="24"/>
          <w:szCs w:val="24"/>
        </w:rPr>
        <w:t>в договоре</w:t>
      </w:r>
      <w:r w:rsidRPr="00C52960">
        <w:rPr>
          <w:rFonts w:ascii="Arial" w:hAnsi="Arial" w:cs="Arial"/>
          <w:sz w:val="24"/>
          <w:szCs w:val="24"/>
        </w:rPr>
        <w:t xml:space="preserve"> о начале проведения профессиональной экспертизы и счета на оплату оставшейся суммы Договора (80%)</w:t>
      </w:r>
    </w:p>
    <w:p w14:paraId="484D7E04" w14:textId="77777777" w:rsidR="008607A5" w:rsidRDefault="008607A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8607A5">
        <w:rPr>
          <w:rFonts w:ascii="Arial" w:hAnsi="Arial" w:cs="Arial"/>
          <w:sz w:val="24"/>
          <w:szCs w:val="24"/>
        </w:rPr>
        <w:t xml:space="preserve">После направления </w:t>
      </w:r>
      <w:r>
        <w:rPr>
          <w:rFonts w:ascii="Arial" w:hAnsi="Arial" w:cs="Arial"/>
          <w:sz w:val="24"/>
          <w:szCs w:val="24"/>
        </w:rPr>
        <w:t>ДСЛП</w:t>
      </w:r>
      <w:r w:rsidRPr="008607A5">
        <w:rPr>
          <w:rFonts w:ascii="Arial" w:hAnsi="Arial" w:cs="Arial"/>
          <w:sz w:val="24"/>
          <w:szCs w:val="24"/>
        </w:rPr>
        <w:t xml:space="preserve"> уведомления о начале проведения профессиональной экспертизы Заказчик производит оплату в течение 5 (пяти) рабочих дней оставшейся суммы Договора</w:t>
      </w:r>
    </w:p>
    <w:p w14:paraId="5FE8462E" w14:textId="77777777" w:rsidR="00E317CA" w:rsidRDefault="008607A5" w:rsidP="00A66BC5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8607A5">
        <w:rPr>
          <w:rFonts w:ascii="Arial" w:hAnsi="Arial" w:cs="Arial"/>
          <w:sz w:val="24"/>
          <w:szCs w:val="24"/>
        </w:rPr>
        <w:lastRenderedPageBreak/>
        <w:t xml:space="preserve">Исполнитель </w:t>
      </w:r>
      <w:r>
        <w:rPr>
          <w:rFonts w:ascii="Arial" w:hAnsi="Arial" w:cs="Arial"/>
          <w:sz w:val="24"/>
          <w:szCs w:val="24"/>
        </w:rPr>
        <w:t xml:space="preserve">ДСЛП </w:t>
      </w:r>
      <w:r w:rsidRPr="008607A5">
        <w:rPr>
          <w:rFonts w:ascii="Arial" w:hAnsi="Arial" w:cs="Arial"/>
          <w:sz w:val="24"/>
          <w:szCs w:val="24"/>
        </w:rPr>
        <w:t xml:space="preserve">проводит профессиональную экспертизу в течение </w:t>
      </w:r>
      <w:r w:rsidR="00CB2035">
        <w:rPr>
          <w:rFonts w:ascii="Arial" w:hAnsi="Arial" w:cs="Arial"/>
          <w:sz w:val="24"/>
          <w:szCs w:val="24"/>
        </w:rPr>
        <w:t>30</w:t>
      </w:r>
      <w:r w:rsidR="000F36D6">
        <w:rPr>
          <w:rFonts w:ascii="Arial" w:hAnsi="Arial" w:cs="Arial"/>
          <w:sz w:val="24"/>
          <w:szCs w:val="24"/>
        </w:rPr>
        <w:t xml:space="preserve"> </w:t>
      </w:r>
      <w:r w:rsidRPr="008607A5">
        <w:rPr>
          <w:rFonts w:ascii="Arial" w:hAnsi="Arial" w:cs="Arial"/>
          <w:sz w:val="24"/>
          <w:szCs w:val="24"/>
        </w:rPr>
        <w:t>(</w:t>
      </w:r>
      <w:r w:rsidR="00CB2035">
        <w:rPr>
          <w:rFonts w:ascii="Arial" w:hAnsi="Arial" w:cs="Arial"/>
          <w:sz w:val="24"/>
          <w:szCs w:val="24"/>
        </w:rPr>
        <w:t>тридцать</w:t>
      </w:r>
      <w:r w:rsidRPr="008607A5">
        <w:rPr>
          <w:rFonts w:ascii="Arial" w:hAnsi="Arial" w:cs="Arial"/>
          <w:sz w:val="24"/>
          <w:szCs w:val="24"/>
        </w:rPr>
        <w:t>) рабочих дней, по результатам экспертизы в срок не более 5 (пяти) рабочих дней составляет заключение</w:t>
      </w:r>
      <w:r w:rsidR="00E317CA" w:rsidRPr="008607A5">
        <w:rPr>
          <w:rFonts w:ascii="Arial" w:hAnsi="Arial" w:cs="Arial"/>
          <w:sz w:val="24"/>
          <w:szCs w:val="24"/>
        </w:rPr>
        <w:t>.</w:t>
      </w:r>
    </w:p>
    <w:p w14:paraId="6CD92DAC" w14:textId="77777777" w:rsidR="00172B64" w:rsidRDefault="008607A5" w:rsidP="00D53A27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Исполнитель ДСЛП передает пакет закрывающих документов (заключение профессиональной экспертизы, акт выполненных работ)</w:t>
      </w:r>
      <w:r w:rsidRPr="008607A5">
        <w:rPr>
          <w:rFonts w:ascii="Arial" w:hAnsi="Arial" w:cs="Arial"/>
          <w:sz w:val="24"/>
          <w:szCs w:val="24"/>
        </w:rPr>
        <w:t xml:space="preserve"> представителю Заказчика на основании надлежаще оформленной доверенности, либо направляет посредством услуг почтовой связи и/или электронной почты (по согласованию с Заказчиком).</w:t>
      </w:r>
    </w:p>
    <w:p w14:paraId="62BA0CF4" w14:textId="77777777" w:rsidR="000F36D6" w:rsidRDefault="000F36D6" w:rsidP="00D53A27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После подписания Заказчиком акта выполненных работ з</w:t>
      </w:r>
      <w:r w:rsidRPr="00172B64">
        <w:rPr>
          <w:rFonts w:ascii="Arial" w:hAnsi="Arial" w:cs="Arial"/>
          <w:sz w:val="24"/>
          <w:szCs w:val="24"/>
        </w:rPr>
        <w:t>аключение</w:t>
      </w:r>
      <w:r>
        <w:rPr>
          <w:rFonts w:ascii="Arial" w:hAnsi="Arial" w:cs="Arial"/>
          <w:sz w:val="24"/>
          <w:szCs w:val="24"/>
        </w:rPr>
        <w:t xml:space="preserve"> профессиональной экспертизы</w:t>
      </w:r>
      <w:r w:rsidRPr="00172B64">
        <w:rPr>
          <w:rFonts w:ascii="Arial" w:hAnsi="Arial" w:cs="Arial"/>
          <w:sz w:val="24"/>
          <w:szCs w:val="24"/>
        </w:rPr>
        <w:t xml:space="preserve"> направляется в Уполномоченный орган (</w:t>
      </w:r>
      <w:r>
        <w:rPr>
          <w:rFonts w:ascii="Arial" w:hAnsi="Arial" w:cs="Arial"/>
          <w:sz w:val="24"/>
          <w:szCs w:val="24"/>
        </w:rPr>
        <w:t xml:space="preserve">Департамент лекарственной политики </w:t>
      </w:r>
      <w:r w:rsidRPr="00172B64">
        <w:rPr>
          <w:rFonts w:ascii="Arial" w:hAnsi="Arial" w:cs="Arial"/>
          <w:sz w:val="24"/>
          <w:szCs w:val="24"/>
        </w:rPr>
        <w:t>Министерств</w:t>
      </w:r>
      <w:r>
        <w:rPr>
          <w:rFonts w:ascii="Arial" w:hAnsi="Arial" w:cs="Arial"/>
          <w:sz w:val="24"/>
          <w:szCs w:val="24"/>
        </w:rPr>
        <w:t>а</w:t>
      </w:r>
      <w:r w:rsidRPr="00172B64">
        <w:rPr>
          <w:rFonts w:ascii="Arial" w:hAnsi="Arial" w:cs="Arial"/>
          <w:sz w:val="24"/>
          <w:szCs w:val="24"/>
        </w:rPr>
        <w:t xml:space="preserve"> здравоохранения РК) на рассмотрение Формулярной комиссией МЗ РК.</w:t>
      </w:r>
    </w:p>
    <w:p w14:paraId="168FD505" w14:textId="603FA73E" w:rsidR="00CB2035" w:rsidRDefault="00AF460E" w:rsidP="00AF460E">
      <w:pPr>
        <w:pStyle w:val="a4"/>
        <w:numPr>
          <w:ilvl w:val="0"/>
          <w:numId w:val="2"/>
        </w:numPr>
        <w:tabs>
          <w:tab w:val="left" w:pos="567"/>
        </w:tabs>
        <w:ind w:left="0" w:firstLine="0"/>
        <w:jc w:val="both"/>
        <w:rPr>
          <w:rFonts w:ascii="Arial" w:hAnsi="Arial" w:cs="Arial"/>
          <w:sz w:val="24"/>
          <w:szCs w:val="24"/>
        </w:rPr>
      </w:pPr>
      <w:r w:rsidRPr="00AF460E">
        <w:rPr>
          <w:rFonts w:ascii="Arial" w:hAnsi="Arial" w:cs="Arial"/>
          <w:sz w:val="24"/>
          <w:szCs w:val="24"/>
        </w:rPr>
        <w:t>Формулярная комиссия в срок не реже одного раза в полугодие рассматривает представленное Центром заключение и оценивает соответствие лекарственного средства подпунктам 1), 2), 3), 4) или изделия медицинского назначения подпунктам 2), 3), 4) пункта 10 настоящих Правил, с учетом которого принимает решение рекомендовать включение лекарственного средства или изделия медицинского назначения в перечень закупа.</w:t>
      </w:r>
    </w:p>
    <w:sectPr w:rsidR="00CB20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15644"/>
    <w:multiLevelType w:val="hybridMultilevel"/>
    <w:tmpl w:val="C6764322"/>
    <w:lvl w:ilvl="0" w:tplc="C0F6103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F5110"/>
    <w:multiLevelType w:val="hybridMultilevel"/>
    <w:tmpl w:val="E0385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489947">
    <w:abstractNumId w:val="1"/>
  </w:num>
  <w:num w:numId="2" w16cid:durableId="93949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B00"/>
    <w:rsid w:val="00066EAE"/>
    <w:rsid w:val="000766D0"/>
    <w:rsid w:val="000F36D6"/>
    <w:rsid w:val="00172B64"/>
    <w:rsid w:val="001D0E7B"/>
    <w:rsid w:val="00257C21"/>
    <w:rsid w:val="00405055"/>
    <w:rsid w:val="004A34EB"/>
    <w:rsid w:val="00500B00"/>
    <w:rsid w:val="006C01C1"/>
    <w:rsid w:val="00733E43"/>
    <w:rsid w:val="008607A5"/>
    <w:rsid w:val="0087583E"/>
    <w:rsid w:val="00887FFD"/>
    <w:rsid w:val="008A3778"/>
    <w:rsid w:val="009E536F"/>
    <w:rsid w:val="00A66BC5"/>
    <w:rsid w:val="00A779AA"/>
    <w:rsid w:val="00AF460E"/>
    <w:rsid w:val="00B149FD"/>
    <w:rsid w:val="00C402A2"/>
    <w:rsid w:val="00C52960"/>
    <w:rsid w:val="00CB2035"/>
    <w:rsid w:val="00D53A27"/>
    <w:rsid w:val="00DF66E5"/>
    <w:rsid w:val="00E317CA"/>
    <w:rsid w:val="00FD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40BB3"/>
  <w15:chartTrackingRefBased/>
  <w15:docId w15:val="{EEAAC595-FFCB-4FC3-A6E9-11BCF3A67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766D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E317C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AF460E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F46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Айнура Р. Басибекова</dc:creator>
  <cp:keywords/>
  <dc:description/>
  <cp:lastModifiedBy>Айнура Р. Басибекова</cp:lastModifiedBy>
  <cp:revision>22</cp:revision>
  <dcterms:created xsi:type="dcterms:W3CDTF">2024-01-12T05:45:00Z</dcterms:created>
  <dcterms:modified xsi:type="dcterms:W3CDTF">2025-03-31T04:27:00Z</dcterms:modified>
</cp:coreProperties>
</file>