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bmpd4cvbfn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Fejlesztői dokumentáció – Amőba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4r5qqp6szr16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Készítették: Kéri Attila Márk, Oreskó Zétény, Nagy Szabolcs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y0w8y8h00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 program célja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Amőba játék célja, hogy a felhasználó két játékos módban (X és O) egymást váltva próbáljon öt azonos jelet egymás mellett, függőlegesen, vízszintesen vagy átlósan elhelyezni a játéktáblán. A program konzolos felületen fut, és különböző táblaméreteket tesz lehetővé.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86jv8b4g0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 program felépítése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program C# nyelven készült, konzolos alkalmazásként. A főbb részek: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Program.cs / Main()</w:t>
      </w:r>
      <w:r w:rsidDel="00000000" w:rsidR="00000000" w:rsidRPr="00000000">
        <w:rPr>
          <w:rtl w:val="0"/>
        </w:rPr>
        <w:t xml:space="preserve">: A program indítása, a konzol címsor beállítása, változók inicializálása.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GameLoop()</w:t>
      </w:r>
      <w:r w:rsidDel="00000000" w:rsidR="00000000" w:rsidRPr="00000000">
        <w:rPr>
          <w:rtl w:val="0"/>
        </w:rPr>
        <w:t xml:space="preserve">: A fő játékciklus, ahol a játékosok felváltva lépnek, a koordinátákat bekéri, és ellenőrzi a nyerési feltételeket.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FillBoard()</w:t>
      </w:r>
      <w:r w:rsidDel="00000000" w:rsidR="00000000" w:rsidRPr="00000000">
        <w:rPr>
          <w:rtl w:val="0"/>
        </w:rPr>
        <w:t xml:space="preserve">: Inicializálja a játéktáblát a kiválasztott méret szerint, minden mezőt üresre állít.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Difficulty()</w:t>
      </w:r>
      <w:r w:rsidDel="00000000" w:rsidR="00000000" w:rsidRPr="00000000">
        <w:rPr>
          <w:rtl w:val="0"/>
        </w:rPr>
        <w:t xml:space="preserve">: A nehézségi szintet választja, azaz a játéktábla méretét. Lehet 10x10-től 15x15-ig, illetve véletlenszerű méret.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DrawBoard()</w:t>
      </w:r>
      <w:r w:rsidDel="00000000" w:rsidR="00000000" w:rsidRPr="00000000">
        <w:rPr>
          <w:rtl w:val="0"/>
        </w:rPr>
        <w:t xml:space="preserve">: A játéktábla kirajzolása a konzol közepére, határokkal, vonalakkal.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FreeSpace()</w:t>
      </w:r>
      <w:r w:rsidDel="00000000" w:rsidR="00000000" w:rsidRPr="00000000">
        <w:rPr>
          <w:rtl w:val="0"/>
        </w:rPr>
        <w:t xml:space="preserve">: Ellenőrzi, hogy van-e még üres mező a táblán.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NoWinner()</w:t>
      </w:r>
      <w:r w:rsidDel="00000000" w:rsidR="00000000" w:rsidRPr="00000000">
        <w:rPr>
          <w:rtl w:val="0"/>
        </w:rPr>
        <w:t xml:space="preserve">: Ellenőrzi a nyerési feltételeket minden irányban (vízszintes, függőleges, mindkét átlós).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Replay()</w:t>
      </w:r>
      <w:r w:rsidDel="00000000" w:rsidR="00000000" w:rsidRPr="00000000">
        <w:rPr>
          <w:rtl w:val="0"/>
        </w:rPr>
        <w:t xml:space="preserve">: Lehetőség az újrajátszásra a játék végén.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WriteCentered(string text)</w:t>
      </w:r>
      <w:r w:rsidDel="00000000" w:rsidR="00000000" w:rsidRPr="00000000">
        <w:rPr>
          <w:rtl w:val="0"/>
        </w:rPr>
        <w:t xml:space="preserve">: Segédfüggvény a szöveg középre helyezésére a konzolban.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9v10yc65f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Függvények és logika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lhce8c55z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GameLoop()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Ellenőrzi a játékos aktuális jelét.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Bekéri a sor és oszlop koordinátákat.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Hibakezelés: ellenőrzi, hogy a bevitt koordináta szám, érvényes, és a mező üres-e.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 van nyertes, gratuláló üzenetet jelenít meg, majd felajánlja az újrajátszást.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djtus8u1i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FillBoard()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Két dimenziós string tömb feltöltése üres mezőkkel.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Méret a Difficulty() függvénytől függ.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ov8oauzvb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Difficulty()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Menü a konzolban a játéktábla méretének kiválasztására.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Színes jelölés a kiválasztott soron.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Enterrel a kiválasztott méret jóváhagyása.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Véletlenszerű méret lehetősége a 6. opcióval.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3vg3lxhy0g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NoWinner()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Vízszintes, függőleges, és átlós ellenőrzés 5 egymás melletti azonos jelre.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 nincs nyertes, visszatér true-val.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xysg233in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FreeSpace()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Ellenőrzi a táblát üres mezők után.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 nincs üres mező, döntetlennel zárja a játékot.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6k34smzp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Játék ciklusok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játék addig folytatódik, amíg van szabad mező és nincs nyertes.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játékosok váltják egymást minden sikeres lépés után.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játék végeztével a Replay() függvény felajánlja az újrajátszást.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lxzb3hyj2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Hibakezelés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Try-Catch blokkok a számként beírt koordináták ellenőrzésére.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Érvénytelen mező vagy már foglalt mező esetén a felhasználót figyelmezteti, és újra kéri a koordinátákat.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Hibás válasz a menüben szintén újrakérést vált ki.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dj6jxlbzy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Konzolos felület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táblát vonalakkal rajzolja ki.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sorok és oszlopok számozása a felhasználó könnyebb navigálása érdekében.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Színes kiemelés a menüben, a kiválasztott táblaméret megjelöléséhez.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Középre írt üzenetek a felhasználói élmény növeléséhez.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y5c9smng1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Képek helye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Menü: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Játéktábla: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Győzelem üzenet: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