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75B0A" w14:textId="7D2FA67D" w:rsidR="00DE6820" w:rsidRDefault="00DE6820" w:rsidP="00DE6820">
      <w:pPr>
        <w:pStyle w:val="Standard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333333"/>
          <w:sz w:val="28"/>
          <w:szCs w:val="21"/>
          <w:lang w:val="de-DE"/>
        </w:rPr>
      </w:pPr>
      <w:r>
        <w:rPr>
          <w:rFonts w:ascii="Helvetica" w:hAnsi="Helvetica" w:cs="Helvetica"/>
          <w:color w:val="333333"/>
          <w:sz w:val="28"/>
          <w:szCs w:val="21"/>
          <w:lang w:val="de-DE"/>
        </w:rPr>
        <w:t>Aufgabe 5</w:t>
      </w:r>
    </w:p>
    <w:p w14:paraId="2813056B" w14:textId="77777777" w:rsidR="00DE6820" w:rsidRPr="00DE6820" w:rsidRDefault="00DE6820" w:rsidP="00DE6820">
      <w:pPr>
        <w:pStyle w:val="Standard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333333"/>
          <w:sz w:val="28"/>
          <w:szCs w:val="21"/>
          <w:lang w:val="de-DE"/>
        </w:rPr>
      </w:pPr>
    </w:p>
    <w:p w14:paraId="45896DB8" w14:textId="4EBC524C" w:rsidR="00DE6820" w:rsidRDefault="00DE6820" w:rsidP="002E594A">
      <w:pPr>
        <w:pStyle w:val="Standard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de-DE"/>
        </w:rPr>
      </w:pPr>
      <w:r>
        <w:rPr>
          <w:rFonts w:ascii="Helvetica" w:hAnsi="Helvetica" w:cs="Helvetica"/>
          <w:color w:val="333333"/>
          <w:sz w:val="21"/>
          <w:szCs w:val="21"/>
          <w:lang w:val="de-DE"/>
        </w:rPr>
        <w:t>Was ist ein Microservice?</w:t>
      </w:r>
    </w:p>
    <w:p w14:paraId="06E90848" w14:textId="56278796" w:rsidR="002E594A" w:rsidRDefault="002E594A" w:rsidP="002E594A">
      <w:pPr>
        <w:pStyle w:val="Standard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2E594A">
        <w:rPr>
          <w:rFonts w:ascii="Helvetica" w:hAnsi="Helvetica" w:cs="Helvetica"/>
          <w:color w:val="333333"/>
          <w:sz w:val="21"/>
          <w:szCs w:val="21"/>
          <w:lang w:val="de-DE"/>
        </w:rPr>
        <w:t>Microservices ist ein Architekturmuster, bei</w:t>
      </w:r>
      <w:r>
        <w:rPr>
          <w:rFonts w:ascii="Helvetica" w:hAnsi="Helvetica" w:cs="Helvetica"/>
          <w:color w:val="333333"/>
          <w:sz w:val="21"/>
          <w:szCs w:val="21"/>
          <w:lang w:val="de-DE"/>
        </w:rPr>
        <w:t xml:space="preserve"> dem eine Anwendung als eine Menge </w:t>
      </w:r>
      <w:proofErr w:type="gramStart"/>
      <w:r>
        <w:rPr>
          <w:rFonts w:ascii="Helvetica" w:hAnsi="Helvetica" w:cs="Helvetica"/>
          <w:color w:val="333333"/>
          <w:sz w:val="21"/>
          <w:szCs w:val="21"/>
          <w:lang w:val="de-DE"/>
        </w:rPr>
        <w:t>von lose gekoppelten Diensten</w:t>
      </w:r>
      <w:proofErr w:type="gramEnd"/>
      <w:r>
        <w:rPr>
          <w:rFonts w:ascii="Helvetica" w:hAnsi="Helvetica" w:cs="Helvetica"/>
          <w:color w:val="333333"/>
          <w:sz w:val="21"/>
          <w:szCs w:val="21"/>
          <w:lang w:val="de-DE"/>
        </w:rPr>
        <w:t xml:space="preserve"> strukturiert wird. Diese Dienste verrichten eine Aufgabe und sind unabhängig von anderen Diensten, wodurch sie austauschbar</w:t>
      </w:r>
      <w:r w:rsidR="00DE6820">
        <w:rPr>
          <w:rFonts w:ascii="Helvetica" w:hAnsi="Helvetica" w:cs="Helvetica"/>
          <w:color w:val="333333"/>
          <w:sz w:val="21"/>
          <w:szCs w:val="21"/>
          <w:lang w:val="de-DE"/>
        </w:rPr>
        <w:t xml:space="preserve"> und wiederverwendbar sind</w:t>
      </w:r>
      <w:r>
        <w:rPr>
          <w:rFonts w:ascii="Helvetica" w:hAnsi="Helvetica" w:cs="Helvetica"/>
          <w:color w:val="333333"/>
          <w:sz w:val="21"/>
          <w:szCs w:val="21"/>
          <w:lang w:val="de-DE"/>
        </w:rPr>
        <w:t>. Dienste kommunizieren über definierte Schnittstelle</w:t>
      </w:r>
      <w:r w:rsidR="00DE6820">
        <w:rPr>
          <w:rFonts w:ascii="Helvetica" w:hAnsi="Helvetica" w:cs="Helvetica"/>
          <w:color w:val="333333"/>
          <w:sz w:val="21"/>
          <w:szCs w:val="21"/>
          <w:lang w:val="de-DE"/>
        </w:rPr>
        <w:t>n</w:t>
      </w:r>
      <w:r>
        <w:rPr>
          <w:rFonts w:ascii="Helvetica" w:hAnsi="Helvetica" w:cs="Helvetica"/>
          <w:color w:val="333333"/>
          <w:sz w:val="21"/>
          <w:szCs w:val="21"/>
          <w:lang w:val="de-DE"/>
        </w:rPr>
        <w:t xml:space="preserve">. Das </w:t>
      </w:r>
      <w:r w:rsidRPr="002E594A">
        <w:rPr>
          <w:rFonts w:ascii="Helvetica" w:hAnsi="Helvetica" w:cs="Helvetica"/>
          <w:color w:val="333333"/>
          <w:sz w:val="21"/>
          <w:szCs w:val="21"/>
          <w:lang w:val="de-DE"/>
        </w:rPr>
        <w:t>Architekturmuster</w:t>
      </w:r>
      <w:r>
        <w:rPr>
          <w:rFonts w:ascii="Helvetica" w:hAnsi="Helvetica" w:cs="Helvetica"/>
          <w:color w:val="333333"/>
          <w:sz w:val="21"/>
          <w:szCs w:val="21"/>
          <w:lang w:val="de-DE"/>
        </w:rPr>
        <w:t xml:space="preserve"> ermöglicht </w:t>
      </w:r>
      <w:proofErr w:type="spellStart"/>
      <w:r w:rsidRPr="002E594A">
        <w:rPr>
          <w:rFonts w:ascii="Helvetica" w:hAnsi="Helvetica" w:cs="Helvetica"/>
          <w:color w:val="333333"/>
          <w:sz w:val="21"/>
          <w:szCs w:val="21"/>
          <w:lang w:val="de-DE"/>
        </w:rPr>
        <w:t>continuous</w:t>
      </w:r>
      <w:proofErr w:type="spellEnd"/>
      <w:r w:rsidRPr="002E594A">
        <w:rPr>
          <w:rFonts w:ascii="Helvetica" w:hAnsi="Helvetica" w:cs="Helvetica"/>
          <w:color w:val="333333"/>
          <w:sz w:val="21"/>
          <w:szCs w:val="21"/>
          <w:lang w:val="de-DE"/>
        </w:rPr>
        <w:t xml:space="preserve"> </w:t>
      </w:r>
      <w:proofErr w:type="spellStart"/>
      <w:r w:rsidRPr="002E594A">
        <w:rPr>
          <w:rFonts w:ascii="Helvetica" w:hAnsi="Helvetica" w:cs="Helvetica"/>
          <w:color w:val="333333"/>
          <w:sz w:val="21"/>
          <w:szCs w:val="21"/>
          <w:lang w:val="de-DE"/>
        </w:rPr>
        <w:t>delivery</w:t>
      </w:r>
      <w:proofErr w:type="spellEnd"/>
      <w:r w:rsidRPr="002E594A">
        <w:rPr>
          <w:rFonts w:ascii="Helvetica" w:hAnsi="Helvetica" w:cs="Helvetica"/>
          <w:color w:val="333333"/>
          <w:sz w:val="21"/>
          <w:szCs w:val="21"/>
          <w:lang w:val="de-DE"/>
        </w:rPr>
        <w:t>/</w:t>
      </w:r>
      <w:proofErr w:type="spellStart"/>
      <w:r w:rsidRPr="002E594A">
        <w:rPr>
          <w:rFonts w:ascii="Helvetica" w:hAnsi="Helvetica" w:cs="Helvetica"/>
          <w:color w:val="333333"/>
          <w:sz w:val="21"/>
          <w:szCs w:val="21"/>
          <w:lang w:val="de-DE"/>
        </w:rPr>
        <w:t>deployment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de-DE"/>
        </w:rPr>
        <w:t xml:space="preserve"> von komplexen Systemen.</w:t>
      </w:r>
    </w:p>
    <w:p w14:paraId="797C19DE" w14:textId="29ADF9E3" w:rsidR="002E594A" w:rsidRDefault="002E594A" w:rsidP="002E594A">
      <w:pPr>
        <w:pStyle w:val="Standard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12584FDC" w14:textId="7B1C066E" w:rsidR="00DE6820" w:rsidRDefault="00DE6820" w:rsidP="002E594A">
      <w:pPr>
        <w:pStyle w:val="Standard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Microservices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Kontext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des </w:t>
      </w:r>
      <w:r w:rsidRPr="00730562">
        <w:rPr>
          <w:rFonts w:ascii="Helvetica" w:hAnsi="Helvetica" w:cs="Helvetica"/>
          <w:color w:val="333333"/>
          <w:sz w:val="21"/>
          <w:szCs w:val="21"/>
          <w:lang w:val="de-DE"/>
        </w:rPr>
        <w:t>Flugbuchungssystems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14:paraId="7DA5F838" w14:textId="60FC6EF5" w:rsidR="002E594A" w:rsidRPr="00730562" w:rsidRDefault="002E594A" w:rsidP="002E594A">
      <w:pPr>
        <w:pStyle w:val="Standard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de-DE"/>
        </w:rPr>
      </w:pPr>
      <w:r w:rsidRPr="00730562">
        <w:rPr>
          <w:rFonts w:ascii="Helvetica" w:hAnsi="Helvetica" w:cs="Helvetica"/>
          <w:color w:val="333333"/>
          <w:sz w:val="21"/>
          <w:szCs w:val="21"/>
          <w:lang w:val="de-DE"/>
        </w:rPr>
        <w:t>I</w:t>
      </w:r>
      <w:r w:rsidR="00730562" w:rsidRPr="00730562">
        <w:rPr>
          <w:rFonts w:ascii="Helvetica" w:hAnsi="Helvetica" w:cs="Helvetica"/>
          <w:color w:val="333333"/>
          <w:sz w:val="21"/>
          <w:szCs w:val="21"/>
          <w:lang w:val="de-DE"/>
        </w:rPr>
        <w:t xml:space="preserve">m </w:t>
      </w:r>
      <w:r w:rsidR="00DE6820">
        <w:rPr>
          <w:rFonts w:ascii="Helvetica" w:hAnsi="Helvetica" w:cs="Helvetica"/>
          <w:color w:val="333333"/>
          <w:sz w:val="21"/>
          <w:szCs w:val="21"/>
          <w:lang w:val="de-DE"/>
        </w:rPr>
        <w:t>Kontext</w:t>
      </w:r>
      <w:r w:rsidR="00730562" w:rsidRPr="00730562">
        <w:rPr>
          <w:rFonts w:ascii="Helvetica" w:hAnsi="Helvetica" w:cs="Helvetica"/>
          <w:color w:val="333333"/>
          <w:sz w:val="21"/>
          <w:szCs w:val="21"/>
          <w:lang w:val="de-DE"/>
        </w:rPr>
        <w:t xml:space="preserve"> des Flugbuchungssystems k</w:t>
      </w:r>
      <w:r w:rsidR="00730562">
        <w:rPr>
          <w:rFonts w:ascii="Helvetica" w:hAnsi="Helvetica" w:cs="Helvetica"/>
          <w:color w:val="333333"/>
          <w:sz w:val="21"/>
          <w:szCs w:val="21"/>
          <w:lang w:val="de-DE"/>
        </w:rPr>
        <w:t>önnen Datenhaltung und Geschäftslogik für Benutzer, Flügen, Flughäfen, Buchungen, Rechnung, etc</w:t>
      </w:r>
      <w:r w:rsidR="00DE6820">
        <w:rPr>
          <w:rFonts w:ascii="Helvetica" w:hAnsi="Helvetica" w:cs="Helvetica"/>
          <w:color w:val="333333"/>
          <w:sz w:val="21"/>
          <w:szCs w:val="21"/>
          <w:lang w:val="de-DE"/>
        </w:rPr>
        <w:t>.</w:t>
      </w:r>
      <w:r w:rsidR="00730562">
        <w:rPr>
          <w:rFonts w:ascii="Helvetica" w:hAnsi="Helvetica" w:cs="Helvetica"/>
          <w:color w:val="333333"/>
          <w:sz w:val="21"/>
          <w:szCs w:val="21"/>
          <w:lang w:val="de-DE"/>
        </w:rPr>
        <w:t xml:space="preserve"> jeweils separat als </w:t>
      </w:r>
      <w:r w:rsidR="00DE6820">
        <w:rPr>
          <w:rFonts w:ascii="Helvetica" w:hAnsi="Helvetica" w:cs="Helvetica"/>
          <w:color w:val="333333"/>
          <w:sz w:val="21"/>
          <w:szCs w:val="21"/>
          <w:lang w:val="de-DE"/>
        </w:rPr>
        <w:t xml:space="preserve">eigenständige </w:t>
      </w:r>
      <w:r w:rsidR="00730562">
        <w:rPr>
          <w:rFonts w:ascii="Helvetica" w:hAnsi="Helvetica" w:cs="Helvetica"/>
          <w:color w:val="333333"/>
          <w:sz w:val="21"/>
          <w:szCs w:val="21"/>
          <w:lang w:val="de-DE"/>
        </w:rPr>
        <w:t>Service</w:t>
      </w:r>
      <w:r w:rsidR="00DE6820">
        <w:rPr>
          <w:rFonts w:ascii="Helvetica" w:hAnsi="Helvetica" w:cs="Helvetica"/>
          <w:color w:val="333333"/>
          <w:sz w:val="21"/>
          <w:szCs w:val="21"/>
          <w:lang w:val="de-DE"/>
        </w:rPr>
        <w:t>s</w:t>
      </w:r>
      <w:r w:rsidR="00730562">
        <w:rPr>
          <w:rFonts w:ascii="Helvetica" w:hAnsi="Helvetica" w:cs="Helvetica"/>
          <w:color w:val="333333"/>
          <w:sz w:val="21"/>
          <w:szCs w:val="21"/>
          <w:lang w:val="de-DE"/>
        </w:rPr>
        <w:t xml:space="preserve"> implementiert werden. Dadurch ist es möglich</w:t>
      </w:r>
      <w:r w:rsidR="00DE6820">
        <w:rPr>
          <w:rFonts w:ascii="Helvetica" w:hAnsi="Helvetica" w:cs="Helvetica"/>
          <w:color w:val="333333"/>
          <w:sz w:val="21"/>
          <w:szCs w:val="21"/>
          <w:lang w:val="de-DE"/>
        </w:rPr>
        <w:t>,</w:t>
      </w:r>
      <w:r w:rsidR="00730562">
        <w:rPr>
          <w:rFonts w:ascii="Helvetica" w:hAnsi="Helvetica" w:cs="Helvetica"/>
          <w:color w:val="333333"/>
          <w:sz w:val="21"/>
          <w:szCs w:val="21"/>
          <w:lang w:val="de-DE"/>
        </w:rPr>
        <w:t xml:space="preserve"> die Datenhaltung für die jeweilige Entität </w:t>
      </w:r>
      <w:r w:rsidR="00DE6820">
        <w:rPr>
          <w:rFonts w:ascii="Helvetica" w:hAnsi="Helvetica" w:cs="Helvetica"/>
          <w:color w:val="333333"/>
          <w:sz w:val="21"/>
          <w:szCs w:val="21"/>
          <w:lang w:val="de-DE"/>
        </w:rPr>
        <w:t xml:space="preserve">durch eine geschickte Wahl des Datenbanksystems zu </w:t>
      </w:r>
      <w:r w:rsidR="00730562">
        <w:rPr>
          <w:rFonts w:ascii="Helvetica" w:hAnsi="Helvetica" w:cs="Helvetica"/>
          <w:color w:val="333333"/>
          <w:sz w:val="21"/>
          <w:szCs w:val="21"/>
          <w:lang w:val="de-DE"/>
        </w:rPr>
        <w:t>optimieren.</w:t>
      </w:r>
    </w:p>
    <w:p w14:paraId="6026844C" w14:textId="77777777" w:rsidR="00E573FB" w:rsidRPr="00730562" w:rsidRDefault="00E573FB">
      <w:bookmarkStart w:id="0" w:name="_GoBack"/>
      <w:bookmarkEnd w:id="0"/>
    </w:p>
    <w:sectPr w:rsidR="00E573FB" w:rsidRPr="007305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AD"/>
    <w:rsid w:val="00094AFF"/>
    <w:rsid w:val="002E594A"/>
    <w:rsid w:val="00730562"/>
    <w:rsid w:val="00AD75AD"/>
    <w:rsid w:val="00C31610"/>
    <w:rsid w:val="00DE6820"/>
    <w:rsid w:val="00E5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F7717"/>
  <w15:chartTrackingRefBased/>
  <w15:docId w15:val="{93A674F1-7D68-4D61-A3FA-B1B0641B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E5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1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Krizki</dc:creator>
  <cp:keywords/>
  <dc:description/>
  <cp:lastModifiedBy>Anusan Ranjan</cp:lastModifiedBy>
  <cp:revision>2</cp:revision>
  <dcterms:created xsi:type="dcterms:W3CDTF">2018-12-11T08:49:00Z</dcterms:created>
  <dcterms:modified xsi:type="dcterms:W3CDTF">2018-12-11T08:49:00Z</dcterms:modified>
</cp:coreProperties>
</file>