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010648" w:rsidP="00010648">
      <w:pPr>
        <w:jc w:val="center"/>
        <w:rPr>
          <w:rFonts w:ascii="宋体" w:eastAsia="宋体" w:hAnsi="宋体"/>
          <w:b/>
          <w:sz w:val="28"/>
          <w:szCs w:val="28"/>
        </w:rPr>
      </w:pPr>
      <w:r w:rsidRPr="00010648">
        <w:rPr>
          <w:rFonts w:ascii="宋体" w:eastAsia="宋体" w:hAnsi="宋体" w:hint="eastAsia"/>
          <w:b/>
          <w:sz w:val="28"/>
          <w:szCs w:val="28"/>
        </w:rPr>
        <w:t>4总结</w:t>
      </w:r>
    </w:p>
    <w:p w:rsidR="006C622C" w:rsidRPr="00010648" w:rsidRDefault="006C622C" w:rsidP="00010648">
      <w:pPr>
        <w:jc w:val="center"/>
        <w:rPr>
          <w:rFonts w:ascii="宋体" w:eastAsia="宋体" w:hAnsi="宋体" w:hint="eastAsia"/>
          <w:b/>
          <w:sz w:val="28"/>
          <w:szCs w:val="28"/>
        </w:rPr>
      </w:pPr>
      <w:bookmarkStart w:id="0" w:name="_GoBack"/>
      <w:bookmarkEnd w:id="0"/>
    </w:p>
    <w:p w:rsidR="00010648" w:rsidRDefault="00010648" w:rsidP="00010648">
      <w:pPr>
        <w:rPr>
          <w:rFonts w:ascii="宋体" w:eastAsia="宋体" w:hAnsi="宋体"/>
        </w:rPr>
      </w:pPr>
      <w:r>
        <w:rPr>
          <w:szCs w:val="28"/>
        </w:rPr>
        <w:tab/>
      </w:r>
      <w:r w:rsidRPr="00010648">
        <w:rPr>
          <w:rFonts w:ascii="宋体" w:eastAsia="宋体" w:hAnsi="宋体" w:hint="eastAsia"/>
          <w:szCs w:val="28"/>
        </w:rPr>
        <w:t>本文采用压片法的方法分别制作了以</w:t>
      </w:r>
      <w:r w:rsidRPr="007B1468">
        <w:rPr>
          <w:rFonts w:ascii="宋体" w:eastAsia="宋体" w:hAnsi="宋体" w:hint="eastAsia"/>
        </w:rPr>
        <w:t>镧锶锰氧</w:t>
      </w:r>
      <w:r>
        <w:rPr>
          <w:rFonts w:ascii="宋体" w:eastAsia="宋体" w:hAnsi="宋体" w:hint="eastAsia"/>
        </w:rPr>
        <w:t>（</w:t>
      </w:r>
      <w:r w:rsidRPr="007B1468">
        <w:rPr>
          <w:rFonts w:ascii="宋体" w:eastAsia="宋体" w:hAnsi="宋体" w:hint="eastAsia"/>
        </w:rPr>
        <w:t>LSM</w:t>
      </w:r>
      <w:r>
        <w:rPr>
          <w:rFonts w:ascii="宋体" w:eastAsia="宋体" w:hAnsi="宋体" w:hint="eastAsia"/>
        </w:rPr>
        <w:t>）</w:t>
      </w:r>
      <w:r w:rsidRPr="007B1468">
        <w:rPr>
          <w:rFonts w:ascii="宋体" w:eastAsia="宋体" w:hAnsi="宋体" w:hint="eastAsia"/>
        </w:rPr>
        <w:t>为氧气极材料电解质支撑性电池</w:t>
      </w:r>
      <w:r>
        <w:rPr>
          <w:rFonts w:ascii="宋体" w:eastAsia="宋体" w:hAnsi="宋体" w:hint="eastAsia"/>
        </w:rPr>
        <w:t>（Ce</w:t>
      </w:r>
      <w:r>
        <w:rPr>
          <w:rFonts w:ascii="宋体" w:eastAsia="宋体" w:hAnsi="宋体"/>
        </w:rPr>
        <w:t>ll3</w:t>
      </w:r>
      <w:r>
        <w:rPr>
          <w:rFonts w:ascii="宋体" w:eastAsia="宋体" w:hAnsi="宋体" w:hint="eastAsia"/>
        </w:rPr>
        <w:t>）以及</w:t>
      </w:r>
      <w:r w:rsidRPr="007B1468">
        <w:rPr>
          <w:rFonts w:ascii="宋体" w:eastAsia="宋体" w:hAnsi="宋体"/>
        </w:rPr>
        <w:t>镧锶钴铁</w:t>
      </w:r>
      <w:r>
        <w:rPr>
          <w:rFonts w:ascii="宋体" w:eastAsia="宋体" w:hAnsi="宋体" w:hint="eastAsia"/>
        </w:rPr>
        <w:t>（</w:t>
      </w:r>
      <w:r w:rsidRPr="007B1468">
        <w:rPr>
          <w:rFonts w:ascii="宋体" w:eastAsia="宋体" w:hAnsi="宋体" w:hint="eastAsia"/>
        </w:rPr>
        <w:t>LSCF</w:t>
      </w:r>
      <w:r>
        <w:rPr>
          <w:rFonts w:ascii="宋体" w:eastAsia="宋体" w:hAnsi="宋体" w:hint="eastAsia"/>
        </w:rPr>
        <w:t>）（Ce</w:t>
      </w:r>
      <w:r>
        <w:rPr>
          <w:rFonts w:ascii="宋体" w:eastAsia="宋体" w:hAnsi="宋体"/>
        </w:rPr>
        <w:t>ll1</w:t>
      </w:r>
      <w:r>
        <w:rPr>
          <w:rFonts w:ascii="宋体" w:eastAsia="宋体" w:hAnsi="宋体" w:hint="eastAsia"/>
        </w:rPr>
        <w:t>）</w:t>
      </w:r>
      <w:r w:rsidRPr="007B1468">
        <w:rPr>
          <w:rFonts w:ascii="宋体" w:eastAsia="宋体" w:hAnsi="宋体" w:hint="eastAsia"/>
        </w:rPr>
        <w:t>为氧气极材料电解质支撑性电池</w:t>
      </w:r>
      <w:r>
        <w:rPr>
          <w:rFonts w:ascii="宋体" w:eastAsia="宋体" w:hAnsi="宋体" w:hint="eastAsia"/>
        </w:rPr>
        <w:t>，并连同</w:t>
      </w:r>
      <w:r w:rsidRPr="007B1468">
        <w:rPr>
          <w:rFonts w:ascii="宋体" w:eastAsia="宋体" w:hAnsi="宋体" w:hint="eastAsia"/>
        </w:rPr>
        <w:t>镧锶锰氧</w:t>
      </w:r>
      <w:r>
        <w:rPr>
          <w:rFonts w:ascii="宋体" w:eastAsia="宋体" w:hAnsi="宋体" w:hint="eastAsia"/>
        </w:rPr>
        <w:t>（</w:t>
      </w:r>
      <w:r w:rsidRPr="007B1468">
        <w:rPr>
          <w:rFonts w:ascii="宋体" w:eastAsia="宋体" w:hAnsi="宋体" w:hint="eastAsia"/>
        </w:rPr>
        <w:t>LSM</w:t>
      </w:r>
      <w:r>
        <w:rPr>
          <w:rFonts w:ascii="宋体" w:eastAsia="宋体" w:hAnsi="宋体" w:hint="eastAsia"/>
        </w:rPr>
        <w:t>）</w:t>
      </w:r>
      <w:r w:rsidRPr="007B1468">
        <w:rPr>
          <w:rFonts w:ascii="宋体" w:eastAsia="宋体" w:hAnsi="宋体" w:hint="eastAsia"/>
        </w:rPr>
        <w:t>为氧气极材料燃料极支撑性电池</w:t>
      </w:r>
      <w:r>
        <w:rPr>
          <w:rFonts w:ascii="宋体" w:eastAsia="宋体" w:hAnsi="宋体" w:hint="eastAsia"/>
        </w:rPr>
        <w:t>（Ce</w:t>
      </w:r>
      <w:r>
        <w:rPr>
          <w:rFonts w:ascii="宋体" w:eastAsia="宋体" w:hAnsi="宋体"/>
        </w:rPr>
        <w:t>ll2</w:t>
      </w:r>
      <w:r>
        <w:rPr>
          <w:rFonts w:ascii="宋体" w:eastAsia="宋体" w:hAnsi="宋体" w:hint="eastAsia"/>
        </w:rPr>
        <w:t>）分别对三种不同的电池进行了电化学阻抗谱（EIS）的测试、固体氧化物燃料电池SOFC模式下的I</w:t>
      </w:r>
      <w:r>
        <w:rPr>
          <w:rFonts w:ascii="宋体" w:eastAsia="宋体" w:hAnsi="宋体"/>
        </w:rPr>
        <w:t>-</w:t>
      </w:r>
      <w:r>
        <w:rPr>
          <w:rFonts w:ascii="宋体" w:eastAsia="宋体" w:hAnsi="宋体" w:hint="eastAsia"/>
        </w:rPr>
        <w:t>V、I-P曲线测试和固体氧化物电解池SOEC模式下的I-V曲线测试，并对测试结果进行整理和对比，得到以下几点主要结论：</w:t>
      </w:r>
    </w:p>
    <w:p w:rsidR="0001391B" w:rsidRDefault="0001391B" w:rsidP="00010648">
      <w:pPr>
        <w:rPr>
          <w:rFonts w:ascii="宋体" w:eastAsia="宋体" w:hAnsi="宋体"/>
        </w:rPr>
      </w:pPr>
      <w:r>
        <w:rPr>
          <w:rFonts w:ascii="宋体" w:eastAsia="宋体" w:hAnsi="宋体"/>
        </w:rPr>
        <w:tab/>
      </w:r>
      <w:r>
        <w:rPr>
          <w:rFonts w:ascii="宋体" w:eastAsia="宋体" w:hAnsi="宋体" w:hint="eastAsia"/>
        </w:rPr>
        <w:t>（1）固体氧化物化学池（S</w:t>
      </w:r>
      <w:r>
        <w:rPr>
          <w:rFonts w:ascii="宋体" w:eastAsia="宋体" w:hAnsi="宋体"/>
        </w:rPr>
        <w:t>OC</w:t>
      </w:r>
      <w:r>
        <w:rPr>
          <w:rFonts w:ascii="宋体" w:eastAsia="宋体" w:hAnsi="宋体" w:hint="eastAsia"/>
        </w:rPr>
        <w:t>）的性能与工作温度相关，实验表明工作温度越高，SOC的总阻抗会下降，尤其是极化阻抗下降很快，同时高温下的SOFC模式和SOEC模式的电流密度也会增加，SOFC模式下消耗H</w:t>
      </w:r>
      <w:r w:rsidRPr="0001391B">
        <w:rPr>
          <w:rFonts w:ascii="宋体" w:eastAsia="宋体" w:hAnsi="宋体" w:hint="eastAsia"/>
          <w:vertAlign w:val="subscript"/>
        </w:rPr>
        <w:t>2</w:t>
      </w:r>
      <w:r>
        <w:rPr>
          <w:rFonts w:ascii="宋体" w:eastAsia="宋体" w:hAnsi="宋体" w:hint="eastAsia"/>
        </w:rPr>
        <w:t>释放电能和SOEC模式下电解CO</w:t>
      </w:r>
      <w:r w:rsidRPr="0001391B">
        <w:rPr>
          <w:rFonts w:ascii="宋体" w:eastAsia="宋体" w:hAnsi="宋体" w:hint="eastAsia"/>
          <w:vertAlign w:val="subscript"/>
        </w:rPr>
        <w:t>2</w:t>
      </w:r>
      <w:r>
        <w:rPr>
          <w:rFonts w:ascii="宋体" w:eastAsia="宋体" w:hAnsi="宋体" w:hint="eastAsia"/>
        </w:rPr>
        <w:t>释放CO也会更快。</w:t>
      </w:r>
    </w:p>
    <w:p w:rsidR="00010648" w:rsidRDefault="00010648" w:rsidP="00010648">
      <w:pPr>
        <w:ind w:firstLine="420"/>
        <w:rPr>
          <w:rFonts w:ascii="宋体" w:eastAsia="宋体" w:hAnsi="宋体"/>
        </w:rPr>
      </w:pPr>
      <w:r>
        <w:rPr>
          <w:rFonts w:ascii="宋体" w:eastAsia="宋体" w:hAnsi="宋体" w:hint="eastAsia"/>
        </w:rPr>
        <w:t>（</w:t>
      </w:r>
      <w:r w:rsidR="0001391B">
        <w:rPr>
          <w:rFonts w:ascii="宋体" w:eastAsia="宋体" w:hAnsi="宋体" w:hint="eastAsia"/>
        </w:rPr>
        <w:t>2</w:t>
      </w:r>
      <w:r>
        <w:rPr>
          <w:rFonts w:ascii="宋体" w:eastAsia="宋体" w:hAnsi="宋体" w:hint="eastAsia"/>
        </w:rPr>
        <w:t>）通过的压片法制备的Cell1和Cell</w:t>
      </w:r>
      <w:r>
        <w:rPr>
          <w:rFonts w:ascii="宋体" w:eastAsia="宋体" w:hAnsi="宋体"/>
        </w:rPr>
        <w:t>3</w:t>
      </w:r>
      <w:r>
        <w:rPr>
          <w:rFonts w:ascii="宋体" w:eastAsia="宋体" w:hAnsi="宋体" w:hint="eastAsia"/>
        </w:rPr>
        <w:t>电池是电解质支撑性的电池，相比与</w:t>
      </w:r>
      <w:r w:rsidRPr="00010648">
        <w:rPr>
          <w:rFonts w:ascii="宋体" w:eastAsia="宋体" w:hAnsi="宋体" w:hint="eastAsia"/>
        </w:rPr>
        <w:t>流延法</w:t>
      </w:r>
      <w:r>
        <w:rPr>
          <w:rFonts w:ascii="宋体" w:eastAsia="宋体" w:hAnsi="宋体" w:hint="eastAsia"/>
        </w:rPr>
        <w:t>制备得到的Cell</w:t>
      </w:r>
      <w:r>
        <w:rPr>
          <w:rFonts w:ascii="宋体" w:eastAsia="宋体" w:hAnsi="宋体"/>
        </w:rPr>
        <w:t>2</w:t>
      </w:r>
      <w:r>
        <w:rPr>
          <w:rFonts w:ascii="宋体" w:eastAsia="宋体" w:hAnsi="宋体" w:hint="eastAsia"/>
        </w:rPr>
        <w:t>电池，电解质层会厚很多，电阻会大很多，极大地影响了电池在SOFC模式下放电和SOEC模式下电解时的电流密度大小。同时，在本实验中由于Cell</w:t>
      </w:r>
      <w:r>
        <w:rPr>
          <w:rFonts w:ascii="宋体" w:eastAsia="宋体" w:hAnsi="宋体"/>
        </w:rPr>
        <w:t>2</w:t>
      </w:r>
      <w:r>
        <w:rPr>
          <w:rFonts w:ascii="宋体" w:eastAsia="宋体" w:hAnsi="宋体" w:hint="eastAsia"/>
        </w:rPr>
        <w:t>电池的电解质层过于薄而出现电解质层没有形成致密的一层而导致在SOFC模式和SOEC模式下开路电压（OCV）低于理论值。所以，较为优良的电池要越薄越好，但同时要保证电解质层致密。</w:t>
      </w:r>
    </w:p>
    <w:p w:rsidR="00010648" w:rsidRPr="00010648" w:rsidRDefault="00010648" w:rsidP="00010648">
      <w:pPr>
        <w:ind w:firstLine="420"/>
        <w:rPr>
          <w:szCs w:val="28"/>
        </w:rPr>
      </w:pPr>
      <w:r>
        <w:rPr>
          <w:rFonts w:hint="eastAsia"/>
          <w:szCs w:val="28"/>
        </w:rPr>
        <w:t>（</w:t>
      </w:r>
      <w:r w:rsidR="0001391B">
        <w:rPr>
          <w:rFonts w:hint="eastAsia"/>
          <w:szCs w:val="28"/>
        </w:rPr>
        <w:t>3</w:t>
      </w:r>
      <w:r>
        <w:rPr>
          <w:rFonts w:hint="eastAsia"/>
          <w:szCs w:val="28"/>
        </w:rPr>
        <w:t>）</w:t>
      </w:r>
      <w:r w:rsidR="001B7716">
        <w:rPr>
          <w:rFonts w:hint="eastAsia"/>
          <w:szCs w:val="28"/>
        </w:rPr>
        <w:t>同为电解质支撑性的Cell</w:t>
      </w:r>
      <w:r w:rsidR="001B7716">
        <w:rPr>
          <w:szCs w:val="28"/>
        </w:rPr>
        <w:t>1</w:t>
      </w:r>
      <w:r w:rsidR="001B7716">
        <w:rPr>
          <w:rFonts w:hint="eastAsia"/>
          <w:szCs w:val="28"/>
        </w:rPr>
        <w:t>和Cell</w:t>
      </w:r>
      <w:r w:rsidR="001B7716">
        <w:rPr>
          <w:szCs w:val="28"/>
        </w:rPr>
        <w:t>3</w:t>
      </w:r>
      <w:r w:rsidR="001B7716">
        <w:rPr>
          <w:rFonts w:hint="eastAsia"/>
          <w:szCs w:val="28"/>
        </w:rPr>
        <w:t>电池因为氧气极材料不同的而导致出现的表现形式不同，电化学阻抗谱（EIS）上，LSM为燃料极材料的</w:t>
      </w:r>
      <w:r w:rsidR="001B7716">
        <w:rPr>
          <w:szCs w:val="28"/>
        </w:rPr>
        <w:t>C</w:t>
      </w:r>
      <w:r w:rsidR="001B7716">
        <w:rPr>
          <w:rFonts w:hint="eastAsia"/>
          <w:szCs w:val="28"/>
        </w:rPr>
        <w:t>ell</w:t>
      </w:r>
      <w:r w:rsidR="001B7716">
        <w:rPr>
          <w:szCs w:val="28"/>
        </w:rPr>
        <w:t>3</w:t>
      </w:r>
      <w:r w:rsidR="001B7716">
        <w:rPr>
          <w:rFonts w:hint="eastAsia"/>
          <w:szCs w:val="28"/>
        </w:rPr>
        <w:t>电池明显比LSCF为燃料极材料的Cell</w:t>
      </w:r>
      <w:r w:rsidR="001B7716">
        <w:rPr>
          <w:szCs w:val="28"/>
        </w:rPr>
        <w:t>1</w:t>
      </w:r>
      <w:r w:rsidR="001B7716">
        <w:rPr>
          <w:rFonts w:hint="eastAsia"/>
          <w:szCs w:val="28"/>
        </w:rPr>
        <w:t>电池的极化阻抗要小很多，但是随着温度升高，两者的极化阻抗差距显著变小。在以</w:t>
      </w:r>
      <w:r w:rsidR="00FB193E">
        <w:rPr>
          <w:rFonts w:hint="eastAsia"/>
          <w:szCs w:val="28"/>
        </w:rPr>
        <w:t>H</w:t>
      </w:r>
      <w:r w:rsidR="00FB193E" w:rsidRPr="00FB193E">
        <w:rPr>
          <w:szCs w:val="28"/>
          <w:vertAlign w:val="subscript"/>
        </w:rPr>
        <w:t>2</w:t>
      </w:r>
      <w:r w:rsidR="001B7716">
        <w:rPr>
          <w:rFonts w:hint="eastAsia"/>
          <w:szCs w:val="28"/>
        </w:rPr>
        <w:t>为燃料的SOFC的 I</w:t>
      </w:r>
      <w:r w:rsidR="001B7716">
        <w:rPr>
          <w:szCs w:val="28"/>
        </w:rPr>
        <w:t>-</w:t>
      </w:r>
      <w:r w:rsidR="001B7716">
        <w:rPr>
          <w:rFonts w:hint="eastAsia"/>
          <w:szCs w:val="28"/>
        </w:rPr>
        <w:t>V曲线图上，两者性能相当。以CO</w:t>
      </w:r>
      <w:r w:rsidR="001B7716" w:rsidRPr="00FB193E">
        <w:rPr>
          <w:rFonts w:hint="eastAsia"/>
          <w:szCs w:val="28"/>
          <w:vertAlign w:val="subscript"/>
        </w:rPr>
        <w:t>2</w:t>
      </w:r>
      <w:r w:rsidR="001B7716">
        <w:rPr>
          <w:rFonts w:hint="eastAsia"/>
          <w:szCs w:val="28"/>
        </w:rPr>
        <w:t>为电解气体的SOEC的I</w:t>
      </w:r>
      <w:r w:rsidR="001B7716">
        <w:rPr>
          <w:szCs w:val="28"/>
        </w:rPr>
        <w:t>-</w:t>
      </w:r>
      <w:r w:rsidR="001B7716">
        <w:rPr>
          <w:rFonts w:hint="eastAsia"/>
          <w:szCs w:val="28"/>
        </w:rPr>
        <w:t>V曲线上， LSM为氧气极的电池的电流密度比LSCF为氧气极的电池大，所以CO的生成速率也相对较快。但是两者差异不大，总体来说在700℃至800℃范围区间内，以LSM为氧气极材料的电池比</w:t>
      </w:r>
      <w:r w:rsidR="001B7716">
        <w:rPr>
          <w:szCs w:val="28"/>
        </w:rPr>
        <w:t>LSCF</w:t>
      </w:r>
      <w:r w:rsidR="001B7716">
        <w:rPr>
          <w:rFonts w:hint="eastAsia"/>
          <w:szCs w:val="28"/>
        </w:rPr>
        <w:t>为氧气极材料的电池性能更优。</w:t>
      </w:r>
    </w:p>
    <w:p w:rsidR="00010648" w:rsidRPr="00010648" w:rsidRDefault="00010648" w:rsidP="00010648">
      <w:pPr>
        <w:rPr>
          <w:b/>
          <w:sz w:val="28"/>
          <w:szCs w:val="28"/>
        </w:rPr>
      </w:pPr>
    </w:p>
    <w:sectPr w:rsidR="00010648" w:rsidRPr="0001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209" w:rsidRDefault="00E55209" w:rsidP="00010648">
      <w:r>
        <w:separator/>
      </w:r>
    </w:p>
  </w:endnote>
  <w:endnote w:type="continuationSeparator" w:id="0">
    <w:p w:rsidR="00E55209" w:rsidRDefault="00E55209" w:rsidP="00010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209" w:rsidRDefault="00E55209" w:rsidP="00010648">
      <w:r>
        <w:separator/>
      </w:r>
    </w:p>
  </w:footnote>
  <w:footnote w:type="continuationSeparator" w:id="0">
    <w:p w:rsidR="00E55209" w:rsidRDefault="00E55209" w:rsidP="00010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CF"/>
    <w:rsid w:val="00006DFF"/>
    <w:rsid w:val="00010648"/>
    <w:rsid w:val="0001391B"/>
    <w:rsid w:val="00160FCF"/>
    <w:rsid w:val="001B7716"/>
    <w:rsid w:val="006C622C"/>
    <w:rsid w:val="00965372"/>
    <w:rsid w:val="00A520BA"/>
    <w:rsid w:val="00A923F7"/>
    <w:rsid w:val="00AB7444"/>
    <w:rsid w:val="00E55209"/>
    <w:rsid w:val="00FB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401CB"/>
  <w15:chartTrackingRefBased/>
  <w15:docId w15:val="{9AA74ACD-C224-4849-9ACE-5DB9FDB9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648"/>
    <w:rPr>
      <w:sz w:val="18"/>
      <w:szCs w:val="18"/>
    </w:rPr>
  </w:style>
  <w:style w:type="paragraph" w:styleId="a5">
    <w:name w:val="footer"/>
    <w:basedOn w:val="a"/>
    <w:link w:val="a6"/>
    <w:uiPriority w:val="99"/>
    <w:unhideWhenUsed/>
    <w:rsid w:val="00010648"/>
    <w:pPr>
      <w:tabs>
        <w:tab w:val="center" w:pos="4153"/>
        <w:tab w:val="right" w:pos="8306"/>
      </w:tabs>
      <w:snapToGrid w:val="0"/>
      <w:jc w:val="left"/>
    </w:pPr>
    <w:rPr>
      <w:sz w:val="18"/>
      <w:szCs w:val="18"/>
    </w:rPr>
  </w:style>
  <w:style w:type="character" w:customStyle="1" w:styleId="a6">
    <w:name w:val="页脚 字符"/>
    <w:basedOn w:val="a0"/>
    <w:link w:val="a5"/>
    <w:uiPriority w:val="99"/>
    <w:rsid w:val="00010648"/>
    <w:rPr>
      <w:sz w:val="18"/>
      <w:szCs w:val="18"/>
    </w:rPr>
  </w:style>
  <w:style w:type="paragraph" w:styleId="a7">
    <w:name w:val="List Paragraph"/>
    <w:basedOn w:val="a"/>
    <w:uiPriority w:val="34"/>
    <w:qFormat/>
    <w:rsid w:val="000106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6</cp:revision>
  <dcterms:created xsi:type="dcterms:W3CDTF">2017-05-30T15:33:00Z</dcterms:created>
  <dcterms:modified xsi:type="dcterms:W3CDTF">2017-05-31T02:23:00Z</dcterms:modified>
</cp:coreProperties>
</file>