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8341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课堂工具一体化的互动平台V1.0---教创搭子 用户手册</w:t>
      </w:r>
    </w:p>
    <w:p w14:paraId="76A0029E">
      <w:pPr>
        <w:keepNext w:val="0"/>
        <w:keepLines w:val="0"/>
        <w:widowControl/>
        <w:suppressLineNumbers w:val="0"/>
        <w:shd w:val="clear" w:fill="FFFFFF"/>
        <w:spacing w:line="143" w:lineRule="atLeast"/>
        <w:ind w:left="640" w:hanging="640" w:hangingChars="20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drawing>
          <wp:inline distT="0" distB="0" distL="114300" distR="114300">
            <wp:extent cx="5260340" cy="2698115"/>
            <wp:effectExtent l="0" t="0" r="6985" b="6985"/>
            <wp:docPr id="1" name="图片 1" descr="482f251ab34b8f0f064b20a6e5af4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82f251ab34b8f0f064b20a6e5af4a5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br w:type="textWrapping"/>
      </w:r>
    </w:p>
    <w:p w14:paraId="56AB6662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640" w:firstLineChars="200"/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>为了让更多教师应用，非注册应用仅仅是本地保存数据，其他功能一样。</w:t>
      </w:r>
    </w:p>
    <w:p w14:paraId="683FC8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>本手册面向教师/课堂组织者，帮助你快速上手核心功能。</w:t>
      </w:r>
    </w:p>
    <w:bookmarkEnd w:id="0"/>
    <w:p w14:paraId="44F7DA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6622496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1. 快速开始</w:t>
      </w:r>
    </w:p>
    <w:p w14:paraId="53D50C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7DA1948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打开应用首页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51450" cy="2788285"/>
            <wp:effectExtent l="0" t="0" r="6350" b="2540"/>
            <wp:docPr id="2" name="图片 2" descr="eb0070a92a366bbb364cb8448127b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0070a92a366bbb364cb8448127b2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C51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导入或维护学生名单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47640" cy="2503805"/>
            <wp:effectExtent l="0" t="0" r="635" b="1270"/>
            <wp:docPr id="3" name="图片 3" descr="eee9eb933862c2f9481ff8eba4ce9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ee9eb933862c2f9481ff8eba4ce9c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95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在顶部或侧边导航切换功能模块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51450" cy="2788285"/>
            <wp:effectExtent l="0" t="0" r="6350" b="2540"/>
            <wp:docPr id="4" name="图片 4" descr="eb0070a92a366bbb364cb8448127b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b0070a92a366bbb364cb8448127b2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F380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</w:p>
    <w:p w14:paraId="0EC112F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 核心功能使用</w:t>
      </w:r>
    </w:p>
    <w:p w14:paraId="0550F5E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5FE0432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2.1 随机点名</w:t>
      </w:r>
    </w:p>
    <w:p w14:paraId="563A48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6876A38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进入随机点名模块</w:t>
      </w:r>
    </w:p>
    <w:p w14:paraId="6B6159E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点击开始抽取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51450" cy="2788285"/>
            <wp:effectExtent l="0" t="0" r="6350" b="2540"/>
            <wp:docPr id="5" name="图片 5" descr="eb0070a92a366bbb364cb8448127b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b0070a92a366bbb364cb8448127b2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96C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可重复抽取或重置结果</w:t>
      </w:r>
    </w:p>
    <w:p w14:paraId="5C584B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4F79699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2.2 分组</w:t>
      </w:r>
    </w:p>
    <w:p w14:paraId="1ED3EF7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3712753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进入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`分组`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模块</w:t>
      </w:r>
    </w:p>
    <w:p w14:paraId="680B001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设置组数</w:t>
      </w:r>
    </w:p>
    <w:p w14:paraId="5EB063D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点击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`自动分组`</w:t>
      </w:r>
    </w:p>
    <w:p w14:paraId="7EFD820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支持拖拽调整组员和设置组长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59705" cy="2498090"/>
            <wp:effectExtent l="0" t="0" r="7620" b="6985"/>
            <wp:docPr id="6" name="图片 6" descr="df7c1f674678761f7250d3e48d132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f7c1f674678761f7250d3e48d1327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210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6A1B1C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2.3 建队</w:t>
      </w:r>
    </w:p>
    <w:p w14:paraId="327600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43509DE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进入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`建队`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模块</w:t>
      </w:r>
    </w:p>
    <w:p w14:paraId="226876A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设置每队人数</w:t>
      </w:r>
    </w:p>
    <w:p w14:paraId="04788BC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点击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`自动建队`</w:t>
      </w:r>
    </w:p>
    <w:p w14:paraId="0036A9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支持拖拽调整和队长标记</w:t>
      </w:r>
    </w:p>
    <w:p w14:paraId="6F6F4B21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drawing>
          <wp:inline distT="0" distB="0" distL="114300" distR="114300">
            <wp:extent cx="5254625" cy="2722245"/>
            <wp:effectExtent l="0" t="0" r="3175" b="1905"/>
            <wp:docPr id="7" name="图片 7" descr="a7561bbb986dccb68ab464128f62b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7561bbb986dccb68ab464128f62bb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D17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2.4 多场景排座</w:t>
      </w:r>
    </w:p>
    <w:p w14:paraId="7A16E4A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43455E0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进入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`座位`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模块</w:t>
      </w:r>
    </w:p>
    <w:p w14:paraId="2A8AF57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选择场景（教室、机房、音乐厅、会议室等）</w:t>
      </w:r>
    </w:p>
    <w:p w14:paraId="640CD5F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调整参数后点击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`自动排座`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`随机排座`</w:t>
      </w:r>
    </w:p>
    <w:p w14:paraId="543D544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支持导出 PNG/PDF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59705" cy="2476500"/>
            <wp:effectExtent l="0" t="0" r="7620" b="0"/>
            <wp:docPr id="8" name="图片 8" descr="829b644e787c8fa44a341f1659db5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29b644e787c8fa44a341f1659db585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9C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61A138D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2.5 签到</w:t>
      </w:r>
    </w:p>
    <w:p w14:paraId="71F656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11690DB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打开签到模块并发起签到</w:t>
      </w:r>
    </w:p>
    <w:p w14:paraId="798748F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学生扫码后自动计入记录</w:t>
      </w:r>
    </w:p>
    <w:p w14:paraId="0E14C1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可查看已签到/未签到</w:t>
      </w:r>
    </w:p>
    <w:p w14:paraId="26E8BA0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支持导出签到记录</w:t>
      </w:r>
    </w:p>
    <w:p w14:paraId="72DB880A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drawing>
          <wp:inline distT="0" distB="0" distL="114300" distR="114300">
            <wp:extent cx="5248275" cy="2408555"/>
            <wp:effectExtent l="0" t="0" r="0" b="1270"/>
            <wp:docPr id="9" name="图片 9" descr="4535af15165296e948e09a85a7a385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535af15165296e948e09a85a7a385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9D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2.6 工具箱</w:t>
      </w:r>
    </w:p>
    <w:p w14:paraId="1CB5B11E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drawing>
          <wp:inline distT="0" distB="0" distL="114300" distR="114300">
            <wp:extent cx="5241290" cy="2523490"/>
            <wp:effectExtent l="0" t="0" r="6985" b="635"/>
            <wp:docPr id="10" name="图片 10" descr="dc3e0fa5d57931268ccd7f77bfa65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c3e0fa5d57931268ccd7f77bfa656d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B99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课堂指令卡</w:t>
      </w:r>
    </w:p>
    <w:p w14:paraId="6442789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2B744C0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点击内置指令卡可全屏展示</w:t>
      </w:r>
    </w:p>
    <w:p w14:paraId="1691D37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也可输入自定义主题（如“分组辩论”）</w:t>
      </w:r>
    </w:p>
    <w:p w14:paraId="4E5D1E4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点击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`检索徽章`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后会联网获取候选图标（3-6个）</w:t>
      </w:r>
    </w:p>
    <w:p w14:paraId="2903441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点选候选图标即可发布该指令</w:t>
      </w:r>
    </w:p>
    <w:p w14:paraId="1102E5B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5.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若检索失败或候选不足，系统会自动使用默认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`？`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图标发布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  <w:drawing>
          <wp:inline distT="0" distB="0" distL="114300" distR="114300">
            <wp:extent cx="5259070" cy="2257425"/>
            <wp:effectExtent l="0" t="0" r="8255" b="0"/>
            <wp:docPr id="11" name="图片 11" descr="b7c15465081f9dd392f12207f7bf8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7c15465081f9dd392f12207f7bf891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C7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2B9DA9D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二维码生成器</w:t>
      </w:r>
    </w:p>
    <w:p w14:paraId="053022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32BD06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输入链接</w:t>
      </w:r>
    </w:p>
    <w:p w14:paraId="1A6BEBF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自动生成二维码</w:t>
      </w:r>
    </w:p>
    <w:p w14:paraId="3237EF0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学生扫码即可访问</w:t>
      </w:r>
    </w:p>
    <w:p w14:paraId="582A85BF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drawing>
          <wp:inline distT="0" distB="0" distL="114300" distR="114300">
            <wp:extent cx="5264785" cy="2195195"/>
            <wp:effectExtent l="0" t="0" r="2540" b="5080"/>
            <wp:docPr id="12" name="图片 12" descr="0fb9ec23bf93813f27547d8699191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fb9ec23bf93813f27547d8699191d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64E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倒计时</w:t>
      </w:r>
    </w:p>
    <w:p w14:paraId="6F2689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3AE89F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输入分钟数</w:t>
      </w:r>
    </w:p>
    <w:p w14:paraId="306D28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开始倒计时</w:t>
      </w:r>
    </w:p>
    <w:p w14:paraId="3FCA2CC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可暂停或重置</w:t>
      </w:r>
    </w:p>
    <w:p w14:paraId="349F88E1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32"/>
          <w:szCs w:val="32"/>
          <w:lang w:val="en-US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/>
        </w:rPr>
        <w:drawing>
          <wp:inline distT="0" distB="0" distL="114300" distR="114300">
            <wp:extent cx="5258435" cy="2564130"/>
            <wp:effectExtent l="0" t="0" r="8890" b="7620"/>
            <wp:docPr id="13" name="图片 13" descr="238a4a0f0ab91c05149c4b59cd06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38a4a0f0ab91c05149c4b59cd0619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662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3. 导出说明</w:t>
      </w:r>
    </w:p>
    <w:p w14:paraId="7E8C4E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6E653AD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支持导出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`PNG`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`PDF`</w:t>
      </w:r>
    </w:p>
    <w:p w14:paraId="1CD386F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建议在导出前确认名单、座位和标题</w:t>
      </w:r>
    </w:p>
    <w:p w14:paraId="3232508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导出失败时通常与浏览器权限、网络或页面资源加载有关</w:t>
      </w:r>
    </w:p>
    <w:p w14:paraId="6ACB4A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2897143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4. 常见问题</w:t>
      </w:r>
    </w:p>
    <w:p w14:paraId="1579BE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37EC9C4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4.1 图标检索失败怎么办？</w:t>
      </w:r>
    </w:p>
    <w:p w14:paraId="3B6DE39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13C86AB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可直接使用默认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32"/>
          <w:szCs w:val="32"/>
          <w:shd w:val="clear" w:fill="FFFFFF"/>
          <w:lang w:val="en-US" w:eastAsia="zh-CN" w:bidi="ar"/>
        </w:rPr>
        <w:t>`？`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图标，不影响课堂指令发布。</w:t>
      </w:r>
    </w:p>
    <w:p w14:paraId="6696F66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29A3FA2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4.2 学生没有扫到签到二维码怎么办？</w:t>
      </w:r>
    </w:p>
    <w:p w14:paraId="73D148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103A964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>让学生刷新页面重新扫码，或教师端结束后重新发起签到。</w:t>
      </w:r>
    </w:p>
    <w:p w14:paraId="63F7BA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270EBC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4.3 导出文件空白/异常怎么办？</w:t>
      </w:r>
    </w:p>
    <w:p w14:paraId="3B9B6DD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1EEDA2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刷新页面后重试</w:t>
      </w:r>
    </w:p>
    <w:p w14:paraId="7B777F2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确保页面资源已加载完成</w:t>
      </w:r>
    </w:p>
    <w:p w14:paraId="04F4533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优先使用 Chrome/Edge 最新版</w:t>
      </w:r>
    </w:p>
    <w:p w14:paraId="4FD558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150C34B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32"/>
          <w:szCs w:val="32"/>
          <w:shd w:val="clear" w:fill="FFFFFF"/>
          <w:lang w:val="en-US" w:eastAsia="zh-CN" w:bidi="ar"/>
        </w:rPr>
        <w:t xml:space="preserve"> 5. 课堂实操建议</w:t>
      </w:r>
    </w:p>
    <w:p w14:paraId="359D2F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6A97BE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课前：提前导入名单并检查场景参数</w:t>
      </w:r>
    </w:p>
    <w:p w14:paraId="7EED5F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课中：优先使用指令卡、倒计时、签到</w:t>
      </w:r>
    </w:p>
    <w:p w14:paraId="69501BE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32"/>
          <w:szCs w:val="32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32"/>
          <w:szCs w:val="32"/>
          <w:shd w:val="clear" w:fill="FFFFFF"/>
          <w:lang w:val="en-US" w:eastAsia="zh-CN" w:bidi="ar"/>
        </w:rPr>
        <w:t xml:space="preserve"> 课后：导出分组、建队、座位或签到记录做留档</w:t>
      </w:r>
    </w:p>
    <w:p w14:paraId="74FFB7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</w:p>
    <w:p w14:paraId="3AFB3316">
      <w:pPr>
        <w:rPr>
          <w:rFonts w:hint="eastAsia" w:ascii="微软雅黑" w:hAnsi="微软雅黑" w:eastAsia="微软雅黑" w:cs="微软雅黑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E7CDB"/>
    <w:rsid w:val="444E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2026-03-09T07:02:00Z</dcterms:created>
  <dc:creator>李蒙</dc:creator>
  <cp:lastModifiedBy>李蒙</cp:lastModifiedBy>
  <dcterms:modified xsi:type="dcterms:W3CDTF">2026-03-09T07:28:24Z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3C90FFB6D5CE48EA82555837DC866C57_11</vt:lpwstr>
  </property>
  <property fmtid="{D5CDD505-2E9C-101B-9397-08002B2CF9AE}" pid="4" name="KSOTemplateDocerSaveRecord">
    <vt:lpwstr>eyJoZGlkIjoiMjY3ODYyMmVkMzgyZDU0NzI1MmQ3MGNlYmM0ZGQ1OTYiLCJ1c2VySWQiOiIxNTg2OTQ2NTU5In0=</vt:lpwstr>
  </property>
</Properties>
</file>