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: 7-15-2025: Entertainment  S: 1 hour research session: Gemini/Alexa summer training. O:  ● Required extra time to formulate questions for AI interfaces (Gemini/Alexa). ● Demonstrated word-finding difficulties and frequent use of filler words (e.g., “um,” “like”) and pauses. ● Prolongations and increased utterance length when attempting to clarify her intended message, resulting in communication that is not concise  ○ The intent to communicate is observed, but difficulty expressing herself concisely  ■ (e.g.,“I don’t think have not added it”) ● Required clinician assistance and direction in locating Gemini on her computer, logging in, and initiating screen sharing on Zoom ● Required minimal prompting and 1 model to create prompts for Gemini that were meaningful  ● Demonstrated strengths in self-reflection and compared AI responses. Stated that she prefers Gemini output better because: it shows your location, provides a more well-rounded answer, provides more context and choices, and the information is bullet-pointed and categorized.  ● Input to AI: ○ “What movie is the top of the box office this week” ○ “What are the top music album on the charts right no?w”  ■ “Alexa I want to watch a movie”  ○ “I want to watch a movie that includes action, drama, friendship, Historical, fantasy, romance, magic” ○ “I want to create a playlist I want my playlist to include classic folk rock, red hot chili peppers and any new songs from classic folk rock” ○ “Tell a sarcastic joke” ○ “What are some good trivia questions” ■ “Can you provide some science and nature trivia” ■ “Can you find me some history and science trivia questions” ■ “Can you provide me with easy trivia questions about animals” ■ “Toddler Trivia” ■ “toddler trivia about animals” ○ “Can you provide me with interview prompts for scientific lab work” ● “Can you provide me with interview prompts for scientific lab work” A: ● Client appeared to be self-aware of her speech and language challenges in the moment. ● Client is demonstrating emerging independence in her ability to use AI tools. ●  Speech remains disfluent and slurred at times with reduced clarity; however, her comprehension and ability to express ideas are intact. ●  Client benefits from structured models and prompting to improve her creation of prompts for VAT/AI tools.   ● The client benefits from Gemini responses because the categorization of information and visual presentation make it easier to comprehend P: ● Continue structured practice using AI tools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