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1. Patient attended session with a voice assistant, Alexa.
2. Interest in using technology for daily reminders and appointments.
3. Difficulty with multi-step instructions without assistance.
4. Relies on Alexa for medication reminders, important dates, and appointments.
5. Previous inconsistency in using technology for task management.
6. Desire to improve independence in task management.
**VERIFICATION PHASE:**
1. SOAP Note captures all points from conversation.
2. No unsupported statements found.
3. No contradictions within SOAP sections.
4. No instances of vague or generic documentation.
5. No improper terminology.
**METRIC CALCULATION:**
- Missing points from conversation: 0
- Unsupported statements: 0
- Inconsistencies between sections: 0
- Vague or generic documentation: 0
- Improper terminology: 0
- Note Formatting Errors: 0
**SECTION SCORING:**
- **Subjective (S):**
  - Score: 10/10
  - No deductions needed. Comprehensive documentation of subjective experiences and reliance on technology.
- **Objective (O):**
  - Score: 10/10
  - Comprehensive coverage of the practice session and commands practiced.
- **Assessment (A):**
  - Score: 10/10
  - Accurate reflection of challenges, cognitive abilities, and need for support. No inconsistencies.
- **Plan (P):**
  - Score: 10/10
  - Detailed plan for home exercise and practice sessions, and future re-evaluations included.
**TOTAL DEDUCTIONS:**
- Sum of all deductions: 0
**CAPS APPLICATION:**
- No caps required as there are no inconsistencies or omissions.
**FINAL CALCULATION:**
- With no deductions and no caps, each section scored 10 points.
- Applying the quantitative methodology: SOAP Note score is determined as MIN(10, lowest section score + 2), where the lowest section score is 10.
Final Score Calculation:
- Resulting in an overall score of 10/10.
**Rating: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