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Chief Complaint (CC): The patient, referred to as Speaker 2, is a participant in a virtual training program to enhance independence in daily tasks using technological aids, following a traumatic brain injury (TBI) that resulted in blindness. The main focus is on improving Speaker 2's ability to use voice commands for accessing information, such as recipes, and managing tasks with devices like Alexa.</w:t>
        <w:br/>
        <w:br/>
        <w:t>History of Present Illness (HPI):</w:t>
        <w:br/>
        <w:t>Speaker 2 is a participant with a traumatic brain injury leading to blindness and cognitive communication deficits. The patient is currently involved in a training program to utilize Alexa for task management and cooking. The training session focused on using voice commands to find recipes, create a shopping list, and perform tasks independently. The challenges included difficulty in having Alexa read recipe options aloud, which suggests a need for devices without screens or adaptation of technology to suit the patient's needs. Speaker 2 experienced communication barriers and required assistance to enhance the effectiveness of voice commands for completing tasks.</w:t>
        <w:br/>
        <w:br/>
        <w:t>History:</w:t>
        <w:br/>
        <w:t>- Medical history: Traumatic brain injury (TBI) resulting in blindness and cognitive communication deficits.</w:t>
        <w:br/>
        <w:t>- Surgical history: Not noted.</w:t>
        <w:br/>
        <w:t>- Family history: Pertinent family support, with involvement from primary caregivers assisting with activities of daily living (ADLs).</w:t>
        <w:br/>
        <w:t xml:space="preserve">- Social History: </w:t>
        <w:br/>
        <w:t xml:space="preserve">   - Home and Environment: Lives with caregivers who assist with ADLs.</w:t>
        <w:br/>
        <w:t xml:space="preserve">   - Education/Employment: Currently engaged in training sessions to improve independence in completing daily tasks.</w:t>
        <w:br/>
        <w:t xml:space="preserve">   - Activities: Participates in virtual group and individual therapy sessions aiming at enhancing technological use for independence.</w:t>
        <w:br/>
        <w:t xml:space="preserve">   - Drugs, Sexuality, Suicide/Depression: No specific information provided.</w:t>
        <w:br/>
        <w:br/>
        <w:t>Review of Systems (ROS):</w:t>
        <w:br/>
        <w:t>- General: The patient has shown improvement in voice projection and confidence in using technology over the course of the program.</w:t>
        <w:br/>
        <w:t>- Musculoskeletal: No direct complaints, participation in verbal tasks.</w:t>
        <w:br/>
        <w:t>- Current Medications: Not specified in the session.</w:t>
        <w:br/>
        <w:t>- Allergies: Not specified in the session.</w:t>
        <w:br/>
        <w:br/>
        <w:t>Current Medications, Allergies:</w:t>
        <w:br/>
        <w:t>- Not provided. The conversation did not specify current medications or allergies. Details on these aspects would require further clarification from patient records or future sessions.</w:t>
        <w:br/>
        <w:br/>
        <w:t>In summary, Speaker 2's involvement in the program aims to foster independence and confidence, especially in managing tasks through voice-controlled technologies, which are pivotal due to the limitations imposed by blindness following a TBI. Continued practice and possible device modification or alternate low-tech solutions are explored to improve task management and daily activity handling effectively.</w:t>
        <w:br/>
        <w:t>Objective (O):</w:t>
        <w:br/>
        <w:br/>
        <w:t>Vital Signs:</w:t>
        <w:br/>
        <w:t>- Not assessed or recorded during this session. The patient participated in a virtual session focused on technology use.</w:t>
        <w:br/>
        <w:br/>
        <w:t>Physical Exam Findings:</w:t>
        <w:br/>
        <w:t>- Not applicable. The virtual session did not include a physical examination.</w:t>
        <w:br/>
        <w:br/>
        <w:t>Laboratory Data:</w:t>
        <w:br/>
        <w:t>- No laboratory data was discussed or relevant to this session.</w:t>
        <w:br/>
        <w:br/>
        <w:t>Imaging Results:</w:t>
        <w:br/>
        <w:t xml:space="preserve">- Not applicable for this session. </w:t>
        <w:br/>
        <w:br/>
        <w:t>Other Diagnostic Data:</w:t>
        <w:br/>
        <w:t>- No additional diagnostic data was presented.</w:t>
        <w:br/>
        <w:br/>
        <w:t>Recognition and Review of Documentation of Other Clinicians:</w:t>
        <w:br/>
        <w:t>- The conversation involved multiple clinicians guiding the participant through the use of Alexa for different tasks.</w:t>
        <w:br/>
        <w:t xml:space="preserve">- Challenges were identified in getting Alexa to read recipe options aloud specifically with devices that have a screen. </w:t>
        <w:br/>
        <w:t>- The clinicians speculated whether having a device without a screen, such as an Echo Dot, could potentially improve functionality for the participant by ensuring recipes are read aloud.</w:t>
        <w:br/>
        <w:t>- Discussion about technological adaptability, such as specific commands relating to recipe reading and managing shopping lists, was prevalent.</w:t>
        <w:br/>
        <w:t>- Consideration for future device accommodations and settings adjustments were discussed, including using different voice commands and modifying device settings like "voice view" for better accessibility.</w:t>
        <w:br/>
        <w:t>- The participant engaged actively in practicing voice commands, such as adding items to the shopping list and inquiring about food substitutions, with assistance from clinicians to improve command execution.</w:t>
        <w:br/>
        <w:br/>
        <w:t>The session was objective-focused on enabling better interaction with Alexa to assist with independent living tasks despite the limitations of their current device setup.</w:t>
        <w:br/>
        <w:t>Assessment and Plan (A/P):</w:t>
        <w:br/>
        <w:br/>
        <w:t>**Assessment:**</w:t>
        <w:br/>
        <w:br/>
        <w:t>1. **Traumatic Brain Injury (TBI) with Associated Blindness and Cognitive Communication Deficits:**</w:t>
        <w:br/>
        <w:t xml:space="preserve">   - The patient, Speaker 2, is participating in a technological training program to improve daily task management skills using Alexa, following blindness due to TBI.</w:t>
        <w:br/>
        <w:t xml:space="preserve">   - The participant shows improvement in understanding and executing voice commands over the course of the sessions.</w:t>
        <w:br/>
        <w:t xml:space="preserve">   - Challenges persist in executing commands that require non-visual feedback due to limitations in current Alexa device capabilities, particularly in finding and reading recipe options.</w:t>
        <w:br/>
        <w:t xml:space="preserve">   - Communication barriers necessitate ongoing encouragement and instruction to increase the effectiveness of voice commands.</w:t>
        <w:br/>
        <w:br/>
        <w:t>2. **Dependency on Assistive Technology:**</w:t>
        <w:br/>
        <w:t xml:space="preserve">   - Suboptimal interaction with current Alexa setup due to device limitations (presence of screen affecting voice output of information).</w:t>
        <w:br/>
        <w:t xml:space="preserve">   - Difficulty in independently accessing verbal recipe options highlights a key area for assistive technology intervention.</w:t>
        <w:br/>
        <w:t xml:space="preserve">   - Improvement in voice projection and interaction with Alexa observed. Regular reinforcement and positive behavior modeling by caregivers and clinicians is noted as beneficial.</w:t>
        <w:br/>
        <w:br/>
        <w:t>**Plan:**</w:t>
        <w:br/>
        <w:br/>
        <w:t>1. **Device Modification and Auditory Output Enhancement:**</w:t>
        <w:br/>
        <w:t xml:space="preserve">   - Explore alternative Alexa devices or settings modifications to improve voice-only interaction. Transition to a device like Echo Dot that may offer better auditory feedback capability without reliance on visual input.</w:t>
        <w:br/>
        <w:t xml:space="preserve">   - Investigate use of "voice view" setting or similar functions to enhance verbal feedback from Alexa, ensuring full utilization of capabilities for blindness assistance.</w:t>
        <w:br/>
        <w:t xml:space="preserve">   - Consider future experimental adaptation and commands to tailor the Alexa responses more effectively to patient's needs.</w:t>
        <w:br/>
        <w:br/>
        <w:t>2. **Training and Practice:**</w:t>
        <w:br/>
        <w:t xml:space="preserve">   - Continue structured practice of voice commands focused on increasing volume and clarity of execution.</w:t>
        <w:br/>
        <w:t xml:space="preserve">   - Incorporate multiple practice sessions designed to reinforce successful command execution, potentially introducing different phrasing or sentence structures.</w:t>
        <w:br/>
        <w:br/>
        <w:t>3. **Caregiver and Support System Involvement:**</w:t>
        <w:br/>
        <w:t xml:space="preserve">   - Engage caregivers in technology integration efforts to provide seamless transition and effective home practice.</w:t>
        <w:br/>
        <w:t xml:space="preserve">   - Regular check-ins to ascertain patient progress and address any new challenges in device utilization.</w:t>
        <w:br/>
        <w:br/>
        <w:t>4. **Further Assessment and Consideration of Needs:**</w:t>
        <w:br/>
        <w:t xml:space="preserve">   - Ongoing feedback collection from both patient and caregivers to recommend future steps for device application and potential research initiatives.</w:t>
        <w:br/>
        <w:t xml:space="preserve">   - Evaluate long-term adaptative strategies or devices that may offer enhanced independence for individuals with similar disabilities.</w:t>
        <w:br/>
        <w:t xml:space="preserve">   </w:t>
        <w:br/>
        <w:t>*Note: The focus remains on utilizing technology to enable independence in ADLs. Continue collaboration between clinicians, tech support, and the patient's caregivers to address ongoing challenges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