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**Subjective:**</w:t>
        <w:br/>
        <w:t>The participant, referred to as F.W., participated in an interactive virtual session designed to improve his command of voice assistant technologies, specifically Alexa. F.W. has expressed interest in improving his skills with these technologies for personal convenience. No specific medical complaints or acute health issues were mentioned during this session. F.W. indicated satisfaction with the current speed at which Alexa communicates but has slowed it down for better comprehension. Socially, F.W. shares household responsibilities with his wife, particularly in tasks like laundry, where he assists in sorting and drying.</w:t>
        <w:br/>
        <w:br/>
        <w:t>**Objective:**</w:t>
        <w:br/>
        <w:t>- Training focused on utilizing voice commands with Alexa for various tasks:</w:t>
        <w:br/>
        <w:t xml:space="preserve">  - Setting reminders for appointments and personal tasks, such as doing laundry.</w:t>
        <w:br/>
        <w:t xml:space="preserve">  - Inquiries on over-the-counter medications and locating specific medications like Allegra.</w:t>
        <w:br/>
        <w:t xml:space="preserve">  - Learning commands for pain management advice from Alexa, specifically for migraines and stomach aches.</w:t>
        <w:br/>
        <w:t xml:space="preserve">  - Practiced setting up reminders to enhance F.W.’s daily organizational tasks.</w:t>
        <w:br/>
        <w:t>- F.W. effectively utilized commands for medication searches and reminders, with occasional errors requiring rephrasing.</w:t>
        <w:br/>
        <w:t>- F.W. engaged in modifying voice assistant settings, evident in attempts to rename the wake-up word for Alexa from "Speaker 4" to a personal name, "Betty." The functionality of changing this command was confirmed but not executed during the session.</w:t>
        <w:br/>
        <w:br/>
        <w:t>**Assessment:**</w:t>
        <w:br/>
        <w:t>F.W. demonstrates a growing proficiency in using voice-activated technology for everyday tasks and healthcare management. He successfully interacted with Alexa, executing commands with increasing efficacy. The training session highlighted F.W.'s ability to integrate new technological skills into daily routines, enhancing his autonomy and reinforcing practical application in areas such as medication management and lifestyle tasks. F.W. occasionally required repetition of commands, indicating areas for continued practice and skill refinement. His willingness to adapt and learn suggests positive compliance with training and a proactive approach to personal management using technology.</w:t>
        <w:br/>
        <w:br/>
        <w:t>**Plan:**</w:t>
        <w:br/>
        <w:t>1. **Continued Training:** F.W. to continue practice sessions focusing on command precision to eliminate the need for repetition and enhance efficiency.</w:t>
        <w:br/>
        <w:t xml:space="preserve">   - Further practice in setting complex reminders and alarms to increase independence in daily activities.</w:t>
        <w:br/>
        <w:t xml:space="preserve">   - Continue exploration of Alexa's capabilities for healthcare management, focusing on medication reminders and information retrieval.</w:t>
        <w:br/>
        <w:t xml:space="preserve">   </w:t>
        <w:br/>
        <w:t>2. **Home Exercises:**</w:t>
        <w:br/>
        <w:t xml:space="preserve">   - Task 1: Practice setting alarms using commands like “Alexa, set an alarm for medications at 7:45 AM every day.”</w:t>
        <w:br/>
        <w:t xml:space="preserve">   - Task 2: Execute specific reminders such as “Alexa, remind me to do laundry tomorrow at 8:00 AM.”</w:t>
        <w:br/>
        <w:t xml:space="preserve">   - Task 3: Practice modifying Alexa’s functions, including renaming wake-up words, to enhance personalization.</w:t>
        <w:br/>
        <w:t xml:space="preserve">   </w:t>
        <w:br/>
        <w:t>3. **Technology Consultation:**</w:t>
        <w:br/>
        <w:t xml:space="preserve">   - Assess other possible technological solutions to support F.W. in achieving his personal goals, including exploring potential accessibility features in voice assistant technology.</w:t>
        <w:br/>
        <w:t xml:space="preserve">   </w:t>
        <w:br/>
        <w:t>4. **Follow-Up:**</w:t>
        <w:br/>
        <w:t xml:space="preserve">   - Schedule follow-up sessions to evaluate progress and refine strategies as needed, ensuring F.W. maintains motivation and adapts effectively to using technology for independence in everyday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