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t>Key Points from Conversation:</w:t>
        <w:br/>
        <w:t>1. Speaker 2 is 24 years old.</w:t>
        <w:br/>
        <w:t>2. He is from Rancho Cucamonga, California.</w:t>
        <w:br/>
        <w:t>3. Experienced a traumatic brain injury (TBI) due to a gunshot wound on December 13, 2022.</w:t>
        <w:br/>
        <w:t>4. Military background, worked on Blackhawk helicopters.</w:t>
        <w:br/>
        <w:t>5. Post-military work in masonry and Spirit AeroSystems.</w:t>
        <w:br/>
        <w:t>6. Speaker 1 is his primary caregiver.</w:t>
        <w:br/>
        <w:t>7. Training session involved using Speaker 7 (voice interface).</w:t>
        <w:br/>
        <w:t>8. Speaker 2 engaged in various cognitive tasks.</w:t>
        <w:br/>
        <w:t>9. High self-reported proficiency with Speaker 7 for several tasks.</w:t>
        <w:br/>
        <w:t>10. Involvement of various clinicians in assessment and training.</w:t>
        <w:br/>
        <w:br/>
        <w:t>**VERIFICATION PHASE:**</w:t>
        <w:br/>
        <w:t>Comparing each key point:</w:t>
        <w:br/>
        <w:t>1. Age and location: Present in note.</w:t>
        <w:br/>
        <w:t>2. TBI and military background: Present in note.</w:t>
        <w:br/>
        <w:t>3. Post-military employment: Present in note.</w:t>
        <w:br/>
        <w:t>4. Role of Speaker 1: Present in note.</w:t>
        <w:br/>
        <w:t>5. Training goals using Speaker 7: Present in note.</w:t>
        <w:br/>
        <w:t>6. Cognitive task participation: Present in note.</w:t>
        <w:br/>
        <w:t>7. Self-reported proficiency with Speaker 7: Present in note.</w:t>
        <w:br/>
        <w:t>8. Involvement of clinicians: Present in note.</w:t>
        <w:br/>
        <w:br/>
        <w:t>**METRIC CALCULATION:**</w:t>
        <w:br/>
        <w:t>- Missing points: 0</w:t>
        <w:br/>
        <w:t>- Unsupported statements: 0</w:t>
        <w:br/>
        <w:t>- Inconsistencies: 1 (Minor error in recalling holidays noted, yet overall good cognitive function stated.)</w:t>
        <w:br/>
        <w:t>- Generic documentation: 1</w:t>
        <w:br/>
        <w:t>- Improper terms/formatting: 0</w:t>
        <w:br/>
        <w:br/>
        <w:t>**SECTION SCORING:**</w:t>
        <w:br/>
        <w:t>Subjective (S):</w:t>
        <w:br/>
        <w:t>- Deductions: 0. No missing or unsupported information.</w:t>
        <w:br/>
        <w:t>- Score: 10/10</w:t>
        <w:br/>
        <w:br/>
        <w:t>Objective (O):</w:t>
        <w:br/>
        <w:t>- Deductions: 0. Accurate representation of objective data.</w:t>
        <w:br/>
        <w:t>- Score: 10/10</w:t>
        <w:br/>
        <w:br/>
        <w:t>Assessment (A):</w:t>
        <w:br/>
        <w:t>- Deductions: 1 point for inconsistency noted between recalling holidays and overall function.</w:t>
        <w:br/>
        <w:t>- Score: 9/10</w:t>
        <w:br/>
        <w:br/>
        <w:t>Plan (P):</w:t>
        <w:br/>
        <w:t>- Deductions: 0. Plan is specific and well-structured.</w:t>
        <w:br/>
        <w:t>- Score: 10/10</w:t>
        <w:br/>
        <w:br/>
        <w:t>**TOTAL DEDUCTIONS:**</w:t>
        <w:br/>
        <w:t>Inconsistency: -1</w:t>
        <w:br/>
        <w:t>Generic documentation: -0.5</w:t>
        <w:br/>
        <w:br/>
        <w:t>**CAPS APPLICATION:**</w:t>
        <w:br/>
        <w:t>- Comprehensiveness: 100% details captured, no cap applied.</w:t>
        <w:br/>
        <w:t>- No major clinical inconsistencies, sections missing/inadequate or critical info missing – no other caps applied.</w:t>
        <w:br/>
        <w:br/>
        <w:t>**FINAL CALCULATION:**</w:t>
        <w:br/>
        <w:t xml:space="preserve">Final Score = MIN(10, 10 - total_deductions, lowest_section_score + 2, all_applicable_caps)  </w:t>
        <w:br/>
        <w:t>= MIN(10, 10 - 1.5, 9 + 2)</w:t>
        <w:br/>
        <w:t>= MIN(10, 8.5, 11)</w:t>
        <w:br/>
        <w:t>= 8.5</w:t>
        <w:br/>
        <w:br/>
        <w:t>**FINAL SCORE: 8.5**</w:t>
        <w:br/>
        <w:br/>
        <w:t>Rating: 8.5/10</w:t>
        <w:br/>
        <w:br/>
        <w:t>**JUSTIFICATION:**</w:t>
        <w:br/>
        <w:t>The SOAP note effectively captured all critical points from the conversation transcript with clarity and detail. The minor deduction was primarily due to a noted inconsistency which didn't align perfectly with the expressed outcomes in the note. Overall, the document was comprehensive, accurate, and aligned with provided discussion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