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 Key Information Points from Conversation Transcript**</w:t>
        <w:br/>
        <w:t>1. R.T.’s use of Alexa for scheduling and reminders, especially for appointments.</w:t>
        <w:br/>
        <w:t>2. Interest in news events like the Olympics and elections.</w:t>
        <w:br/>
        <w:t>3. Interest in sports: swimming, surfing, breakdancing.</w:t>
        <w:br/>
        <w:t>4. Interest in genetic advancements such as CRISPR.</w:t>
        <w:br/>
        <w:t>5. Changes in medication prescribed by his neurologist.</w:t>
        <w:br/>
        <w:t>6. Use of Alexa to manage medication and set reminders.</w:t>
        <w:br/>
        <w:t>7. Recent seizures impacting R.T.’s outdoor activities like surfing.</w:t>
        <w:br/>
        <w:t>8. Use of streaming services for documentaries and popular culture engagement.</w:t>
        <w:br/>
        <w:t>9. Successful execution of Alexa commands for scheduling and information retrieval.</w:t>
        <w:br/>
        <w:t>10. Alexa commands practiced: scheduling events, setting reminders, creating medication lists.</w:t>
        <w:br/>
        <w:br/>
        <w:t>**VERIFICATION PHASE: Comparison with SOAP Note**</w:t>
        <w:br/>
        <w:br/>
        <w:t>**Subjective (S):**</w:t>
        <w:br/>
        <w:t>- Present: Interest in scheduling and reminders, especially for appointments.</w:t>
        <w:br/>
        <w:t>- Missing: The specific mention of struggles with recent seizures impacting surfing.</w:t>
        <w:br/>
        <w:t>- Contradicted: No contradictions found in this section.</w:t>
        <w:br/>
        <w:t>- Missing: Detail about asking specific questions about current events being taught/promoted by clinicians.</w:t>
        <w:br/>
        <w:t>- Generic: Uses broad terms ("current events") without specifying examples like interest in specific sports events.</w:t>
        <w:br/>
        <w:br/>
        <w:t>**Objective (O):**</w:t>
        <w:br/>
        <w:t>- Present: Use of Alexa for scheduling, news updates, and medication management.</w:t>
        <w:br/>
        <w:t>- Present: Successful command examples (scheduling events, creating medication lists).</w:t>
        <w:br/>
        <w:t>- Missing: Mention of failed attempts or where user requested rephrasing.</w:t>
        <w:br/>
        <w:t>- Missing: Specificity on how generic command execution progresses.</w:t>
        <w:br/>
        <w:t>- Contradicted: No contradictions found but fails to match instruction guidance details.</w:t>
        <w:br/>
        <w:t>- Generic: Summarizes tasks without specific examples from transcript.</w:t>
        <w:br/>
        <w:br/>
        <w:t>**Assessment (A):**</w:t>
        <w:br/>
        <w:t>- Present: Usage of Alexa shows R.T.'s progress and adaptability post-recovery.</w:t>
        <w:br/>
        <w:t>- Present: Engagement with cultural and current events aiding cognitive recovery.</w:t>
        <w:br/>
        <w:t>- Missing: Mention of difficulties faced or where assistance was provided.</w:t>
        <w:br/>
        <w:t>- Contradicted: No contradictions found.</w:t>
        <w:br/>
        <w:br/>
        <w:t>**Plan (P):**</w:t>
        <w:br/>
        <w:t>- Present: Plans to expand use of Alexa and follow-up for skills review.</w:t>
        <w:br/>
        <w:t>- Present: Encouragement of physical activity as seizures are managed.</w:t>
        <w:br/>
        <w:t>- Missing: Details about how participation in social activities might be encouraged.</w:t>
        <w:br/>
        <w:t>- Contradicted: No contradictions found.</w:t>
        <w:br/>
        <w:t>- Generic: Mentions "encouragement" and "adapt strategies" without specifying methods.</w:t>
        <w:br/>
        <w:br/>
        <w:t>**METRIC CALCULATION:**</w:t>
        <w:br/>
        <w:t>- Missing from note: 5</w:t>
        <w:br/>
        <w:t>- Unsupported in note: 2 (statements about engagement with CRISPR interest lacking transcript context)</w:t>
        <w:br/>
        <w:t>- Inconsistencies between sections: 0</w:t>
        <w:br/>
        <w:t>- Instances of vague/generic documentation: 3</w:t>
        <w:br/>
        <w:t>- Improper terms/formatting issues: 0</w:t>
        <w:br/>
        <w:br/>
        <w:t>**SECTION SCORING:**</w:t>
        <w:br/>
        <w:t>- **Subjective (S):** 10 - 1 (missing details) - 0.5 (generic) = 8.5</w:t>
        <w:br/>
        <w:t>- **Objective (O):** 10 - 0.5 (missing details) - 1 (unsupported by transcript) - 0.5 (generic) = 8</w:t>
        <w:br/>
        <w:t>- **Assessment (A):** 10 - 0.5 (missing details) = 9.5</w:t>
        <w:br/>
        <w:t>- **Plan (P):** 10 - 0.5 (missing details) - 0.5 (generic) = 9</w:t>
        <w:br/>
        <w:br/>
        <w:t>**TOTAL DEDUCTIONS:** 5 (from combined sections)</w:t>
        <w:br/>
        <w:t>**CAPS APPLICATION:** No major clinical inconsistencies; Section scores hold no rejection below cap exclusivity criteria.</w:t>
        <w:br/>
        <w:br/>
        <w:t>**FINAL CALCULATION:**</w:t>
        <w:br/>
        <w:t>- Start Score: 10</w:t>
        <w:br/>
        <w:t>- Total Deductions: 5</w:t>
        <w:br/>
        <w:t xml:space="preserve">- Maximum Overall Cap: Not applicable </w:t>
        <w:br/>
        <w:t>- Overall Score Limitation: None applicable</w:t>
        <w:br/>
        <w:br/>
        <w:t>Final Score Calculation: 10 - 5 = 5/10 (Deductions applied, no caps triggered)</w:t>
        <w:br/>
        <w:t>Rating: 5.0/10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