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</w:t>
        <w:br/>
        <w:br/>
        <w:t>**Key Information Points Extracted from Transcript:**</w:t>
        <w:br/>
        <w:t>1. F.W. has been practicing voice commands at home.</w:t>
        <w:br/>
        <w:t>2. Mentioned practicing medication commands (e.g., adding Tylenol, Allegra).</w:t>
        <w:br/>
        <w:t>3. F.W. uses Echo device approximately 3-4 times a week.</w:t>
        <w:br/>
        <w:t>4. Attempted to create and modify medication list on Echo.</w:t>
        <w:br/>
        <w:t>5. Inquired about the weather and sports scores.</w:t>
        <w:br/>
        <w:t>6. Successfully scheduled a golf event.</w:t>
        <w:br/>
        <w:t>7. Interested in political news, sports, butterflies, and environmental inquiries.</w:t>
        <w:br/>
        <w:t>8. Occasionally struggles with command execution due to device's misunderstanding.</w:t>
        <w:br/>
        <w:t>9. Participated in a hypothetical creating and managing medication list.</w:t>
        <w:br/>
        <w:t>10. Indicated an interest in learning more about butterflies, politics, media, and news.</w:t>
        <w:br/>
        <w:br/>
        <w:t>### VERIFICATION PHASE</w:t>
        <w:br/>
        <w:br/>
        <w:t>**Verification Against SOAP Note:**</w:t>
        <w:br/>
        <w:br/>
        <w:t>1. **Practicing voice commands at home:** Present in Subjective.</w:t>
        <w:br/>
        <w:t>2. **Practicing medication commands:** Present in Subjective and Objective.</w:t>
        <w:br/>
        <w:t>3. **Frequency of Echo use:** Subjective indicates use without specifying frequency.</w:t>
        <w:br/>
        <w:t>4. **Create/modify medication list attempt:** Present in Objective.</w:t>
        <w:br/>
        <w:t>5. **Weather and sports score inquiries:** Present in Objective.</w:t>
        <w:br/>
        <w:t>6. **Scheduled a golf event:** Present in Objective.</w:t>
        <w:br/>
        <w:t>7. **Interest in politics, sports, environmental topics:** Present in Assessment.</w:t>
        <w:br/>
        <w:t>8. **Device misunderstanding issues:** Mentioned as trial and error in Assessment.</w:t>
        <w:br/>
        <w:t>9. **Hypothetical medication list practice:** Implied in Objective and Subjective.</w:t>
        <w:br/>
        <w:t>10. **Interest in learning about butterflies and politics:** Present in Assessment.</w:t>
        <w:br/>
        <w:br/>
        <w:t>### METRIC CALCULATION</w:t>
        <w:br/>
        <w:br/>
        <w:t>1. **Missing Points from Conversation:**</w:t>
        <w:br/>
        <w:t xml:space="preserve">   - Frequency of Echo use not quantified. </w:t>
        <w:br/>
        <w:t xml:space="preserve">   - Specific mentions of Tylenol and Allegra not detailed in Objective.</w:t>
        <w:br/>
        <w:br/>
        <w:t>2. **Statements Lacking Support:**</w:t>
        <w:br/>
        <w:t xml:space="preserve">   - None found; all points appear supported.</w:t>
        <w:br/>
        <w:br/>
        <w:t>3. **Inconsistencies Between Sections:**</w:t>
        <w:br/>
        <w:t xml:space="preserve">   - None found; information aligns between sections.</w:t>
        <w:br/>
        <w:br/>
        <w:t>4. **Vague/Generic Documentation Instances:**</w:t>
        <w:br/>
        <w:t xml:space="preserve">   - Vague mention of Echo device use without quantifying frequency (-0.5 deduction).</w:t>
        <w:br/>
        <w:br/>
        <w:t>5. **Improper Terms or Formatting Issues:**</w:t>
        <w:br/>
        <w:t xml:space="preserve">   - None.</w:t>
        <w:br/>
        <w:br/>
        <w:t>### SECTION SCORING</w:t>
        <w:br/>
        <w:br/>
        <w:t>**Subjective (S):** 9/10</w:t>
        <w:br/>
        <w:t>- Deductions: -1 for lack of explicit frequency detail.</w:t>
        <w:br/>
        <w:br/>
        <w:t>**Objective (O):** 9/10</w:t>
        <w:br/>
        <w:t>- Deductions: -1 for not specifying the Tylenol and Allegra commands.</w:t>
        <w:br/>
        <w:br/>
        <w:t>**Assessment (A):** 10/10</w:t>
        <w:br/>
        <w:t>- No deductions; comprehensive and aligned with transcript.</w:t>
        <w:br/>
        <w:br/>
        <w:t>**Plan (P):** 10/10</w:t>
        <w:br/>
        <w:t>- No deductions; plan fits extracted information.</w:t>
        <w:br/>
        <w:br/>
        <w:t>### TOTAL DEDUCTIONS</w:t>
        <w:br/>
        <w:br/>
        <w:t>- Total deductions = 2 points (0.5 for vague documentation in Subjective, 1 for missing detail about medications in Objective)</w:t>
        <w:br/>
        <w:br/>
        <w:t>### CAPS APPLICATION</w:t>
        <w:br/>
        <w:br/>
        <w:t>- No major inconsistencies or severe inadequacies, no caps apply.</w:t>
        <w:br/>
        <w:br/>
        <w:t>### FINAL CALCULATION</w:t>
        <w:br/>
        <w:br/>
        <w:t>Final SOAP Note Score Calculation:</w:t>
        <w:br/>
        <w:t>- SOAP Note Score = Minimum of (10, 10 - 2 deductions, highest section score - 2 if applicable, caps)</w:t>
        <w:br/>
        <w:t>- = MIN(10, 10 - 2, not applicable, not applicable)</w:t>
        <w:br/>
        <w:t>- = 8/10</w:t>
        <w:br/>
        <w:br/>
        <w:t>**Final Rating: 8/10**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