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include any specific breakdown instances from the conversation between the patient and Alexa. The note describes the patient's interaction with the clinician and the use of technology, but it does not provide a transcript or detailed analysis of communication breakdowns with Alexa. Therefore, based on the criteria of identifying and classifying communication breakdowns according to the categories provided, the SOAP note scores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