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br/>
        <w:t>Patient L.V.G., a female with prior neurological events leading to cognitive communication difficulties, attended a training session aimed at enhancing her ability to manage daily tasks using an Alexa device. The session included her caretaker. L.V.G. exhibits a keen interest in financial news, Olympic results, political issues, music, and trivia. She reported difficulty with technology, specifically stopping music playback and ensuring recordings of her practice sessions are saved without accidental deletion. Challenges were also noted in setting up medication reminders using the device's voice commands. She takes Maco Labs twice daily (BID) and Super K once daily (QD) at noon.</w:t>
        <w:br/>
        <w:br/>
        <w:t>**Objective (O):**</w:t>
        <w:br/>
        <w:br/>
        <w:t>- **Medication Management:** The patient successfully added her medications to the device with some guidance. Medication reminders for Maco Labs (BID) and Super K (QD at noon) were also set using voice commands, although assistance was required to ensure these were accurate.</w:t>
        <w:br/>
        <w:t>- **Technology Interaction:** During device interaction, she managed to set a calendar event for a bridge game but struggled with stopping music and flash briefings as well as issues with command syntax and verbosity. She needed caretaker assistance to correct commands or clarify phrasing for efficient device response. This included repeated attempts to get the device to recognize and execute her commands.</w:t>
        <w:br/>
        <w:t>- **Device Responsiveness:** The session highlighted difficulties with device responsiveness. Specific issues included the misinterpretation of commands due to verbosity and imprecise phrasing, requiring caregiver intervention.</w:t>
        <w:br/>
        <w:br/>
        <w:t>**Assessment (A):**</w:t>
        <w:br/>
        <w:br/>
        <w:t>L.V.G. is in the early stages of adapting to using the Alexa device as a tool for improving her memory and daily task management capabilities. Current obstacles arise from challenges with command syntax and device recognition, thereby increasing dependency on caregiver assistance. Continued training is crucial and should focus on simplifying command usage, repetitive practice, and building confidence. Engaging her in activities related to her interests such as finance and trivia will maintain her motivation and foster cognitive engagement. Incremental steps towards more complex interactions can be used to build independence progressively.</w:t>
        <w:br/>
        <w:br/>
        <w:t>**Plan (P):**</w:t>
        <w:br/>
        <w:br/>
        <w:t>1. **Customized Device Training:**</w:t>
        <w:br/>
        <w:t xml:space="preserve">   - Implement a personalized training program that emphasizes concise command formulation and familiarization with common device directives (e.g., stopping media playbacks, deleting or saving items properly). This can include role-playing scenarios where expected commands and device responses are practiced.</w:t>
        <w:br/>
        <w:t xml:space="preserve">   </w:t>
        <w:br/>
        <w:t>2. **Caregiver Involvement and Training:**</w:t>
        <w:br/>
        <w:t xml:space="preserve">   - Schedule caregiver-led practice sessions focusing on reducing command repetition and dependency on extensive support. Encourage the caregiver to facilitate self-directed learning experiences within the sessions to boost patient confidence.</w:t>
        <w:br/>
        <w:br/>
        <w:t>3. **Technical Configuration and Support:**</w:t>
        <w:br/>
        <w:t xml:space="preserve">   - Arrange a session with technical support to optimize the settings for recognizing L.V.G.’s voice commands accurately. This may involve adjustments to sensitivity levels and implementing device updates to improve performance and responsiveness.</w:t>
        <w:br/>
        <w:br/>
        <w:t>4. **Continuous Cognitive Development:**</w:t>
        <w:br/>
        <w:t xml:space="preserve">   - Leverage L.V.G.’s interests in finance, politics, and trivia as regular training themes to promote repeated engagement and autonomy in device use, fostering cognitive stimulation and memory retention.</w:t>
        <w:br/>
        <w:br/>
        <w:t>5. **Progressive Independence Framework:**</w:t>
        <w:br/>
        <w:t xml:space="preserve">   - Develop a scaffolded approach where initial tasks are simplified, then gradually increase complexity as L.V.G. gains proficiency. Reinforce small achievements with positive feedback to boost self-efficacy and gradually transition tasks fully to the patient over time.</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