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**Subjective (S):**</w:t>
        <w:br/>
        <w:br/>
        <w:t xml:space="preserve">The patient, an 81-year-old female, presented to discuss how technology, specifically Alexa, can be integrated into her daily activities to improve communication and scheduling. Her primary complaint is difficulty with communication, particularly with her husband, due to speech deterioration. </w:t>
        <w:br/>
        <w:br/>
        <w:t>**History of Present Illness (HPI):**</w:t>
        <w:br/>
        <w:t>The patient reports utilizing a physical paper calendar for scheduling various appointments, including weekly therapy sessions, bi-monthly cleaning, haircuts, social gatherings, and medical appointments (eye and dental). She occasionally uses her phone for setting alarms and reminders, preferring a more traditional method. Recently, she's faced challenges due to decreased mobility as her knees are unable to manage steps at her summer residence, impacting her social engagements.</w:t>
        <w:br/>
        <w:br/>
        <w:t>She aspires to use technology to improve her daily functioning and communication. She expressed interest in learning how to set reminders with Alexa for crucial tasks, such as medication pickups, family car exchanges, housekeeping appointments, and social events. She elaborates on her full schedule for the following week, detailing specific activities and appointments she intends to manage with technological assistance. The patient expressed a desire for Alexa to aid in grocery list management and emergency calling due to fears of potential physical emergencies.</w:t>
        <w:br/>
        <w:br/>
        <w:t>**History:**</w:t>
        <w:br/>
        <w:t>- Medical History: The patient mentions taking approximately 30 medications, highlighting the need for effective medication management in the future.</w:t>
        <w:br/>
        <w:t>- Social History: At home, the patient relies on her husband primarily for support. However, due to his hearing challenges, she struggles to communicate effectively. Social activities have been limited due to her physical mobility challenges and her husband's absence during the summer.</w:t>
        <w:br/>
        <w:br/>
        <w:t>**Review of Systems (ROS):**</w:t>
        <w:br/>
        <w:t>- Musculoskeletal: Significant knee issues causing difficulty with stairs and affecting mobility.</w:t>
        <w:br/>
        <w:t>- Neurological: Concerns regarding deteriorating speech clarity.</w:t>
        <w:br/>
        <w:t>- Communications: Difficulty articulating and being understood, especially by her husband.</w:t>
        <w:br/>
        <w:br/>
        <w:t>**Current Medications, Allergies:**</w:t>
        <w:br/>
        <w:t>- The patient takes approximately 30 medications, but specific medications, dosages, and allergies are not detailed in the discussion.</w:t>
        <w:br/>
        <w:t>**Objective (O):**</w:t>
        <w:br/>
        <w:br/>
        <w:t>- **Vital Signs:**</w:t>
        <w:br/>
        <w:t xml:space="preserve">  The vital signs were not discussed or measured during this encounter.</w:t>
        <w:br/>
        <w:br/>
        <w:t>- **Physical Exam Findings:**</w:t>
        <w:br/>
        <w:t xml:space="preserve">  There was no physical examination conducted or mentioned in the conversation.</w:t>
        <w:br/>
        <w:br/>
        <w:t>- **Laboratory Data:**</w:t>
        <w:br/>
        <w:t xml:space="preserve">  No laboratory data was provided or discussed in the interaction.</w:t>
        <w:br/>
        <w:br/>
        <w:t>- **Imaging Results:**</w:t>
        <w:br/>
        <w:t xml:space="preserve">  There were no imaging results mentioned or reviewed during this session.</w:t>
        <w:br/>
        <w:br/>
        <w:t>- **Other Diagnostic Data:**</w:t>
        <w:br/>
        <w:t xml:space="preserve">  No additional diagnostic data was discussed.</w:t>
        <w:br/>
        <w:br/>
        <w:t>- **Recognition and Review of Documentation from Other Clinicians:**</w:t>
        <w:br/>
        <w:t xml:space="preserve">  No specific documentation from other clinicians was acknowledged or reviewed in this transcript. The interaction focused primarily on the patient’s subjective reporting of her needs and goals regarding the use of technology to aid in communication and daily scheduling tasks. There was no referral to past clinical evaluations or assessments conducted by other healthcare professionals.  </w:t>
        <w:br/>
        <w:br/>
        <w:t>The interaction was primarily dedicated to understanding the patient’s current use of technology for scheduling and her goals for utilizing Alexa to support her daily activities, set reminders, and possibly aid in communication with her husband due to her deteriorating speech.</w:t>
        <w:br/>
        <w:t>**Assessment (A):**</w:t>
        <w:br/>
        <w:br/>
        <w:t>**Problem 1: Aphasia with Progressive Speech Deterioration**</w:t>
        <w:br/>
        <w:t>- The patient's primary concern involves communication difficulties stemming from progressive speech deterioration, which impacts her interactions, particularly with her husband who has hearing impairments.</w:t>
        <w:br/>
        <w:t>- Differential Diagnoses:</w:t>
        <w:br/>
        <w:t xml:space="preserve">  - Progressive supranuclear palsy (PSP)</w:t>
        <w:br/>
        <w:t xml:space="preserve">  - Amyotrophic lateral sclerosis (ALS)</w:t>
        <w:br/>
        <w:t xml:space="preserve">  - Age-related neurological changes</w:t>
        <w:br/>
        <w:t xml:space="preserve">  - Possible ongoing effects of a cerebrovascular event (post-stroke changes)</w:t>
        <w:br/>
        <w:br/>
        <w:t>The speech difficulties combined with her husband's hearing challenges necessitate exploration of alternative communication means, such as augmentative and alternative communication (AAC) devices.</w:t>
        <w:br/>
        <w:br/>
        <w:t>**Problem 2: Cognitive and Neurological Health**</w:t>
        <w:br/>
        <w:t>- The patient reports frequent forgetfulness concerning her grocery list and other daily reminders.</w:t>
        <w:br/>
        <w:t xml:space="preserve">- Differential Diagnoses: </w:t>
        <w:br/>
        <w:t xml:space="preserve">  - Early cognitive decline versus standard aging </w:t>
        <w:br/>
        <w:t xml:space="preserve">  - Medication-induced confusion (polypharmacy side effects)</w:t>
        <w:br/>
        <w:br/>
        <w:t>Given her requirement to manage a substantial medication regimen, it is essential to consider the interrelations of her medication management with cognitive and speech issues.</w:t>
        <w:br/>
        <w:br/>
        <w:t>**Problem 3: Mobility Limitations**</w:t>
        <w:br/>
        <w:t>- Significant knee issues impact her mobility, especially accessing her summer residence with stairs, leading to reduced social interaction and activities.</w:t>
        <w:br/>
        <w:t>- Differential Diagnoses:</w:t>
        <w:br/>
        <w:t xml:space="preserve">  - Osteoarthritis</w:t>
        <w:br/>
        <w:t xml:space="preserve">  - Age-related musculoskeletal deterioration</w:t>
        <w:br/>
        <w:br/>
        <w:t>The impaired mobility impacts her ability to engage in social and physical activities.</w:t>
        <w:br/>
        <w:br/>
        <w:t>**Plan (P):**</w:t>
        <w:br/>
        <w:br/>
        <w:t>1. **For Problem 1 (Aphasia and Speech Deterioration):**</w:t>
        <w:br/>
        <w:t xml:space="preserve">   - Speech Therapy: Initiate speech therapy tailored toward AAC device training, including Alexa, to enhance communication capabilities with and without vocalizations. The use of Alexa for reminders and interactions with simple verbal commands should be emphasized.</w:t>
        <w:br/>
        <w:t xml:space="preserve">   - Patient Education: Educate the patient on strategies to optimize communication with her husband, potentially including a microphone or voice amplifier.</w:t>
        <w:br/>
        <w:br/>
        <w:t>2. **For Problem 2 (Cognitive and Neurological Health):**</w:t>
        <w:br/>
        <w:t xml:space="preserve">   - Medication Review: Formal review of her current medications with her primary care physician or a pharmacist to rule out any contributing factors to cognitive symptoms.</w:t>
        <w:br/>
        <w:t xml:space="preserve">   - Cognitive Rehabilitation: Consider referral to a neuropsychologist for cognitive evaluation and potential cognitive rehabilitation strategies as a preventive measure against further decline.</w:t>
        <w:br/>
        <w:br/>
        <w:t>3. **For Problem 3 (Mobility Limitations):**</w:t>
        <w:br/>
        <w:t xml:space="preserve">   - Physiotherapy Consultation: Refer to a physiotherapist for assessment and management of knee function, and to explore adaptive techniques to improve mobility.</w:t>
        <w:br/>
        <w:t xml:space="preserve">   - Accessibility Modifications: Explore potential modifications at her summer residence if feasible and explore adaptive equipment for use at home.</w:t>
        <w:br/>
        <w:br/>
        <w:t>4. **Additional Steps and Testing:**</w:t>
        <w:br/>
        <w:t xml:space="preserve">   - Provide the patient with resources and training for fully utilizing Alexa’s capabilities, including reminders, lists, and basic emergency functionalities within given constraints.</w:t>
        <w:br/>
        <w:t xml:space="preserve">   - Evaluate the possibility of coordinating with social services or community resources to assist with transportation and social activities not physically accessible due to mobility constraints.</w:t>
        <w:br/>
        <w:br/>
        <w:t>5. **Regular Follow-ups:**</w:t>
        <w:br/>
        <w:t xml:space="preserve">   - Schedule regular follow-up appointments to assess her speech and cognitive functions, effectiveness of coping strategies with technology, and to revisit treatment plans as necessary. </w:t>
        <w:br/>
        <w:br/>
        <w:t>This holistic approach, focusing on integrating technology with her current treatment plan, aims to improve independence and quality of life.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