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t xml:space="preserve">The patient, F.W., attended the virtual session alone. He has been practicing voice commands and using his Echo device at home to manage his medication list and inquire about weather and news. F.W. mentions practicing commands like adding medications to the list and adjusting how he asks questions to his device. He also inquired about political news and sports scores. He does not use medications currently but practices with hypothetical scenarios to understand command functions. </w:t>
        <w:br/>
        <w:br/>
        <w:t>Objective (O):</w:t>
        <w:br/>
        <w:t xml:space="preserve">During the session, F.W. demonstrated the ability to use his Echo device to manage a medication list, inquire about the weather, and access news. He was successful in adding and attempting to remove items from a list. F.W. also interrogated his Echo for sports scores and political news briefings. He successfully scheduled a golf event on his calendar and has shown improvement in executing commands without prompts. F.W. displayed interest in further learning and asking his device about varied topics such as sports, politics, butterflies, and the weather. </w:t>
        <w:br/>
        <w:br/>
        <w:t>Assessment (A):</w:t>
        <w:br/>
        <w:t xml:space="preserve">F.W. is progressing in his usage of the Echo device for managing daily tasks and inquiries independently. He can formulate commands and questions with varied wording and adjust his approach based on device feedback, demonstrating cognitive flexibility. His interest in politics, sports, and environmental topics (e.g., butterflies) suggests a broad scope for utilizing his device in everyday life. However, occasional difficulties with the echo understanding led to trial and error approaches. Continual engagement in practicing different commands will be beneficial. </w:t>
        <w:br/>
        <w:br/>
        <w:t>Plan (P):</w:t>
        <w:br/>
        <w:t>1. Continue engaging with Echo for daily scheduling, reminders, and inquiries about news and sports.</w:t>
        <w:br/>
        <w:t>2. Encourage exploring additional functionalities of the device to broaden its usage in F.W.'s daily routine.</w:t>
        <w:br/>
        <w:t>3. Introduce complex commands involving multi-step tasks to further his command proficiency.</w:t>
        <w:br/>
        <w:t>4. Schedule follow-up sessions to assess progress and introduce new features of the device.</w:t>
        <w:br/>
        <w:t>5. Maintain a friendly and supportive environment to encourage learning and confidence using technology.</w:t>
        <w:br/>
        <w:br/>
        <w:t>Home Exercise Program:</w:t>
        <w:br/>
        <w:t>- Practice creating and managing a list of mock medications using the Echo device.</w:t>
        <w:br/>
        <w:t>- Set up weather alerts and sports briefings at regular intervals.</w:t>
        <w:br/>
        <w:t>- Engage the Echo for political updates and general knowledge queries.</w:t>
        <w:br/>
        <w:t>- Experiment with calendar management by adding hypothetical appointments or events.</w:t>
        <w:br/>
        <w:br/>
        <w:t>Encourage F.W. to take notes or journal his experience with different commands to review in the next session. This approach will allow reflection on areas of challenge and achievement, offering direction for future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