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**EXTRACTION PHASE: Key Information Points from Transcript**</w:t>
        <w:br/>
        <w:br/>
        <w:t>1. M.A.'s use of Alexa and goals for self-care and medical needs.</w:t>
        <w:br/>
        <w:t>2. Caregiver involvement in assisting M.A. with the use of technology.</w:t>
        <w:br/>
        <w:t>3. M.A.'s specific desire to manage self-care routines like brushing teeth, trimming nails, and meal timing.</w:t>
        <w:br/>
        <w:t>4. Current use of iPhone for reminders and desire for greater independence.</w:t>
        <w:br/>
        <w:t>5. Challenges due to TBI resulting in blindness and cognitive communication deficits.</w:t>
        <w:br/>
        <w:t>6. Successful execution of various commands using Alexa, including deleting items and setting reminders.</w:t>
        <w:br/>
        <w:t>7. Detailed information on how M.A. uses technology (iPad linked with Alexa, use of Bard app).</w:t>
        <w:br/>
        <w:t>8. Desire for more independence through technology.</w:t>
        <w:br/>
        <w:t>9. Attempts to integrate Bard app with Alexa and potential solutions.</w:t>
        <w:br/>
        <w:t>10. Successful setting of reminders for medication and daily activities.</w:t>
        <w:br/>
        <w:t>11. Communication issues with complex names using voice commands.</w:t>
        <w:br/>
        <w:br/>
        <w:t>**VERIFICATION PHASE: Check Key Information Against SOAP Note**</w:t>
        <w:br/>
        <w:br/>
        <w:t>1. Present</w:t>
        <w:br/>
        <w:t>2. Present</w:t>
        <w:br/>
        <w:t>3. Present</w:t>
        <w:br/>
        <w:t>4. Present</w:t>
        <w:br/>
        <w:t>5. Present</w:t>
        <w:br/>
        <w:t>6. Present</w:t>
        <w:br/>
        <w:t>7. Present</w:t>
        <w:br/>
        <w:t>8. Present</w:t>
        <w:br/>
        <w:t>9. Present</w:t>
        <w:br/>
        <w:t>10. Present</w:t>
        <w:br/>
        <w:t>11. Present</w:t>
        <w:br/>
        <w:br/>
        <w:t>**METRIC CALCULATION:**</w:t>
        <w:br/>
        <w:br/>
        <w:t>- Missing from Note: 0 points</w:t>
        <w:br/>
        <w:t>- Unsupported Statements: 0 points</w:t>
        <w:br/>
        <w:t>- Inconsistencies in SOAP: 0 points</w:t>
        <w:br/>
        <w:t>- Vague/Generic Documentation: 1 instance (-0.5 points)</w:t>
        <w:br/>
        <w:t>- Improper Terms/Formatting: 2 instances (-1 point total)</w:t>
        <w:br/>
        <w:br/>
        <w:t>**SECTION SCORING:**</w:t>
        <w:br/>
        <w:br/>
        <w:t>**Subjective (S) Section: 9/10**</w:t>
        <w:br/>
        <w:t>- Comprehensive, captures goals and needs.</w:t>
        <w:br/>
        <w:t>- 1 point deduction for lack of detail about family history.</w:t>
        <w:br/>
        <w:br/>
        <w:t>**Objective (O) Section: 9/10**</w:t>
        <w:br/>
        <w:t>- Thorough account of technological capabilities and use.</w:t>
        <w:br/>
        <w:t>- 1 point deduction for not clearly delineating functional successes vs. challenges.</w:t>
        <w:br/>
        <w:br/>
        <w:t>**Assessment (A) Section: 8/10**</w:t>
        <w:br/>
        <w:t>- Coherent integration of information; however, lacks differentiation of specific challenges vs. goals.</w:t>
        <w:br/>
        <w:t>- 2 point deduction for not explicitly laying out potential risks or side effects associated with technology use.</w:t>
        <w:br/>
        <w:br/>
        <w:t>**Plan (P) Section: 9/10**</w:t>
        <w:br/>
        <w:t>- Clear, actionable, tailored to M.A.'s needs.</w:t>
        <w:br/>
        <w:t>- 1 point deduction for not addressing long-term planning or contingency scenarios if technology fails.</w:t>
        <w:br/>
        <w:br/>
        <w:t>**TOTAL DEDUCTIONS:**</w:t>
        <w:br/>
        <w:t>- Vague/Generic (1 instance): -0.5 points</w:t>
        <w:br/>
        <w:t>- Improper Formatting (2 instances): -1 point</w:t>
        <w:br/>
        <w:t>- Total Deductions: 1.5 points</w:t>
        <w:br/>
        <w:br/>
        <w:t>**APPLY CAPS:**</w:t>
        <w:br/>
        <w:t>- No major clinical inconsistencies.</w:t>
        <w:br/>
        <w:t>- No SOAP section is severely inadequate, thus no cap under 6.</w:t>
        <w:br/>
        <w:t>- Comprehensiveness exceeds 80%, thus no cap under 7.</w:t>
        <w:br/>
        <w:br/>
        <w:t>**FINAL CALCULATION:**</w:t>
        <w:br/>
        <w:br/>
        <w:t>SOAP Note Score = MIN(10, 10 - 1.5 [8.5], 8 [lowest section score] + 2, and applicable caps)</w:t>
        <w:br/>
        <w:t xml:space="preserve">SOAP Note Score = MIN(10, 8.5, 10) </w:t>
        <w:br/>
        <w:t>SOAP Note Score = 8.5</w:t>
        <w:br/>
        <w:br/>
        <w:t>**Rating: 8.5/10**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