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PHASE: Key Information Points from the Conversation Transcript</w:t>
        <w:br/>
        <w:br/>
        <w:t>1. Patient L.V.G. uses Speaker 4 for reminders due to forgetfulness.</w:t>
        <w:br/>
        <w:t>2. L.V.G. experiences difficulty with speech recognition, affecting confidence.</w:t>
        <w:br/>
        <w:t>3. She gains comfort from using Speaker 4 for medical information about essential tremors.</w:t>
        <w:br/>
        <w:t>4. The device's speech recognition issues discouraged usage.</w:t>
        <w:br/>
        <w:t>5. Learned strategies to improve device interaction by simplifying commands.</w:t>
        <w:br/>
        <w:t>6. Changed device wake-up word to "Ziggy" for easier articulation.</w:t>
        <w:br/>
        <w:t>7. Reports a decline in speech and overall health.</w:t>
        <w:br/>
        <w:t>8. Motivation to improve interactions with Speaker 4.</w:t>
        <w:br/>
        <w:t>9. Medical history involves essential tremors for both L.V.G. and her husband.</w:t>
        <w:br/>
        <w:br/>
        <w:t>### VERIFICATION PHASE: SOAP Note Cross-Check</w:t>
        <w:br/>
        <w:br/>
        <w:t>1. **Present**: L.V.G. uses Speaker 4 for reminders and forgetfulness (Subjective).</w:t>
        <w:br/>
        <w:t>2. **Present**: Difficulty with speech recognition affecting confidence (Subjective, Objective).</w:t>
        <w:br/>
        <w:t>3. **Present**: Comfort from using Speaker 4 for medical info (Subjective).</w:t>
        <w:br/>
        <w:t>4. **Present**: Discomfort caused by speech recognition issues (Subjective).</w:t>
        <w:br/>
        <w:t>5. **Present**: Strategies to simplify commands (Subjective).</w:t>
        <w:br/>
        <w:t>6. **Present**: Change of wake-up word to "Ziggy" (Subjective).</w:t>
        <w:br/>
        <w:t>7. **Present**: Decline in speech and overall health (Subjective).</w:t>
        <w:br/>
        <w:t>8. **Present**: Motivation for improvement (Subjective).</w:t>
        <w:br/>
        <w:t>9. **Present**: Medical history of essential tremors for both partners (Subjective).</w:t>
        <w:br/>
        <w:br/>
        <w:t>### METRIC CALCULATION:</w:t>
        <w:br/>
        <w:br/>
        <w:t>- **Missing Points**: 0</w:t>
        <w:br/>
        <w:t>- **Unsupported Statements**: 0</w:t>
        <w:br/>
        <w:t>- **Inconsistencies Between Sections**: 0</w:t>
        <w:br/>
        <w:t>- **Vague/Generic Documentation**: 0</w:t>
        <w:br/>
        <w:t>- **Improper Terms/Formatting Issues**: 0</w:t>
        <w:br/>
        <w:br/>
        <w:t>### SECTION SCORING:</w:t>
        <w:br/>
        <w:br/>
        <w:t xml:space="preserve">- **Subjective (S)**: </w:t>
        <w:br/>
        <w:t xml:space="preserve">  - Deductions: 0</w:t>
        <w:br/>
        <w:t xml:space="preserve">  - Score: 10/10</w:t>
        <w:br/>
        <w:br/>
        <w:t>- **Objective (O)**:</w:t>
        <w:br/>
        <w:t xml:space="preserve">  - Deductions: Missing standard elements like vital signs, explicit examination results, and clinician documentation review.</w:t>
        <w:br/>
        <w:t xml:space="preserve">  - Score: 8/10 (Missing elements expected in traditional SOAP)</w:t>
        <w:br/>
        <w:br/>
        <w:t>- **Assessment (A)**:</w:t>
        <w:br/>
        <w:t xml:space="preserve">  - Deductions: 0</w:t>
        <w:br/>
        <w:t xml:space="preserve">  - Score: 10/10</w:t>
        <w:br/>
        <w:br/>
        <w:t>- **Plan (P)**:</w:t>
        <w:br/>
        <w:t xml:space="preserve">  - Deductions: 0</w:t>
        <w:br/>
        <w:t xml:space="preserve">  - Score: 10/10</w:t>
        <w:br/>
        <w:br/>
        <w:t>### TOTAL DEDUCTIONS:</w:t>
        <w:br/>
        <w:br/>
        <w:t>- Missing Data from Conversation: 0</w:t>
        <w:br/>
        <w:t>- Unsupported Data: 0</w:t>
        <w:br/>
        <w:t>- Inconsistencies: 0</w:t>
        <w:br/>
        <w:t>- Vague Documentation: 0</w:t>
        <w:br/>
        <w:t>- Improper Terms/Formating: 0</w:t>
        <w:br/>
        <w:t>- Total Deductions: 2 (from Objective section)</w:t>
        <w:br/>
        <w:br/>
        <w:t>### CAPS APPLICATION:</w:t>
        <w:br/>
        <w:br/>
        <w:t>- No major clinical inconsistencies exist -&gt; No cap at 4</w:t>
        <w:br/>
        <w:t>- No section is missing or severely inadequate -&gt; No cap at 5</w:t>
        <w:br/>
        <w:t>- No critical information is missing -&gt; No cap at 6</w:t>
        <w:br/>
        <w:t>- Total deductions do not exceed 5 points -&gt; Final score not automatically capped beyond deductions</w:t>
        <w:br/>
        <w:br/>
        <w:t>### FINAL CALCULATION:</w:t>
        <w:br/>
        <w:br/>
        <w:t>\[ \text{SOAP Note Score} = \min(10, 10 - \text{total deductions}, \text{lowest section score} + 2, \text{all applicable caps}) \]</w:t>
        <w:br/>
        <w:br/>
        <w:t>\[ \text{SOAP Note Score} = \min(10, 10 - 2, 8 + 2, \text{10})\]</w:t>
        <w:br/>
        <w:br/>
        <w:t>\[ \text{Final Rating} = 8/10 \]</w:t>
        <w:br/>
        <w:br/>
        <w:t>### FINAL RATING:</w:t>
        <w:br/>
        <w:br/>
        <w:t>**Rating: 8/10**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