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interactions, communication breakdowns, or technology-related communication issues are documented in the OBJECTIVE section of the provided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