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**Successful #1**: RT asks Gemini for the top movie at the box office.</w:t>
        <w:br/>
        <w:t xml:space="preserve">  2. **Successful #2**: RT asks Gemini for the top music album.</w:t>
        <w:br/>
        <w:t xml:space="preserve">  3. **Successful #3**: RT asks Gemini for a playlist including classic folk rock and new songs.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