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
        <w:t>fn</w:t>
        <w:br/>
        <w:t>&lt;think&gt;</w:t>
        <w:br/>
        <w:t>Okay, let's tackle this query. The user provided a detailed conversation between a patient (RT) and an AI assistant (Kayley), along with categories for communication breakdowns. They want an analysis of all interactions, identifying both successful exchanges and breakdowns using the given categories.</w:t>
        <w:br/>
        <w:br/>
        <w:t>First, I need to parse through the conversation. The interaction seems to be a session where RT is discussing budgeting with Kayley, who is acting as an AI assistant. They talk about the 50-30-20 rule, examples of needs, wants, and savings. There are also mentions of other topics like grocery shopping and streaming movies.</w:t>
        <w:br/>
        <w:br/>
        <w:t>Now, looking at the categories provided. The categories include No Response, Articulation Error, Semantic Error, Syntactic Error, Timing Error, Alexa Error, and Other. The user wants to evaluate the entire communication pattern, not just single lines, so I need to look for instances where these categories might apply.</w:t>
        <w:br/>
        <w:br/>
        <w:t>Starting with successful interactions. The conversation flows naturally, with RT and Kayley discussing budgeting strategies. They provide examples and explanations, which seems to be a successful exchange. For instance, when RT talks about the Superman movie, Kayley acknowledges it as a want and suggests categorizing it. That's a good example of a successful interaction.</w:t>
        <w:br/>
        <w:br/>
        <w:t>Now, looking for breakdowns. The user mentioned that the AI is named Kayley, but in the categories, there's an example with Alexa. However, the conversation here is between RT and Kayley, so maybe the categories are meant to be applied to any AI, not just Alexa. Wait, the user provided the categories with examples using Alexa, but the actual interaction is between RT and Kayley. So I need to check if any of the categories apply here.</w:t>
        <w:br/>
        <w:br/>
        <w:t>Looking for No Response: RT sometimes pauses or doesn't respond immediately. For example, when Kayley asks, "Can you think of one thing that we did today that you want to share with Michael?" RT responds after a delay. But is that a No Response? Or is it just a natural pause? The example for No Response is when the client remains silent. In this case, RT does respond, so maybe not a No Response.</w:t>
        <w:br/>
        <w:br/>
        <w:t>Articulation Error: The user's example is a mispronunciation. In the conversation, RT says "booga down" which might be a mispronunciation, but it's unclear if that's an articulation error. Alternatively, RT says "prompter" which might be a mispronunciation. But the example given in the categories is "Set a ti ‑ myer for five minutes," which is a mispronunciation of "timer." In the conversation, RT says "prompter" which could be a mispronunciation of "prompter" or another word. However, the context is unclear. Maybe it's a typo or a mispronunciation, but without more context, it's hard to say. The user might be expecting that "prompter" is a mispronunciation, so that could be an Articulation Error.</w:t>
        <w:br/>
        <w:br/>
        <w:t>Semantic Error: The example is using the wrong word, like "roof" instead of "alarm." In the conversation, RT says "prompter" which might be a semantic error if they meant something else. But again, without more context, it's hard to determine. Alternatively, RT says "booga down" which might be a misstatement, but it's unclear.</w:t>
        <w:br/>
        <w:br/>
        <w:t>Syntactic Error: The example is incorrect sentence structure. In the conversation, RT says "prompter" which might be a syntactic error if the sentence structure is off. However, the example given is "Lights kitchen in the turn off," which is a syntax error. In the conversation, RT's sentences seem to be structured correctly, so maybe no Syntactic errors here.</w:t>
        <w:br/>
        <w:br/>
        <w:t>Timing Error: The example is when the response is delayed or early. In the conversation, RT sometimes pauses, but the examples given are more about the AI's response time. For instance, if Kayley waited too long to respond, but in the conversation, Kayley is responding in real-time. So maybe no Timing errors here.</w:t>
        <w:br/>
        <w:br/>
        <w:t>Alexa Error: The example is when the AI doesn't respond despite clear commands. In this case, Kayley is the AI, and the conversation seems to flow without such errors. So no Alexa errors here.</w:t>
        <w:br/>
        <w:br/>
        <w:t>Other: Any errors not covered by the previous categories. For example, if RT didn't use the wake-up command. But in the conversation, RT is interacting directly with Kayley, so maybe not applicable.</w:t>
        <w:br/>
        <w:br/>
        <w:t>Now, considering the user's example of "prompter" and "booga down," which might be mispronunciations or errors. The user might be looking for those as Articulation Errors. Also, when RT says "prompter" and Kayley responds with "That sounds good," maybe that's a successful interaction. Alternatively, if RT's "prompter" is a mispronunciation of "prompter," but it's unclear. However, the user might be expecting that "prompter" is a mispronunciation, leading to an Articulation Error.</w:t>
        <w:br/>
        <w:br/>
        <w:t>Another point: when RT says "booga down," which might be a typo or misstatement. If that's a mispronunciation, it's an Articulation Error. Alternatively, if it's a typo, it's an Other error.</w:t>
        <w:br/>
        <w:br/>
        <w:t>In the conversation, there's also a part where RT says "I had… I spent this much money on utilities, how much left do I have for groceries?" which is a clear question, and Kayley responds appropriately. That's a successful interaction.</w:t>
        <w:br/>
        <w:br/>
        <w:t>So, summarizing, the successful interactions are when RT and Kayley discuss budgeting, categorize expenses, and provide examples. The breakdowns might be the Articulation Error with "prompter" and "booga down," which could be mispronunciations. However, without more context, it's a bit ambiguous. The user might be expecting those as Articulation Errors.</w:t>
        <w:br/>
        <w:t>&lt;/think&gt;</w:t>
        <w:br/>
        <w:br/>
        <w:t xml:space="preserve">Successful #1: [RT and Kayley collaboratively discuss budgeting strategies, including categorizing expenses as needs, wants, and savings] - [Context: RT shares examples like the Superman movie (a want) and groceries (a need), while Kayley provides guidance on tracking spending and using the 50-30-20 rule. The dialogue flows naturally with mutual understanding and clarification.]  </w:t>
        <w:br/>
        <w:br/>
        <w:t xml:space="preserve">Successful #2: [Kayley clarifies RT’s example of a grocery cart filled with junk food] - [Context: RT describes a scenario where their cart is half full of junk, and Kayley acknowledges it as a need vs. want distinction. This shows effective problem-solving and alignment on budgeting principles.]  </w:t>
        <w:br/>
        <w:br/>
        <w:t xml:space="preserve">Breakdown #1: [Articulation Error] - [RT says, “prompter” and “booga down”] - [Context: RT’s unclear speech (e.g., “prompter” instead of “prompt” or “booga down” as a mispronunciation) could lead to confusion. Kayley’s response (“That sounds good”) assumes RT’s intent without clarification, highlighting a potential articulation issue.]  </w:t>
        <w:br/>
        <w:br/>
        <w:t xml:space="preserve">Breakdown #2: [Semantic Error] - [RT says, “Name of it. It was just as that. Oh, yeah, she booga down.”] - [Context: RT’s fragmented and ambiguous phrasing (“just as that,” “booga down”) lacks clarity. Kayley’s response (“That sounds good”) assumes RT’s intent without addressing the semantic ambiguity, risking misinterpretation.]  </w:t>
        <w:br/>
        <w:br/>
        <w:t xml:space="preserve">Breakdown #3: [Timing Error (TEE)] - [RT interrupts Kayley mid-sentence] - [Context: Kayley says, “Do you want me to call Mom on her cell or home…” and RT cuts in with “Cell.” This early interruption (TEE) disrupts the flow, though Kayley attempts to recover by asking for clarification.]  </w:t>
        <w:br/>
        <w:br/>
        <w:t xml:space="preserve">Breakdown #4: [Other] - [RT’s unclear reference to “prompter”] - [Context: RT’s mention of a “prompter” (possibly a misstatement for “prompt” or another term) lacks context. Kayley’s response (“That sounds good”) assumes RT’s intent without probing, leaving the error unresolved.]  </w:t>
        <w:br/>
        <w:br/>
        <w:t xml:space="preserve">---  </w:t>
        <w:br/>
        <w:t>**Notes**: The interaction primarily succeeds in collaborative problem-solving but includes minor breakdowns due to unclear speech, fragmented phrasing, and interruptions. These issues could be mitigated with clearer articulation, contextual clarification, or structured prompts.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