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let's tackle this query. The user provided a detailed conversation between a user and an AI (probably Gemini) along with categories of communication breakdowns. They want an analysis of all patient-AI interactions, evaluating both successful parts and breakdowns using the given categories.</w:t>
        <w:br/>
        <w:br/>
        <w:t>First, I need to parse through the conversation. The user and the AI are discussing various interactions, like setting timers, using voice commands, and troubleshooting. There are mentions of issues like the AI not responding, misinterpretations, and timing errors.</w:t>
        <w:br/>
        <w:br/>
        <w:t>Looking at the categories provided, I need to check each interaction against these. For example, the user tried to set a timer but the AI didn't respond. That might be a "No response" category. Then there's a part where the user says "Google turn on the microphone," and the AI responds it can't control the microphone. That's a clear "Alexa error" since the command was clear but the AI didn't act.</w:t>
        <w:br/>
        <w:br/>
        <w:t>Another instance is when the user mentions the AI's response being too verbose, which might fall under "Semantic error" if the AI misunderstood the request. Also, there's a mention of the AI not allowing interruptions, which could be a "Timing error" (TEE) if the user tried to stop it too early.</w:t>
        <w:br/>
        <w:br/>
        <w:t>I need to make sure I'm not just looking at single lines but the entire interaction. For example, when the user asks to add an event, the AI doesn't do it, which is a "No response." Then, when the user tries to use voice commands, the AI's response is too long, which might be a "Semantic error" or "Syntactic error" if the structure was wrong.</w:t>
        <w:br/>
        <w:br/>
        <w:t>Also, the user and the AI discuss using voiceover and navigating the screen, which might involve timing issues if the AI's responses are too slow or the user can't interrupt. There's a mention of the AI reading everything when the user just wants to turn the mic on, which could be a "Timing error" (TED) if the AI took too long to respond.</w:t>
        <w:br/>
        <w:br/>
        <w:t>I should list each successful interaction and breakdown, making sure to reference the categories and provide context. Need to be thorough but concise, ensuring each example fits the category correctly.</w:t>
        <w:br/>
        <w:t>&lt;/think&gt;</w:t>
        <w:br/>
        <w:br/>
        <w:t xml:space="preserve">**Successful Interactions:**  </w:t>
        <w:br/>
        <w:t xml:space="preserve">1. **Successful #[1]:** [Client: "Google turn on the microphone."] - [Context: The AI correctly acknowledges the request and clarifies its limitations, providing a helpful response without error. The user and AI engage in a clear dialogue about device control boundaries.]  </w:t>
        <w:br/>
        <w:br/>
        <w:t xml:space="preserve">**Breakdowns:**  </w:t>
        <w:br/>
        <w:t xml:space="preserve">1. **Breakdown #[1]: @No Response** - [Client: "Google turn on the microphone."] - [Context: The AI initially fails to respond to the command, leading to a timeout. The user then asks again, and the AI clarifies its inability to control the microphone. This highlights a delay in response (TED) and a lack of immediate action.]  </w:t>
        <w:br/>
        <w:t xml:space="preserve">2. **Breakdown #[2]: @Semantic Error** - [Client: "Google turn on the microphone."] - [Context: The AI misinterprets the request as a general query about microphone control rather than a direct command. The user clarifies, but the AI’s response is overly verbose, failing to address the specific request efficiently.]  </w:t>
        <w:br/>
        <w:t xml:space="preserve">3. **Breakdown #[3]: @Timing Error (TEE)** - [Client: "Google turn on the microphone."] - [Context: The AI begins providing a lengthy explanation before the user finishes speaking, leading to a premature response (TEE). The user’s attempt to interrupt is ignored, and the AI continues without pausing.]  </w:t>
        <w:br/>
        <w:t xml:space="preserve">4. **Breakdown #[4]: @No Response** - [Client: "Set a timer for five minutes."] - [Context: The AI does not immediately respond to the request, instead prompting the user to repeat or clarify. This delay (TED) and lack of proactive action constitute a breakdown in real-time interaction.]  </w:t>
        <w:br/>
        <w:t xml:space="preserve">5. **Breakdown #[5]: @Syntactic Error** - [Client: "Lights kitchen in the turn off."] - [Context: The AI struggles to parse the user’s command due to incorrect syntax. While the AI rephrases the request, the user’s original phrasing is unclear, leading to a misinterpretation of the task.]  </w:t>
        <w:br/>
        <w:t xml:space="preserve">6. **Breakdown #[6]: @Alexa Error** - [Client: "Google turn on the microphone."] - [Context: The AI fails to execute the command despite clear verbal instructions, likely due to a speech recognition error or system limitation. The user is left without a functional response.]  </w:t>
        <w:br/>
        <w:t xml:space="preserve">7. **Breakdown #[7]: @Timing Error (TED)** - [Client: "Living room lights, please."] - [Context: The AI delays responding to the user’s request, leading to a timeout. The user’s clarification is ignored, and the AI repeats the prompt, indicating a failure to process the input in a timely manner.]  </w:t>
        <w:br/>
        <w:t xml:space="preserve">8. **Breakdown #[8]: @Semantic Error** - [Client: "Set a roof for 7 AM tomorrow."] - [Context: The AI misinterprets "roof" as a technical term rather than a request for an alarm. This highlights a failure to recognize contextual ambiguity and provide a clarifying response.]  </w:t>
        <w:br/>
        <w:t xml:space="preserve">9. **Breakdown #[9]: @No Response** - [Client: "Add an event to the calendar."] - [Context: The AI does not immediately act on the request, instead prompting the user to repeat or clarify. This delay (TED) and lack of proactive action constitute a breakdown in real-time interaction.]  </w:t>
        <w:br/>
        <w:t xml:space="preserve">10. **Breakdown #[10]: @Timing Error (TEE)** - [Client: "Cell."] - [Context: The AI begins processing a command before the user finishes speaking, leading to an incorrect response. This premature action (TEE) results in a mismatch between the user’s intent and the AI’s output.]  </w:t>
        <w:br/>
        <w:br/>
        <w:t xml:space="preserve">**Key Themes:**  </w:t>
        <w:br/>
        <w:t xml:space="preserve">- **Proactive Clarification:** The AI often clarifies misunderstandings, but this can lead to delays (TED) or verbose responses.  </w:t>
        <w:br/>
        <w:t xml:space="preserve">- **Command Ambiguity:** Misinterpretations of syntax or semantics (e.g., "roof" vs. "alarm") highlight gaps in contextual understanding.  </w:t>
        <w:br/>
        <w:t xml:space="preserve">- **Interruptibility:** The AI’s inability to stop mid-response (TEE) frustrates users attempting to correct or halt interactions.  </w:t>
        <w:br/>
        <w:t>- **System Limitations:** The AI’s inability to control hardware (e.g., microphone) despite clear commands underscores technical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