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2019-03-02</w:t>
      </w:r>
      <w:r>
        <w:t xml:space="preserve"> </w:t>
      </w:r>
      <w:r>
        <w:t xml:space="preserve">18:45:10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</w:tbl>
    <w:p>
      <w:pPr>
        <w:pStyle w:val="Heading3"/>
      </w:pPr>
      <w:bookmarkStart w:id="22" w:name="checks-performed"/>
      <w:bookmarkEnd w:id="22"/>
      <w:r>
        <w:t xml:space="preserve">Checks performed</w:t>
      </w:r>
    </w:p>
    <w:p>
      <w:pPr>
        <w:pStyle w:val="FirstParagraph"/>
      </w:pPr>
      <w:r>
        <w:t xml:space="preserve">The following variable checks were performed, depending on the data type of each variable:</w:t>
      </w:r>
    </w:p>
    <w:tbl>
      <w:tblPr>
        <w:tblStyle w:val="TableNormal"/>
        <w:tblW w:type="pct" w:w="5000.0"/>
        <w:tblLook w:firstRow="1"/>
      </w:tblPr>
      <w:tblGrid>
        <w:gridCol w:w="2970"/>
        <w:gridCol w:w="660"/>
        <w:gridCol w:w="550"/>
        <w:gridCol w:w="605"/>
        <w:gridCol w:w="935"/>
        <w:gridCol w:w="550"/>
        <w:gridCol w:w="550"/>
        <w:gridCol w:w="550"/>
        <w:gridCol w:w="5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character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haven labelled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numeric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integer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logical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miscoded missing values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Identify prefixed and suffixed whitespace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levels with &lt; 6 obs.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case issues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misclassified numeric or integer variables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Identify outliers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BodyText"/>
      </w:pPr>
      <w:r>
        <w:t xml:space="preserve">Please note that all numerical values in the following have been rounded to 2 decimals.</w:t>
      </w:r>
    </w:p>
    <w:p>
      <w:pPr>
        <w:pStyle w:val="Heading1"/>
      </w:pPr>
      <w:bookmarkStart w:id="23" w:name="summary-table"/>
      <w:bookmarkEnd w:id="23"/>
      <w:r>
        <w:t xml:space="preserve">Summary table</w:t>
      </w:r>
    </w:p>
    <w:tbl>
      <w:tblPr>
        <w:tblStyle w:val="TableNormal"/>
        <w:tblW w:type="pct" w:w="5000.0"/>
        <w:tblLook w:firstRow="1"/>
      </w:tblPr>
      <w:tblGrid>
        <w:gridCol w:w="954"/>
        <w:gridCol w:w="1622"/>
        <w:gridCol w:w="1717"/>
        <w:gridCol w:w="2194"/>
        <w:gridCol w:w="143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 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Missing observations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Any problems?</w:t>
            </w:r>
          </w:p>
        </w:tc>
      </w:tr>
      <w:tr>
        <w:tc>
          <w:p>
            <w:pPr>
              <w:pStyle w:val="Compact"/>
              <w:jc w:val="left"/>
            </w:pPr>
            <w:hyperlink w:anchor="state">
              <w:r>
                <w:rPr>
                  <w:rStyle w:val="Hyperlink"/>
                </w:rPr>
                <w:t xml:space="preserve">State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beer">
              <w:r>
                <w:rPr>
                  <w:rStyle w:val="Hyperlink"/>
                </w:rPr>
                <w:t xml:space="preserve">Beer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abv">
              <w:r>
                <w:rPr>
                  <w:rStyle w:val="Hyperlink"/>
                </w:rPr>
                <w:t xml:space="preserve">ABV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  <w:tr>
        <w:tc>
          <w:p>
            <w:pPr>
              <w:pStyle w:val="Compact"/>
              <w:jc w:val="left"/>
            </w:pPr>
            <w:hyperlink w:anchor="ibu">
              <w:r>
                <w:rPr>
                  <w:rStyle w:val="Hyperlink"/>
                </w:rPr>
                <w:t xml:space="preserve">IBU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0.00 %</w:t>
            </w:r>
          </w:p>
        </w:tc>
        <w:tc>
          <w:p>
            <w:pPr>
              <w:pStyle w:val="Compact"/>
              <w:jc w:val="center"/>
            </w:pPr>
            <w:r>
              <w:t xml:space="preserve">×</w:t>
            </w:r>
          </w:p>
        </w:tc>
      </w:tr>
    </w:tbl>
    <w:p>
      <w:pPr>
        <w:pStyle w:val="Heading1"/>
      </w:pPr>
      <w:bookmarkStart w:id="24" w:name="variable-list"/>
      <w:bookmarkEnd w:id="24"/>
      <w:r>
        <w:t xml:space="preserve">Variable list</w:t>
      </w:r>
    </w:p>
    <w:p>
      <w:pPr>
        <w:pStyle w:val="Heading2"/>
      </w:pPr>
      <w:bookmarkStart w:id="25" w:name="state"/>
      <w:bookmarkEnd w:id="25"/>
      <w:r>
        <w:t xml:space="preserve">State</w:t>
      </w:r>
    </w:p>
    <w:p>
      <w:pPr>
        <w:pStyle w:val="Compact"/>
        <w:numPr>
          <w:numId w:val="1001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beer"/>
      <w:bookmarkEnd w:id="26"/>
      <w:r>
        <w:t xml:space="preserve">Beer</w:t>
      </w:r>
    </w:p>
    <w:p>
      <w:pPr>
        <w:pStyle w:val="Compact"/>
        <w:numPr>
          <w:numId w:val="1002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bv"/>
      <w:bookmarkEnd w:id="27"/>
      <w:r>
        <w:t xml:space="preserve">ABV</w:t>
      </w:r>
    </w:p>
    <w:p>
      <w:pPr>
        <w:pStyle w:val="Compact"/>
        <w:numPr>
          <w:numId w:val="1003"/>
          <w:ilvl w:val="0"/>
        </w:numPr>
      </w:pPr>
      <w:r>
        <w:t xml:space="preserve">Note that this variable is treated as a factor variable below, as it only takes a few unique values.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0.082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0.082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Maid_top_files/figure-docx/Var-3-AB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4"/>
          <w:ilvl w:val="0"/>
        </w:numPr>
      </w:pPr>
      <w:r>
        <w:t xml:space="preserve">Note that the following levels have at most five observations: "0.082", "0.128".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ibu"/>
      <w:bookmarkEnd w:id="29"/>
      <w:r>
        <w:t xml:space="preserve">IBU</w:t>
      </w:r>
    </w:p>
    <w:p>
      <w:pPr>
        <w:pStyle w:val="Compact"/>
        <w:numPr>
          <w:numId w:val="1005"/>
          <w:ilvl w:val="0"/>
        </w:numPr>
      </w:pPr>
      <w:r>
        <w:t xml:space="preserve">The variable is a key (distinct values for each observation).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Report generation information:</w:t>
      </w:r>
    </w:p>
    <w:p>
      <w:pPr>
        <w:numPr>
          <w:numId w:val="1006"/>
          <w:ilvl w:val="0"/>
        </w:numPr>
      </w:pPr>
      <w:r>
        <w:t xml:space="preserve">Created by Could not determine from system (username:</w:t>
      </w:r>
      <w:r>
        <w:t xml:space="preserve"> </w:t>
      </w:r>
      <w:r>
        <w:rPr>
          <w:rStyle w:val="VerbatimChar"/>
        </w:rPr>
        <w:t xml:space="preserve">linda</w:t>
      </w:r>
      <w:r>
        <w:t xml:space="preserve">).</w:t>
      </w:r>
    </w:p>
    <w:p>
      <w:pPr>
        <w:numPr>
          <w:numId w:val="1006"/>
          <w:ilvl w:val="0"/>
        </w:numPr>
      </w:pPr>
      <w:r>
        <w:t xml:space="preserve">Report creation time: Sat Mar 02 2019 18:45:11</w:t>
      </w:r>
    </w:p>
    <w:p>
      <w:pPr>
        <w:numPr>
          <w:numId w:val="1006"/>
          <w:ilvl w:val="0"/>
        </w:numPr>
      </w:pPr>
      <w:r>
        <w:t xml:space="preserve">Report was run from directory:</w:t>
      </w:r>
      <w:r>
        <w:t xml:space="preserve"> </w:t>
      </w:r>
      <w:r>
        <w:rPr>
          <w:rStyle w:val="VerbatimChar"/>
        </w:rPr>
        <w:t xml:space="preserve">C:/Users/linda/Documents/DDS</w:t>
      </w:r>
    </w:p>
    <w:p>
      <w:pPr>
        <w:numPr>
          <w:numId w:val="1006"/>
          <w:ilvl w:val="0"/>
        </w:numPr>
      </w:pPr>
      <w:r>
        <w:t xml:space="preserve">dataMaid v1.2.0 [Pkg: 2018-10-03 from CRAN (R 3.5.2)]</w:t>
      </w:r>
    </w:p>
    <w:p>
      <w:pPr>
        <w:numPr>
          <w:numId w:val="1006"/>
          <w:ilvl w:val="0"/>
        </w:numPr>
      </w:pPr>
      <w:r>
        <w:t xml:space="preserve">R version 3.5.1 (2018-07-02).</w:t>
      </w:r>
    </w:p>
    <w:p>
      <w:pPr>
        <w:numPr>
          <w:numId w:val="1006"/>
          <w:ilvl w:val="0"/>
        </w:numPr>
      </w:pPr>
      <w:r>
        <w:t xml:space="preserve">Platform: x86_64-w64-mingw32/x64 (64-bit)(Windows &gt;= 8 x64 (build 9200)).</w:t>
      </w:r>
    </w:p>
    <w:p>
      <w:pPr>
        <w:numPr>
          <w:numId w:val="1006"/>
          <w:ilvl w:val="0"/>
        </w:numPr>
      </w:pPr>
      <w:r>
        <w:t xml:space="preserve">Function call:</w:t>
      </w:r>
      <w:r>
        <w:t xml:space="preserve"> </w:t>
      </w:r>
      <w:r>
        <w:rPr>
          <w:rStyle w:val="VerbatimChar"/>
        </w:rPr>
        <w:t xml:space="preserve">makeDataReport(data = top, replace = TRUE)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a92715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fb34d1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</dc:title>
  <dc:creator/>
  <dcterms:created xsi:type="dcterms:W3CDTF">2019-03-02T23:45:12Z</dcterms:created>
  <dcterms:modified xsi:type="dcterms:W3CDTF">2019-03-02T23:45:12Z</dcterms:modified>
</cp:coreProperties>
</file>