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3660"/>
        <w:rPr>
          <w:rFonts w:ascii="Verdana" w:hAnsi="Verdana" w:eastAsia="Verdana"/>
          <w:b/>
          <w:sz w:val="44"/>
        </w:rPr>
      </w:pPr>
      <w:bookmarkStart w:id="0" w:name="page1"/>
      <w:bookmarkEnd w:id="0"/>
      <w:r>
        <w:rPr>
          <w:rFonts w:ascii="宋体" w:hAnsi="宋体" w:eastAsia="宋体"/>
          <w:b/>
          <w:sz w:val="44"/>
        </w:rPr>
        <w:t xml:space="preserve">群英云考勤机 </w:t>
      </w:r>
      <w:r>
        <w:rPr>
          <w:rFonts w:ascii="Verdana" w:hAnsi="Verdana" w:eastAsia="Verdana"/>
          <w:b/>
          <w:sz w:val="44"/>
        </w:rPr>
        <w:t>API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62" w:lineRule="exact"/>
        <w:rPr>
          <w:rFonts w:ascii="Times New Roman" w:hAnsi="Times New Roman" w:eastAsia="Times New Roman"/>
          <w:sz w:val="24"/>
        </w:rPr>
      </w:pPr>
    </w:p>
    <w:tbl>
      <w:tblPr>
        <w:tblStyle w:val="9"/>
        <w:tblW w:w="10416" w:type="dxa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6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0416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416" w:type="dxa"/>
            <w:tcBorders>
              <w:top w:val="single" w:color="auto" w:sz="4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100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更新日期：2017-08-07</w:t>
            </w:r>
          </w:p>
        </w:tc>
      </w:tr>
    </w:tbl>
    <w:p/>
    <w:p>
      <w:pPr>
        <w:pStyle w:val="4"/>
        <w:tabs>
          <w:tab w:val="right" w:leader="dot" w:pos="1046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_Toc17716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一、 群英云考勤系统试用</w:t>
      </w:r>
      <w:r>
        <w:tab/>
      </w:r>
      <w:r>
        <w:fldChar w:fldCharType="begin"/>
      </w:r>
      <w:r>
        <w:instrText xml:space="preserve"> PAGEREF _Toc17716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10466"/>
        </w:tabs>
      </w:pPr>
      <w:r>
        <w:fldChar w:fldCharType="begin"/>
      </w:r>
      <w:r>
        <w:instrText xml:space="preserve"> HYPERLINK \l _Toc22886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二、 常见问题</w:t>
      </w:r>
      <w:r>
        <w:tab/>
      </w:r>
      <w:r>
        <w:fldChar w:fldCharType="begin"/>
      </w:r>
      <w:r>
        <w:instrText xml:space="preserve"> PAGEREF _Toc22886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_Toc18079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1、 服务端使用什么开发语言？</w:t>
      </w:r>
      <w:r>
        <w:tab/>
      </w:r>
      <w:r>
        <w:fldChar w:fldCharType="begin"/>
      </w:r>
      <w:r>
        <w:instrText xml:space="preserve"> PAGEREF _Toc18079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_Toc28790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2、 考勤机间隔多长时间访问一次服务器？没有网络的时候会怎样？</w:t>
      </w:r>
      <w:r>
        <w:tab/>
      </w:r>
      <w:r>
        <w:fldChar w:fldCharType="begin"/>
      </w:r>
      <w:r>
        <w:instrText xml:space="preserve"> PAGEREF _Toc28790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_Toc4506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3、 接口地址可以设置成http://192.168.11.1:8080/abcdefg/api/data/get这样吗？</w:t>
      </w:r>
      <w:r>
        <w:tab/>
      </w:r>
      <w:r>
        <w:fldChar w:fldCharType="begin"/>
      </w:r>
      <w:r>
        <w:instrText xml:space="preserve"> PAGEREF _Toc4506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_Toc14506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4、 考勤机为什么没有访问 服务器的【api/data/get】接口？</w:t>
      </w:r>
      <w:r>
        <w:tab/>
      </w:r>
      <w:r>
        <w:fldChar w:fldCharType="begin"/>
      </w:r>
      <w:r>
        <w:instrText xml:space="preserve"> PAGEREF _Toc14506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_Toc12471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5、 考勤机为什么没有访问 服务器的【api/data/post】接口？</w:t>
      </w:r>
      <w:r>
        <w:tab/>
      </w:r>
      <w:r>
        <w:fldChar w:fldCharType="begin"/>
      </w:r>
      <w:r>
        <w:instrText xml:space="preserve"> PAGEREF _Toc12471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_Toc6855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6、 为什么考勤机获取了【api/data/get】接口的命令，但却不执行？</w:t>
      </w:r>
      <w:r>
        <w:tab/>
      </w:r>
      <w:r>
        <w:fldChar w:fldCharType="begin"/>
      </w:r>
      <w:r>
        <w:instrText xml:space="preserve"> PAGEREF _Toc6855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_Toc22560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7、 为什么考勤机访问了【api/data/post】接口，但服务端没有拿到数据？</w:t>
      </w:r>
      <w:r>
        <w:tab/>
      </w:r>
      <w:r>
        <w:fldChar w:fldCharType="begin"/>
      </w:r>
      <w:r>
        <w:instrText xml:space="preserve"> PAGEREF _Toc22560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_Toc5858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8、 设备不断post信息到服务器，但考勤机post的数据处理结果，不是对应我发送的命令id。</w:t>
      </w:r>
      <w:r>
        <w:tab/>
      </w:r>
      <w:r>
        <w:fldChar w:fldCharType="begin"/>
      </w:r>
      <w:r>
        <w:instrText xml:space="preserve"> PAGEREF _Toc5858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_Toc31205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9、 考勤机post数据到服务器，服务器已经回复了考勤机，但考勤机还是继续post相同的数据过来。</w:t>
      </w:r>
      <w:r>
        <w:tab/>
      </w:r>
      <w:r>
        <w:fldChar w:fldCharType="begin"/>
      </w:r>
      <w:r>
        <w:instrText xml:space="preserve"> PAGEREF _Toc31205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_Toc10227 </w:instrText>
      </w:r>
      <w:r>
        <w:fldChar w:fldCharType="separate"/>
      </w:r>
      <w:bookmarkStart w:id="26" w:name="_GoBack"/>
      <w:r>
        <w:rPr>
          <w:rFonts w:hint="eastAsia"/>
          <w:szCs w:val="24"/>
          <w:lang w:val="en-US" w:eastAsia="zh-CN"/>
        </w:rPr>
        <w:t>10、 如何清空考勤机上的待发送数据？</w:t>
      </w:r>
      <w:bookmarkEnd w:id="26"/>
      <w:r>
        <w:tab/>
      </w:r>
      <w:r>
        <w:fldChar w:fldCharType="begin"/>
      </w:r>
      <w:r>
        <w:instrText xml:space="preserve"> PAGEREF _Toc10227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_Toc14774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11、 如何清空设备上的数据？</w:t>
      </w:r>
      <w:r>
        <w:tab/>
      </w:r>
      <w:r>
        <w:fldChar w:fldCharType="begin"/>
      </w:r>
      <w:r>
        <w:instrText xml:space="preserve"> PAGEREF _Toc14774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_Toc3353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12、 如何进行解除绑定操作？</w:t>
      </w:r>
      <w:r>
        <w:tab/>
      </w:r>
      <w:r>
        <w:fldChar w:fldCharType="begin"/>
      </w:r>
      <w:r>
        <w:instrText xml:space="preserve"> PAGEREF _Toc3353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_Toc9118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13、 进行解除绑定操作时，考勤机提示：操作失败</w:t>
      </w:r>
      <w:r>
        <w:tab/>
      </w:r>
      <w:r>
        <w:fldChar w:fldCharType="begin"/>
      </w:r>
      <w:r>
        <w:instrText xml:space="preserve"> PAGEREF _Toc9118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_Toc28146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14、 有多个考勤机，如果判断给谁下发命令？</w:t>
      </w:r>
      <w:r>
        <w:tab/>
      </w:r>
      <w:r>
        <w:fldChar w:fldCharType="begin"/>
      </w:r>
      <w:r>
        <w:instrText xml:space="preserve"> PAGEREF _Toc28146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_Toc25982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15、 员工设置了密码，但没有办法进行密码打卡。</w:t>
      </w:r>
      <w:r>
        <w:tab/>
      </w:r>
      <w:r>
        <w:fldChar w:fldCharType="begin"/>
      </w:r>
      <w:r>
        <w:instrText xml:space="preserve"> PAGEREF _Toc25982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_Toc15023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16、 重复下发员工数据，会怎样？</w:t>
      </w:r>
      <w:r>
        <w:tab/>
      </w:r>
      <w:r>
        <w:fldChar w:fldCharType="begin"/>
      </w:r>
      <w:r>
        <w:instrText xml:space="preserve"> PAGEREF _Toc15023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_Toc2381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12、怎么判断迟到，早退？</w:t>
      </w:r>
      <w:r>
        <w:tab/>
      </w:r>
      <w:r>
        <w:fldChar w:fldCharType="begin"/>
      </w:r>
      <w:r>
        <w:instrText xml:space="preserve"> PAGEREF _Toc2381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_Toc28111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13、 部门信息下发到设备中，考勤机中为什么没有显示出来？</w:t>
      </w:r>
      <w:r>
        <w:tab/>
      </w:r>
      <w:r>
        <w:fldChar w:fldCharType="begin"/>
      </w:r>
      <w:r>
        <w:instrText xml:space="preserve"> PAGEREF _Toc28111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_Toc24171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14、 如何删除考勤机当前默认的广告图？</w:t>
      </w:r>
      <w:r>
        <w:tab/>
      </w:r>
      <w:r>
        <w:fldChar w:fldCharType="begin"/>
      </w:r>
      <w:r>
        <w:instrText xml:space="preserve"> PAGEREF _Toc24171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_Toc17570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15、 使用java语言，服务端保存了考勤机录入的指纹，但把指纹下发给其他考勤机，指纹有误。</w:t>
      </w:r>
      <w:r>
        <w:tab/>
      </w:r>
      <w:r>
        <w:fldChar w:fldCharType="begin"/>
      </w:r>
      <w:r>
        <w:instrText xml:space="preserve"> PAGEREF _Toc17570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_Toc29325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16、 服务端收到的打卡照片（base64字符串）转换不了图片。</w:t>
      </w:r>
      <w:r>
        <w:tab/>
      </w:r>
      <w:r>
        <w:fldChar w:fldCharType="begin"/>
      </w:r>
      <w:r>
        <w:instrText xml:space="preserve"> PAGEREF _Toc29325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_Toc27913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17、 服务端下发广告图给考勤机，考勤机没有正常更改广告图。</w:t>
      </w:r>
      <w:r>
        <w:tab/>
      </w:r>
      <w:r>
        <w:fldChar w:fldCharType="begin"/>
      </w:r>
      <w:r>
        <w:instrText xml:space="preserve"> PAGEREF _Toc27913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_Toc16141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18、 同步时间接口【/api/data/unixtime】的问题。</w:t>
      </w:r>
      <w:r>
        <w:tab/>
      </w:r>
      <w:r>
        <w:fldChar w:fldCharType="begin"/>
      </w:r>
      <w:r>
        <w:instrText xml:space="preserve"> PAGEREF _Toc16141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1" w:name="_Toc17716"/>
      <w:r>
        <w:rPr>
          <w:rFonts w:hint="eastAsia"/>
          <w:sz w:val="28"/>
          <w:szCs w:val="28"/>
          <w:lang w:val="en-US" w:eastAsia="zh-CN"/>
        </w:rPr>
        <w:t>群英云考勤系统试用</w:t>
      </w:r>
      <w:bookmarkEnd w:id="1"/>
    </w:p>
    <w:p>
      <w:pPr>
        <w:numPr>
          <w:ilvl w:val="0"/>
          <w:numId w:val="0"/>
        </w:numPr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该产品允许接入 群英云考勤系统试用7天，仅做开发参考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群英云考勤系统登录网址：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"http://kq.yisu.com"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http://kq.yisu.com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进入上述网站后，点击“激活新设备”，可以注册cc账号，之后使用cc账号登陆群英云考勤系统。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启动考勤机设备，连接可上网的wifi。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确保</w:t>
      </w:r>
      <w:r>
        <w:rPr>
          <w:rFonts w:hint="eastAsia"/>
          <w:lang w:val="en-US" w:eastAsia="zh-CN"/>
        </w:rPr>
        <w:t xml:space="preserve"> 考勤机设备的 设置页面-》服务器配置 中，填写的是 我们公司的服务器地址：（新机 默认服务器地址就是如下，可以不用改）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服务器地址：kqapi.qycn.com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47315" cy="1524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系统设置-&gt;设备管理 中，可以绑定你的考勤机设备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668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877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在人事管理中，可以新增部门 和 添加员工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6680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新增员工后，在 设备管理页面，点击“上传数据”，可以管理设备上的员工，下发员工到设备上，或删除设备中的员工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288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7620" cy="3542665"/>
            <wp:effectExtent l="0" t="0" r="1143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员工下发到 考勤机设备中后，点击设备上的员工，可以进行 录入指纹 或 录入照片操作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040" cy="17335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录入指纹后，员工就可以打卡了，在考勤机待机页面，按一下指纹，就能打卡，打卡成功后，打卡记录会自动上传到云端系统，在系统可以查看到打卡记录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85875" cy="1562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主要打卡流程如上1-6，此外 群英云考勤系统中的 排班 和 考勤申请，可做为参考：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47750" cy="962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23925" cy="1190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55A11" w:themeColor="accent2" w:themeShade="BF"/>
          <w:lang w:eastAsia="zh-CN"/>
        </w:rPr>
        <w:t>注意：在设备</w:t>
      </w:r>
      <w:r>
        <w:rPr>
          <w:rFonts w:hint="eastAsia"/>
          <w:color w:val="C55A11" w:themeColor="accent2" w:themeShade="BF"/>
          <w:lang w:val="en-US" w:eastAsia="zh-CN"/>
        </w:rPr>
        <w:t>绑定我们公司的群英云考勤系统 期间，不要点击 考勤机设备上的“解除绑定”按钮，来解除考勤机与系统的绑定。 一旦解除绑定后，就不能重新绑定设备了。</w:t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2" w:name="_Toc22886"/>
      <w:r>
        <w:rPr>
          <w:rFonts w:hint="eastAsia"/>
          <w:sz w:val="28"/>
          <w:szCs w:val="28"/>
          <w:lang w:val="en-US" w:eastAsia="zh-CN"/>
        </w:rPr>
        <w:t>常见问题</w:t>
      </w:r>
      <w:bookmarkEnd w:id="2"/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3" w:name="_Toc18079"/>
      <w:r>
        <w:rPr>
          <w:rFonts w:hint="eastAsia"/>
          <w:sz w:val="24"/>
          <w:szCs w:val="24"/>
          <w:lang w:val="en-US" w:eastAsia="zh-CN"/>
        </w:rPr>
        <w:t>服务端使用什么开发语言？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服务端支持任何开发语言，考勤机与服务器对接走http协议。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4" w:name="_Toc28790"/>
      <w:r>
        <w:rPr>
          <w:rFonts w:hint="eastAsia"/>
          <w:sz w:val="24"/>
          <w:szCs w:val="24"/>
          <w:lang w:val="en-US" w:eastAsia="zh-CN"/>
        </w:rPr>
        <w:t>考勤机间隔多长时间访问一次服务器？没有网络的时候会怎样？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在下发的 设备配置命令中，可以设置 访问间隔（见“群英云考勤机 API”文档）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1250" cy="67627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 = 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interval = 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errdelay = 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没有网络时，考勤机会待有网络时，自动把数据上传到服务器。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5" w:name="_Toc4506"/>
      <w:r>
        <w:rPr>
          <w:rFonts w:hint="eastAsia"/>
          <w:sz w:val="24"/>
          <w:szCs w:val="24"/>
          <w:lang w:val="en-US" w:eastAsia="zh-CN"/>
        </w:rPr>
        <w:t>接口地址可以设置成http://192.168.11.1:8080/abcdefg/api/data/get这样吗？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最好是设置成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http://服务器地址/api/data/get</w:t>
      </w:r>
      <w:r>
        <w:rPr>
          <w:rFonts w:hint="eastAsia"/>
          <w:lang w:val="en-US" w:eastAsia="zh-CN"/>
        </w:rPr>
        <w:t>这样的地址，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如果没办法，你只能设置到http://服务器地址:端口号/你自加的路径/api/data/get这样的地址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那只能取巧一点，在考勤机的</w:t>
      </w:r>
    </w:p>
    <w:p>
      <w:pPr>
        <w:ind w:firstLine="420" w:firstLineChars="0"/>
      </w:pPr>
      <w:r>
        <w:drawing>
          <wp:inline distT="0" distB="0" distL="114300" distR="114300">
            <wp:extent cx="3485515" cy="1457325"/>
            <wp:effectExtent l="0" t="0" r="63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橙色箭头的地方，填：</w:t>
      </w:r>
      <w:r>
        <w:rPr>
          <w:rFonts w:hint="eastAsia"/>
          <w:lang w:val="en-US" w:eastAsia="zh-CN"/>
        </w:rPr>
        <w:t>服务器地址:端口号/你自加的路径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（如：你的地址是http://192.168.11.1:8080/abcdefg/api/data/get</w:t>
      </w:r>
    </w:p>
    <w:p>
      <w:pPr>
        <w:ind w:left="420" w:leftChars="0" w:firstLine="420" w:firstLineChars="20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这里就填：192.168.11.1:8080/abcdefg 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紫色箭头的地方，固定填：80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6" w:name="_Toc14506"/>
      <w:r>
        <w:rPr>
          <w:rFonts w:hint="eastAsia"/>
          <w:sz w:val="24"/>
          <w:szCs w:val="24"/>
          <w:lang w:val="en-US" w:eastAsia="zh-CN"/>
        </w:rPr>
        <w:t>考勤机为什么没有访问 服务器的【api/data/get】接口？</w:t>
      </w:r>
      <w:bookmarkEnd w:id="6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请在浏览器上访问一下你的接口，看看能否正常获取到数据，如果不能，先检查你的接口是否正常。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如果服务端运行在内网，请确保 考勤机连接的wifi网络能访问内网。 可以使用手机，连接上与考勤机一样的wifi，然后打开手机浏览器，访问地址：</w:t>
      </w:r>
      <w:r>
        <w:rPr>
          <w:rFonts w:hint="eastAsia"/>
          <w:color w:val="auto"/>
          <w:u w:val="none"/>
          <w:lang w:val="en-US" w:eastAsia="zh-CN"/>
        </w:rPr>
        <w:t>http://你的服务器地址/api/data/get?sn=你的设备号，测试是否能正常获取到数据。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如果浏览器访问正常，且确定考勤机所在网络能访问到服务端，请确定你</w:t>
      </w:r>
      <w:r>
        <w:rPr>
          <w:rFonts w:hint="eastAsia"/>
          <w:color w:val="auto"/>
          <w:u w:val="none"/>
          <w:lang w:val="en-US" w:eastAsia="zh-CN"/>
        </w:rPr>
        <w:t>在考勤机的“服务器配置”中的地址配置是否正常，如：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我的服务端get接口的地址是：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"http://api.kq.yisu.com/api/data/get"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http://api.kq.yisu.com/api/data/get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端口是80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则填写方式如下：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290" cy="1104900"/>
            <wp:effectExtent l="0" t="0" r="1016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考勤机在访问时，会根据你的填写，自动把它装配成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"http://api.kq.yisu.com/api/data/get"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http://api.kq.yisu.com/api/data/get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来访问你的接口。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填写服务器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地址的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时候，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前后和中间都不要加空格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19400" cy="638175"/>
            <wp:effectExtent l="0" t="0" r="0" b="9525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如果你的接口地址是类似：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"http://192.168.11.1:8080/abcdefg/api/data/get"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http://192.168.11.1:8080</w:t>
      </w:r>
      <w:r>
        <w:rPr>
          <w:rStyle w:val="8"/>
          <w:rFonts w:hint="eastAsia"/>
          <w:color w:val="FF0000"/>
          <w:lang w:val="en-US" w:eastAsia="zh-CN"/>
        </w:rPr>
        <w:t>/abcdefg/</w:t>
      </w:r>
      <w:r>
        <w:rPr>
          <w:rStyle w:val="8"/>
          <w:rFonts w:hint="eastAsia"/>
          <w:lang w:val="en-US" w:eastAsia="zh-CN"/>
        </w:rPr>
        <w:t>api/data/get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这样的，则配置方法见问题：“接口地址可以设置成http://192.168.11.1:8080/abcdefg/api/data/get这样吗？”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1.0.9以及之前版本的考勤机不支持https，请改用http。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确保考勤机连接的wifi能正常上网，同时把考勤机放在wifi信号好的地方，信号太弱有时候也会访问不了网络的。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确保考勤机连接的网络没有被限制访问，具体可咨询网管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留意一下 是否有下发过“设备配置命令”给考勤机，而且 配置中设置的时间间隔 不小心设置大了。可以拔电源重启一下考勤机，看看考勤机重启后，是否有访问你的接口。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你是否在考勤机的“服务器配置”中，设置了密钥，而你在服务端接收数据时，在某些拦截器中检查了接收到的数据的sign数据签名 参数，由于密钥错了，导致签名不对，数据被你拦截下来了，所以你以为考勤机没有访问你的接口？</w:t>
      </w: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7" w:name="_Toc12471"/>
      <w:r>
        <w:rPr>
          <w:rFonts w:hint="eastAsia"/>
          <w:sz w:val="24"/>
          <w:szCs w:val="24"/>
          <w:lang w:val="en-US" w:eastAsia="zh-CN"/>
        </w:rPr>
        <w:t>考勤机为什么没有访问 服务器的【api/data/post】接口？</w:t>
      </w:r>
      <w:bookmarkEnd w:id="7"/>
    </w:p>
    <w:p>
      <w:pPr>
        <w:ind w:firstLine="420" w:firstLineChars="0"/>
        <w:rPr>
          <w:rFonts w:hint="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/>
          <w:color w:val="548235" w:themeColor="accent6" w:themeShade="BF"/>
          <w:sz w:val="21"/>
          <w:szCs w:val="21"/>
          <w:lang w:val="en-US" w:eastAsia="zh-CN"/>
        </w:rPr>
        <w:t>注意：这里讨论的问题是，为什么“没有检测到接口的访问”，而不是为什么检测到了接口访问，但却没有拿到数据，如果是后者的情况，请见问题：“为什么考勤机访问了【api/data/post】接口，但服务端没有拿到数据？”</w:t>
      </w:r>
    </w:p>
    <w:p>
      <w:pPr>
        <w:ind w:firstLine="420" w:firstLineChars="0"/>
        <w:rPr>
          <w:rFonts w:hint="eastAsia"/>
          <w:color w:val="548235" w:themeColor="accent6" w:themeShade="BF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首先确保考勤机能正常访问【api/data/get】接口，能正常下发员工等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（2）使用测试工具，给自己的post接口发送数据，测试是否能正常接收数据，这里以谷歌浏览器的postman插件为例：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发送：[{"id":"2721033","data":"return","return":[{"id":"0","result":"0"}]}]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6104890" cy="160020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服务器回复：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6200140" cy="133350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注意：考勤机访问</w:t>
      </w:r>
      <w:r>
        <w:rPr>
          <w:rFonts w:hint="eastAsia"/>
          <w:lang w:val="en-US" w:eastAsia="zh-CN"/>
        </w:rPr>
        <w:t>post接口的url是这样的，如果你在考勤机的“服务器配置”页面如下填写：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290" cy="1104900"/>
            <wp:effectExtent l="0" t="0" r="10160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考勤机在访问时，会根据你的填写，自动把它装配成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"http://api.kq.yisu.com/api/data/get"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http://api.kq.yisu.com/api/data/p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ost?sn=你的考勤机序列号&amp;requesttime=xxxxx 来访问你的接口。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请确保这样的访问地址是正常的。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）步都正常，则尝试：1.0.7版本之后的考勤机，可以在设备信息页面，双击序列号部分，进入到“设备检测”页面：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38400" cy="990600"/>
            <wp:effectExtent l="0" t="0" r="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838325" cy="1409700"/>
            <wp:effectExtent l="0" t="0" r="9525" b="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点击其中的“设备信息”按钮，进入到“设备信息”页面：可以看到：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80715" cy="733425"/>
            <wp:effectExtent l="0" t="0" r="635" b="9525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其中有一项是“最后一次成功给服务端发送数据的时间”。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请在考勤机上进行打卡，打卡后，再进来这个页面，查看“最后一次成功给服务端发送数据的时间”。如果时间没有更新，则说明考勤机访问post接口失败，请检查你的post接口是否存在什么报错的情况？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8" w:name="_Toc6855"/>
      <w:r>
        <w:rPr>
          <w:rFonts w:hint="eastAsia"/>
          <w:sz w:val="24"/>
          <w:szCs w:val="24"/>
          <w:lang w:val="en-US" w:eastAsia="zh-CN"/>
        </w:rPr>
        <w:t>为什么考勤机获取了【api/data/get】接口的命令，但却不执行？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首先确保考勤机有访问get接口：“3、考勤机为什么没有访问 服务器的【api/data/get】接口？”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检查如下几种情况：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考勤机执行了命令后，会把命令处理结果发送到服务端的api/data/post接口，如果你没有收到命令处理结果，那么一般是你的命令有误，考勤机没有执行命令：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在浏览器访问一下你的get接口，看看获取到的命令是怎样的：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----如果浏览器没有显示返回的信息，请检查一下你的接口返回是否正常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----如果你的命令是这样的：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"status":"1"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,"info":"ok","data":[{"auth":0,"card":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.....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则把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"status":"1"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改成"status":1 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----返回的数据要是标准的json格式的，如下两种情况都是错的：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前后多了双引号：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6644005" cy="521970"/>
            <wp:effectExtent l="0" t="0" r="4445" b="1143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返回的数据中 多了转义字符：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"{\"status\": 1,\"info\": \"ok\",\"data\": [{\"id\":\"1007\",\"do\":\"delete\",\"data\":\"advert\",\"index\":[1,2,3]}]}"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----</w:t>
      </w:r>
      <w:r>
        <w:rPr>
          <w:rFonts w:hint="eastAsia"/>
          <w:lang w:val="en-US" w:eastAsia="zh-CN"/>
        </w:rPr>
        <w:t>请检查服务端返回的数据 的编码格式是什么，考勤机需要的编码格式是：</w:t>
      </w:r>
      <w:r>
        <w:rPr>
          <w:rFonts w:ascii="宋体" w:hAnsi="宋体" w:eastAsia="宋体" w:cs="宋体"/>
          <w:sz w:val="24"/>
          <w:szCs w:val="24"/>
        </w:rPr>
        <w:t>无BOM的UTF-8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如果服务端提供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带BOM的UTF-8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格式的数据，则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json数据前方可能会带有：非法字符“\ufeff”（当然这个非法字符，你在浏览器访问你的接口时，你是看不出来的）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如果你下发的是 添加部门命令，则注意：部门下有直属员工，部门才会显示出来，否则会隐藏不显示。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如果你下发的是重启考勤机的命令，注意：考勤机在收到 重启考勤机命令后，会先给服务端的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api/data/post接口发送处理结果，并在服务端的post接口回复后，才进行重启操作。这是为了防止服务端不知道考勤机已经收到了命令，而多次重发重启命令，导致考勤机多次重启。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你是否每次下发命令都用相同的命令id？ 且还没开发你的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api/data/post接口？ 考勤机如果收到相同的命令id，且之前的同一命令id的处理结果没有成功发给服务端的话，则考勤机会当做这是重复下发的命令，而不执行。 请下发命令时，每次都用不同的命令id。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9" w:name="_Toc22560"/>
      <w:r>
        <w:rPr>
          <w:rFonts w:hint="eastAsia"/>
          <w:sz w:val="24"/>
          <w:szCs w:val="24"/>
          <w:lang w:val="en-US" w:eastAsia="zh-CN"/>
        </w:rPr>
        <w:t>为什么考勤机访问了【api/data/post】接口，但服务端没有拿到数据？</w:t>
      </w:r>
      <w:bookmarkEnd w:id="9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这里分两种情况：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是服务端收到了考勤机的[api/data/post]接口请求，但你从请求中没有获取到数据。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数据是放在在body中的一段json数据，不是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放在form-data这样的表单键值对中的，建议百度：你的开发语言 post接口接收json数据。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是你收到了请求，但里面的数据不是你想要的。（如：考勤机总给我发某某某的数据，但我刚刚打了卡，为什么没有给我发刚刚的打卡信息？）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考勤机的待发送数据，是按时间顺序发送的，每次发送几条数据，考勤机在发送数据给服务端后，服务端需要正确回复考勤机，考勤机才知道服务端收到了此数据，考勤机会删除已经发送的这几条数据，接着才按时间顺序，发送后面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如果你在post接口不回复考勤机，则考勤机还是会重复发送相同的数据给你的。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如果你已经正常回复了，但还是这样，请见问题：“考勤机post数据到服务器，服务器回复了考勤机，但考勤机还是继续post相同的数据过来。”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0" w:name="_Toc5858"/>
      <w:r>
        <w:rPr>
          <w:rFonts w:hint="eastAsia"/>
          <w:sz w:val="24"/>
          <w:szCs w:val="24"/>
          <w:lang w:val="en-US" w:eastAsia="zh-CN"/>
        </w:rPr>
        <w:t>设备不断post信息到服务器，但考勤机post的数据处理结果，不是对应我发送的命令id。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每下发一条命令，考勤机都会回复一个处理结果，如果考勤机post数据处理结果给服务器，服务器没有回复正确的命令的话，考勤机会认为服务器没有收到，命令会存在数据库中，继续发送，直到服务器回复为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所以 在开发的过程中，服务器可能会存有很多之前 服务器下发下来的命令处理结果，待服务器回复。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数据是按时间顺序发的，每次只会post几条，待服务器回复后，才会删除这几条，继续post后面的数据。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如果想 一次过清空 这些以前的未发送数据，可以见问题：“如何清空考勤机上的待发送数据？”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1" w:name="_Toc31205"/>
      <w:r>
        <w:rPr>
          <w:rFonts w:hint="eastAsia"/>
          <w:sz w:val="24"/>
          <w:szCs w:val="24"/>
          <w:lang w:val="en-US" w:eastAsia="zh-CN"/>
        </w:rPr>
        <w:t>考勤机post数据到服务器，服务器已经回复了考勤机，但考勤机还是继续post相同的数据过来。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）请确定服务端是否真的有回复考勤机：1.0.7版本之后的考勤机，可以在设备信息页面，双击序列号部分，进入到“设备检测”页面：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47315" cy="962025"/>
            <wp:effectExtent l="0" t="0" r="635" b="952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838325" cy="1409700"/>
            <wp:effectExtent l="0" t="0" r="9525" b="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点击其中的“设备信息”按钮，进入到“设备信息”页面：可以看到：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742950"/>
            <wp:effectExtent l="0" t="0" r="10160" b="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其中有一项是“最后一次成功给服务端发送数据的时间”。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如果服务端真的有回复信息给考勤机，这里的时间应该是有变化的。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使用测试工具，给自己的post接口发送数据，测试接口是否能正常返回数据，这里以谷歌浏览器的postman插件为例：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发送：[{"id":"2721033","data":"return","return":[{"id":"0","result":"0"}]}]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6104890" cy="16002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服务器回复：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6200140" cy="1333500"/>
            <wp:effectExtent l="0" t="0" r="1016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注意你接口返回的内容格式，确保是正常的json格式，没有多加转义符或者双引号之类的。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（3）请确保 回复的命令是正确的，如：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考勤机post了如下信息给服务器：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[{"id":"</w:t>
      </w:r>
      <w:r>
        <w:rPr>
          <w:rFonts w:hint="eastAsia"/>
          <w:color w:val="C55A11" w:themeColor="accent2" w:themeShade="BF"/>
          <w:lang w:val="en-US" w:eastAsia="zh-CN"/>
        </w:rPr>
        <w:t>2721033</w:t>
      </w:r>
      <w:r>
        <w:rPr>
          <w:rFonts w:hint="eastAsia"/>
          <w:lang w:val="en-US" w:eastAsia="zh-CN"/>
        </w:rPr>
        <w:t>","data":"return","return":[</w:t>
      </w:r>
      <w:r>
        <w:rPr>
          <w:rFonts w:hint="eastAsia"/>
          <w:color w:val="548235" w:themeColor="accent6" w:themeShade="BF"/>
          <w:lang w:val="en-US" w:eastAsia="zh-CN"/>
        </w:rPr>
        <w:t>{"id":"0"</w:t>
      </w:r>
      <w:r>
        <w:rPr>
          <w:rFonts w:hint="eastAsia"/>
          <w:lang w:val="en-US" w:eastAsia="zh-CN"/>
        </w:rPr>
        <w:t>,"result":"0"}]},{"id":"</w:t>
      </w:r>
      <w:r>
        <w:rPr>
          <w:rFonts w:hint="eastAsia"/>
          <w:color w:val="C55A11" w:themeColor="accent2" w:themeShade="BF"/>
          <w:lang w:val="en-US" w:eastAsia="zh-CN"/>
        </w:rPr>
        <w:t>2721034</w:t>
      </w:r>
      <w:r>
        <w:rPr>
          <w:rFonts w:hint="eastAsia"/>
          <w:lang w:val="en-US" w:eastAsia="zh-CN"/>
        </w:rPr>
        <w:t>","data":"return","return":[{</w:t>
      </w:r>
      <w:r>
        <w:rPr>
          <w:rFonts w:hint="eastAsia"/>
          <w:color w:val="548235" w:themeColor="accent6" w:themeShade="BF"/>
          <w:lang w:val="en-US" w:eastAsia="zh-CN"/>
        </w:rPr>
        <w:t>"id":"1006"</w:t>
      </w:r>
      <w:r>
        <w:rPr>
          <w:rFonts w:hint="eastAsia"/>
          <w:lang w:val="en-US" w:eastAsia="zh-CN"/>
        </w:rPr>
        <w:t>,"result":"0"}]},{"id":"</w:t>
      </w:r>
      <w:r>
        <w:rPr>
          <w:rFonts w:hint="eastAsia"/>
          <w:color w:val="C55A11" w:themeColor="accent2" w:themeShade="BF"/>
          <w:lang w:val="en-US" w:eastAsia="zh-CN"/>
        </w:rPr>
        <w:t>2721035</w:t>
      </w:r>
      <w:r>
        <w:rPr>
          <w:rFonts w:hint="eastAsia"/>
          <w:lang w:val="en-US" w:eastAsia="zh-CN"/>
        </w:rPr>
        <w:t>","data":"return","return":[{</w:t>
      </w:r>
      <w:r>
        <w:rPr>
          <w:rFonts w:hint="eastAsia"/>
          <w:color w:val="548235" w:themeColor="accent6" w:themeShade="BF"/>
          <w:lang w:val="en-US" w:eastAsia="zh-CN"/>
        </w:rPr>
        <w:t>"id":"201"</w:t>
      </w:r>
      <w:r>
        <w:rPr>
          <w:rFonts w:hint="eastAsia"/>
          <w:lang w:val="en-US" w:eastAsia="zh-CN"/>
        </w:rPr>
        <w:t>,"result":"0"}]}]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服务器应该回复：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{"status":1,"info":"ok","data":["</w:t>
      </w:r>
      <w:r>
        <w:rPr>
          <w:rFonts w:hint="eastAsia"/>
          <w:color w:val="C55A11" w:themeColor="accent2" w:themeShade="BF"/>
          <w:lang w:val="en-US" w:eastAsia="zh-CN"/>
        </w:rPr>
        <w:t>2721033</w:t>
      </w:r>
      <w:r>
        <w:rPr>
          <w:rFonts w:hint="eastAsia"/>
          <w:lang w:val="en-US" w:eastAsia="zh-CN"/>
        </w:rPr>
        <w:t>","</w:t>
      </w:r>
      <w:r>
        <w:rPr>
          <w:rFonts w:hint="eastAsia"/>
          <w:color w:val="C55A11" w:themeColor="accent2" w:themeShade="BF"/>
          <w:lang w:val="en-US" w:eastAsia="zh-CN"/>
        </w:rPr>
        <w:t>2721034</w:t>
      </w:r>
      <w:r>
        <w:rPr>
          <w:rFonts w:hint="eastAsia"/>
          <w:lang w:val="en-US" w:eastAsia="zh-CN"/>
        </w:rPr>
        <w:t>","</w:t>
      </w:r>
      <w:r>
        <w:rPr>
          <w:rFonts w:hint="eastAsia"/>
          <w:color w:val="C55A11" w:themeColor="accent2" w:themeShade="BF"/>
          <w:lang w:val="en-US" w:eastAsia="zh-CN"/>
        </w:rPr>
        <w:t>2721035</w:t>
      </w:r>
      <w:r>
        <w:rPr>
          <w:rFonts w:hint="eastAsia"/>
          <w:lang w:val="en-US" w:eastAsia="zh-CN"/>
        </w:rPr>
        <w:t>"]}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橙色部分的id：是考勤机生成的命令id，服务器要回复此id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绿色部分的id：是否服务器生成的命令id，命令下发到了考勤机，后面跟的result代表命令的处理结果，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代表命令处理成功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如果确保回复的命令是正常的，但问题还存在，可尝试清空考勤机中的待发送数据，见问题：“如何清空考勤机上的待发送数据？”，清空后，再尝试进行些操作，看看还会不会有这样的问题。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2" w:name="_Toc10227"/>
      <w:r>
        <w:rPr>
          <w:rFonts w:hint="eastAsia"/>
          <w:sz w:val="24"/>
          <w:szCs w:val="24"/>
          <w:lang w:val="en-US" w:eastAsia="zh-CN"/>
        </w:rPr>
        <w:t>如何清空考勤机上的待发送数据？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1.0.9版本以及之后版本的考勤机，可以下发命令：</w:t>
      </w:r>
    </w:p>
    <w:p>
      <w:pPr>
        <w:spacing w:line="287" w:lineRule="auto"/>
        <w:ind w:left="100" w:right="320"/>
        <w:rPr>
          <w:rFonts w:hint="eastAsia" w:ascii="Times New Roman" w:hAnsi="Times New Roman" w:eastAsia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Times New Roman"/>
          <w:color w:val="auto"/>
          <w:sz w:val="21"/>
          <w:szCs w:val="21"/>
          <w:shd w:val="clear" w:color="auto" w:fill="auto"/>
          <w:lang w:val="en-US" w:eastAsia="zh-CN"/>
        </w:rPr>
        <w:t>{"status": 1,"info": "ok","data": [</w:t>
      </w:r>
      <w:r>
        <w:rPr>
          <w:rFonts w:ascii="Verdana" w:hAnsi="Verdana" w:eastAsia="Verdana"/>
          <w:sz w:val="18"/>
          <w:shd w:val="clear" w:color="auto" w:fill="E5E5E5"/>
        </w:rPr>
        <w:t>{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id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: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1009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,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do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: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hint="eastAsia" w:ascii="Verdana" w:hAnsi="Verdana" w:eastAsia="Verdana"/>
          <w:b/>
          <w:bCs/>
          <w:color w:val="2F5597" w:themeColor="accent5" w:themeShade="BF"/>
          <w:sz w:val="18"/>
          <w:shd w:val="clear" w:color="auto" w:fill="E5E5E5"/>
        </w:rPr>
        <w:t>delete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,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data</w:t>
      </w:r>
      <w:r>
        <w:rPr>
          <w:rFonts w:hint="eastAsia" w:ascii="Verdana" w:hAnsi="Verdana" w:eastAsia="Verdana"/>
          <w:sz w:val="18"/>
          <w:shd w:val="clear" w:color="auto" w:fill="E5E5E5"/>
          <w:lang w:val="en-US" w:eastAsia="zh-CN"/>
        </w:rPr>
        <w:t>"</w:t>
      </w:r>
      <w:r>
        <w:rPr>
          <w:rFonts w:ascii="Verdana" w:hAnsi="Verdana" w:eastAsia="Verdana"/>
          <w:sz w:val="18"/>
          <w:shd w:val="clear" w:color="auto" w:fill="E5E5E5"/>
        </w:rPr>
        <w:t>:[</w:t>
      </w:r>
      <w:r>
        <w:rPr>
          <w:rFonts w:hint="default" w:ascii="Verdana" w:hAnsi="Verdana" w:eastAsia="Verdana"/>
          <w:sz w:val="18"/>
          <w:shd w:val="clear" w:color="auto" w:fill="E5E5E5"/>
          <w:lang w:val="en-US" w:eastAsia="zh-CN"/>
        </w:rPr>
        <w:t>”</w:t>
      </w:r>
      <w:r>
        <w:rPr>
          <w:rFonts w:hint="eastAsia" w:ascii="Verdana" w:hAnsi="Verdana" w:eastAsia="Verdana"/>
          <w:b/>
          <w:bCs/>
          <w:color w:val="548235" w:themeColor="accent6" w:themeShade="BF"/>
          <w:sz w:val="18"/>
          <w:shd w:val="clear" w:color="auto" w:fill="E5E5E5"/>
          <w:lang w:val="en-US" w:eastAsia="zh-CN"/>
        </w:rPr>
        <w:t>push</w:t>
      </w:r>
      <w:r>
        <w:rPr>
          <w:rFonts w:hint="default" w:ascii="Verdana" w:hAnsi="Verdana" w:eastAsia="Verdana"/>
          <w:sz w:val="18"/>
          <w:shd w:val="clear" w:color="auto" w:fill="E5E5E5"/>
          <w:lang w:val="en-US" w:eastAsia="zh-CN"/>
        </w:rPr>
        <w:t>”</w:t>
      </w:r>
      <w:r>
        <w:rPr>
          <w:rFonts w:ascii="Verdana" w:hAnsi="Verdana" w:eastAsia="Verdana"/>
          <w:sz w:val="18"/>
          <w:shd w:val="clear" w:color="auto" w:fill="E5E5E5"/>
        </w:rPr>
        <w:t>]}</w:t>
      </w:r>
      <w:r>
        <w:rPr>
          <w:rFonts w:hint="eastAsia" w:ascii="Times New Roman" w:hAnsi="Times New Roman" w:eastAsia="Times New Roman"/>
          <w:color w:val="auto"/>
          <w:sz w:val="21"/>
          <w:szCs w:val="21"/>
          <w:shd w:val="clear" w:color="auto" w:fill="auto"/>
          <w:lang w:val="en-US" w:eastAsia="zh-CN"/>
        </w:rPr>
        <w:t>]}</w:t>
      </w:r>
    </w:p>
    <w:p>
      <w:pPr>
        <w:spacing w:line="287" w:lineRule="auto"/>
        <w:ind w:left="100" w:right="320"/>
        <w:rPr>
          <w:rFonts w:hint="eastAsia" w:ascii="Times New Roman" w:hAnsi="Times New Roman" w:eastAsia="Times New Roman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Times New Roman"/>
          <w:color w:val="auto"/>
          <w:sz w:val="21"/>
          <w:szCs w:val="21"/>
          <w:shd w:val="clear" w:color="auto" w:fill="auto"/>
          <w:lang w:val="en-US" w:eastAsia="zh-CN"/>
        </w:rPr>
        <w:t>来清空待发送数据。</w:t>
      </w:r>
    </w:p>
    <w:p>
      <w:pPr>
        <w:spacing w:line="287" w:lineRule="auto"/>
        <w:ind w:left="100" w:right="320"/>
        <w:rPr>
          <w:rFonts w:hint="eastAsia" w:ascii="Times New Roman" w:hAnsi="Times New Roman" w:eastAsia="Times New Roman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  <w:r>
        <w:rPr>
          <w:rFonts w:hint="eastAsia"/>
          <w:lang w:eastAsia="zh-CN"/>
        </w:rPr>
        <w:t>可以在设备信息页面，双击序列号部分，进入到“设备检测”页面：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7925" cy="9239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请在“设备检测”页面，点击“重置推送表”，然后点击确定。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2750" cy="1685925"/>
            <wp:effectExtent l="0" t="0" r="0" b="9525"/>
            <wp:docPr id="1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3" w:name="_Toc14774"/>
      <w:r>
        <w:rPr>
          <w:rFonts w:hint="eastAsia"/>
          <w:sz w:val="24"/>
          <w:szCs w:val="24"/>
          <w:lang w:val="en-US" w:eastAsia="zh-CN"/>
        </w:rPr>
        <w:t>如何清空设备上的数据？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有两种方法：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1、通过下发命令来清空数据，见API文档：5.13、清空数据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2、通过解除绑定操作来清空数据，</w:t>
      </w:r>
      <w:r>
        <w:rPr>
          <w:rFonts w:hint="eastAsia" w:ascii="Times New Roman" w:hAnsi="Times New Roman" w:eastAsia="Times New Roman"/>
          <w:color w:val="auto"/>
          <w:sz w:val="21"/>
          <w:szCs w:val="21"/>
          <w:shd w:val="clear" w:color="auto" w:fill="auto"/>
          <w:lang w:val="en-US" w:eastAsia="zh-CN"/>
        </w:rPr>
        <w:t>见问题：“如何进行解除绑定操作？”</w:t>
      </w: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4" w:name="_Toc3353"/>
      <w:r>
        <w:rPr>
          <w:rFonts w:hint="eastAsia"/>
          <w:sz w:val="24"/>
          <w:szCs w:val="24"/>
          <w:lang w:val="en-US" w:eastAsia="zh-CN"/>
        </w:rPr>
        <w:t>如何进行解除绑定操作？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点击考勤机设置页面</w:t>
      </w:r>
      <w:r>
        <w:rPr>
          <w:rFonts w:hint="eastAsia"/>
          <w:lang w:val="en-US" w:eastAsia="zh-CN"/>
        </w:rPr>
        <w:t xml:space="preserve"> 的“解除绑定”按钮，考勤机会发送解除绑定请求到【api/data/post】接口，请求格式如：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{"id":"100","data":"unbound"}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服务器回复同意后（即：正常进行post接口的id回复），即可清空数据，如：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{"status":1,"info":"ok","data":["</w:t>
      </w:r>
      <w:r>
        <w:rPr>
          <w:rFonts w:hint="eastAsia"/>
          <w:color w:val="auto"/>
          <w:sz w:val="24"/>
          <w:szCs w:val="24"/>
          <w:lang w:val="en-US" w:eastAsia="zh-CN"/>
        </w:rPr>
        <w:t>100</w:t>
      </w:r>
      <w:r>
        <w:rPr>
          <w:rFonts w:hint="eastAsia"/>
          <w:sz w:val="24"/>
          <w:szCs w:val="24"/>
          <w:lang w:val="en-US" w:eastAsia="zh-CN"/>
        </w:rPr>
        <w:t>"]}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37790" cy="1771650"/>
            <wp:effectExtent l="0" t="0" r="10160" b="0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如果没有看见解除绑定按钮：见《群英云考勤机Q1-API》文档，下面这里的橙色标注。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你要下发过更新设备命令给考勤机，并且设置考勤机的companyid不为0，解除绑定按钮才会显示。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2320925"/>
            <wp:effectExtent l="0" t="0" r="3175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5" w:name="_Toc9118"/>
      <w:r>
        <w:rPr>
          <w:rFonts w:hint="eastAsia"/>
          <w:sz w:val="24"/>
          <w:szCs w:val="24"/>
          <w:lang w:val="en-US" w:eastAsia="zh-CN"/>
        </w:rPr>
        <w:t>进行解除绑定操作时，考勤机提示：操作失败</w:t>
      </w:r>
      <w:bookmarkEnd w:id="15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是因为服务端在post接口没有正确回复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考勤机会发一个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命令到服务端的post接口：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格式如：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[{"id":"100","data":"unbound"}]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服务端要按正常情况一样，回复对应的命令id，如：</w:t>
      </w:r>
      <w:r>
        <w:rPr>
          <w:rFonts w:hint="eastAsia"/>
          <w:sz w:val="24"/>
          <w:szCs w:val="24"/>
          <w:lang w:val="en-US" w:eastAsia="zh-CN"/>
        </w:rPr>
        <w:t>{"status":1,"info":"ok","data":["</w:t>
      </w:r>
      <w:r>
        <w:rPr>
          <w:rFonts w:hint="eastAsia"/>
          <w:color w:val="auto"/>
          <w:sz w:val="24"/>
          <w:szCs w:val="24"/>
          <w:lang w:val="en-US" w:eastAsia="zh-CN"/>
        </w:rPr>
        <w:t>100</w:t>
      </w:r>
      <w:r>
        <w:rPr>
          <w:rFonts w:hint="eastAsia"/>
          <w:sz w:val="24"/>
          <w:szCs w:val="24"/>
          <w:lang w:val="en-US" w:eastAsia="zh-CN"/>
        </w:rPr>
        <w:t>"]}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才能操作成功。</w:t>
      </w: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6" w:name="_Toc28146"/>
      <w:r>
        <w:rPr>
          <w:rFonts w:hint="eastAsia"/>
          <w:sz w:val="24"/>
          <w:szCs w:val="24"/>
          <w:lang w:val="en-US" w:eastAsia="zh-CN"/>
        </w:rPr>
        <w:t>有多个考勤机，如果判断给谁下发命令？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考勤机的每一个访问，都会带有sn参数，代表考勤机的序列号。服务端通过序列号判断是哪台考勤机的请求，而回复对应的命令即可。</w:t>
      </w: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7" w:name="_Toc25982"/>
      <w:r>
        <w:rPr>
          <w:rFonts w:hint="eastAsia"/>
          <w:sz w:val="24"/>
          <w:szCs w:val="24"/>
          <w:lang w:val="en-US" w:eastAsia="zh-CN"/>
        </w:rPr>
        <w:t>员工设置了密码，但没有办法进行密码打卡。</w:t>
      </w:r>
      <w:bookmarkEnd w:id="17"/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首先要确认考勤机中，员工是否真的已经被设置密码了，见：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647315" cy="723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如果锁的图标为</w:t>
      </w:r>
      <w:r>
        <w:rPr>
          <w:rFonts w:hint="eastAsia"/>
          <w:lang w:val="en-US" w:eastAsia="zh-CN"/>
        </w:rPr>
        <w:t xml:space="preserve"> 蓝色，则有设置密码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如果考勤机中员工真的有密码，但进行密码打卡时，提示你密码错误，请注意：下发的密码要使用md5加密，md5加密：小写，32位。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bookmarkStart w:id="18" w:name="_Toc15023"/>
      <w:r>
        <w:rPr>
          <w:rFonts w:hint="eastAsia"/>
          <w:sz w:val="24"/>
          <w:szCs w:val="24"/>
          <w:lang w:val="en-US" w:eastAsia="zh-CN"/>
        </w:rPr>
        <w:t>重复下发员工数据，会怎样？</w:t>
      </w:r>
      <w:bookmarkEnd w:id="18"/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第一次下发的员工，会新增到考勤机上，之后下发相同ccid的员工数据，会更新之前的员工数据。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19" w:name="_Toc2381"/>
      <w:r>
        <w:rPr>
          <w:rFonts w:hint="eastAsia"/>
          <w:sz w:val="24"/>
          <w:szCs w:val="24"/>
          <w:lang w:val="en-US" w:eastAsia="zh-CN"/>
        </w:rPr>
        <w:t>12、怎么判断迟到，早退？</w:t>
      </w:r>
      <w:bookmarkEnd w:id="19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考勤机只负责上传打卡记录到服务器，具体的排班规则，可以由服务器根据打卡记录来判断。</w:t>
      </w:r>
    </w:p>
    <w:p>
      <w:pPr>
        <w:pStyle w:val="3"/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bookmarkStart w:id="20" w:name="_Toc28111"/>
      <w:r>
        <w:rPr>
          <w:rFonts w:hint="eastAsia"/>
          <w:sz w:val="24"/>
          <w:szCs w:val="24"/>
          <w:lang w:val="en-US" w:eastAsia="zh-CN"/>
        </w:rPr>
        <w:t>部门信息下发到设备中，考勤机中为什么没有显示出来？</w:t>
      </w:r>
      <w:bookmarkEnd w:id="2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部门下有直属员工，部门才会显示出来，否则会隐藏不显示。</w:t>
      </w:r>
    </w:p>
    <w:p>
      <w:pPr>
        <w:pStyle w:val="3"/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21" w:name="_Toc24171"/>
      <w:r>
        <w:rPr>
          <w:rFonts w:hint="eastAsia"/>
          <w:sz w:val="24"/>
          <w:szCs w:val="24"/>
          <w:lang w:val="en-US" w:eastAsia="zh-CN"/>
        </w:rPr>
        <w:t>如何删除考勤机当前默认的广告图？</w:t>
      </w:r>
      <w:bookmarkEnd w:id="21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你只需要添加你自定义的广告图即可。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如果用户没有自定义广告图，就显示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考勤机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默认的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广告图。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如果用户自定义了广告，现在的默认广告图就不会显示了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bookmarkStart w:id="22" w:name="_Toc17570"/>
      <w:r>
        <w:rPr>
          <w:rFonts w:hint="eastAsia"/>
          <w:sz w:val="24"/>
          <w:szCs w:val="24"/>
          <w:lang w:val="en-US" w:eastAsia="zh-CN"/>
        </w:rPr>
        <w:t>使用java语言，服务端保存了考勤机录入的指纹，但把指纹下发给其他考勤机，指纹有误。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---&gt;员工</w:t>
      </w:r>
      <w:r>
        <w:rPr>
          <w:rFonts w:hint="eastAsia"/>
          <w:color w:val="auto"/>
          <w:lang w:val="en-US" w:eastAsia="zh-CN"/>
        </w:rPr>
        <w:t>在A考勤机上录了指纹，在A考勤机上能正常打卡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--&gt;然后服务端保存了 A考勤机上传的指纹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--&gt;服务端把该员工的指纹下发到B考勤机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--&gt;B考勤机成功收到了指纹，但该员工在B考勤机打不了卡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指纹数据是base64格式的字符串，服务端接收的时候，注意</w:t>
      </w:r>
      <w:r>
        <w:rPr>
          <w:rFonts w:hint="eastAsia"/>
          <w:lang w:val="en-US" w:eastAsia="zh-CN"/>
        </w:rPr>
        <w:t>斜杠</w:t>
      </w:r>
      <w:r>
        <w:rPr>
          <w:rFonts w:hint="eastAsia"/>
          <w:color w:val="auto"/>
          <w:lang w:val="en-US" w:eastAsia="zh-CN"/>
        </w:rPr>
        <w:t>转义字符的问题。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使用java语言的，如果</w:t>
      </w: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net.sf.json.JSON包的JSON解析器进行解析，可能会导致base64的数据有斜杠转义符问题，改用com.alibaba.fastjson.JSONObject包的JSON解析器就没有问题了。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使用C#语言的，曾有客户提出：”fingerprint中的字符串反序列化不了，我是直接截取那部分的字符串的”，如果你是按自己的方式来截取base64的数据的，也要注意斜杠转义符。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476240" cy="252412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bookmarkStart w:id="23" w:name="_Toc29325"/>
      <w:r>
        <w:rPr>
          <w:rFonts w:hint="eastAsia"/>
          <w:sz w:val="24"/>
          <w:szCs w:val="24"/>
          <w:lang w:val="en-US" w:eastAsia="zh-CN"/>
        </w:rPr>
        <w:t>服务端收到的打卡照片（base64字符串）转换不了图片。</w:t>
      </w:r>
      <w:bookmarkEnd w:id="23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正常来说，服务端收到json数据，在json中获取到打卡照片的base64，直接在程序中转为图片文件即可。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如果你把base64打印到控制台中，则控制台中输出的字符串 可能被添加了 斜杠转义字符，如果你直接复制这一段控制台的输出，拿去网站上做base64转图片的操作，就可能失败。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例如这样的转义符：</w:t>
      </w:r>
    </w:p>
    <w:p>
      <w:pPr>
        <w:ind w:firstLine="420" w:firstLineChars="0"/>
      </w:pPr>
      <w:r>
        <w:drawing>
          <wp:inline distT="0" distB="0" distL="114300" distR="114300">
            <wp:extent cx="3180715" cy="1657350"/>
            <wp:effectExtent l="0" t="0" r="63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如：在这个第三方网站中</w:t>
      </w:r>
      <w:r>
        <w:rPr>
          <w:rFonts w:hint="eastAsia"/>
          <w:lang w:val="en-US" w:eastAsia="zh-CN"/>
        </w:rPr>
        <w:t xml:space="preserve"> 去进行base64转图片：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"http://tool.chinaz.com/tools/imgtobase"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http://tool.chinaz.com/tools/imgtobase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把你收到的base64字符串，去掉斜杠转义字符，再复制到网站中：</w:t>
      </w:r>
    </w:p>
    <w:p>
      <w:r>
        <w:drawing>
          <wp:inline distT="0" distB="0" distL="114300" distR="114300">
            <wp:extent cx="5676265" cy="2847340"/>
            <wp:effectExtent l="0" t="0" r="635" b="1016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你会发现字符串数据是正确的，它能正常转为图片。</w:t>
      </w:r>
    </w:p>
    <w:p>
      <w:pPr>
        <w:pStyle w:val="3"/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bookmarkStart w:id="24" w:name="_Toc27913"/>
      <w:r>
        <w:rPr>
          <w:rFonts w:hint="eastAsia"/>
          <w:sz w:val="24"/>
          <w:szCs w:val="24"/>
          <w:lang w:val="en-US" w:eastAsia="zh-CN"/>
        </w:rPr>
        <w:t>服务端下发广告图给考勤机，考勤机没有正常更改广告图。</w:t>
      </w:r>
      <w:bookmarkEnd w:id="2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首先说明：广告图的格式最好是：960*544，占用内存不能太大，最好控制在200KB以内。</w:t>
      </w:r>
    </w:p>
    <w:p>
      <w:pPr>
        <w:numPr>
          <w:ilvl w:val="0"/>
          <w:numId w:val="1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广告图base64数据的前面，不需要额外添加：类似这样的前缀data:image/png;base64,</w:t>
      </w:r>
    </w:p>
    <w:p>
      <w:pPr>
        <w:numPr>
          <w:ilvl w:val="0"/>
          <w:numId w:val="1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你可以问客服要一份“添加广告图命令例子.txt”</w:t>
      </w:r>
    </w:p>
    <w:p>
      <w:pPr>
        <w:pStyle w:val="3"/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bookmarkStart w:id="25" w:name="_Toc16141"/>
      <w:r>
        <w:rPr>
          <w:rFonts w:hint="eastAsia"/>
          <w:sz w:val="24"/>
          <w:szCs w:val="24"/>
          <w:lang w:val="en-US" w:eastAsia="zh-CN"/>
        </w:rPr>
        <w:t>同步时间接口【/api/data/unixtime】的问题。</w:t>
      </w:r>
      <w:bookmarkEnd w:id="25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有几种情况：</w:t>
      </w:r>
    </w:p>
    <w:p>
      <w:pPr>
        <w:numPr>
          <w:ilvl w:val="0"/>
          <w:numId w:val="1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你在考勤机中进行时间同步操作时，考勤机提示：“同步时间失败”。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首先你要确定考勤机是联网的，能与服务端正常通讯的。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然后你用浏览器访问一下：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"http://你的服务器地址/api/data/unixtime?sn=你的考勤机序列号"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sz w:val="21"/>
          <w:szCs w:val="21"/>
          <w:lang w:val="en-US" w:eastAsia="zh-CN"/>
        </w:rPr>
        <w:t>http://你的服务器地址/api/data/unixtime?sn=你的考勤机序列号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看看浏览器访问是否能正常得到结果。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注意1：命令格式是这样的：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581140" cy="266700"/>
            <wp:effectExtent l="0" t="0" r="1016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datetime是 yyyy-mm-dd hh:mm:ss</w:t>
      </w:r>
      <w:r>
        <w:rPr>
          <w:rFonts w:hint="eastAsia"/>
          <w:sz w:val="18"/>
          <w:szCs w:val="18"/>
          <w:lang w:val="en-US" w:eastAsia="zh-CN"/>
        </w:rPr>
        <w:t xml:space="preserve"> 格式的。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注意2：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考勤机访问这个接口时，只会带有sn序列号参数，而不会带有requesttime和sign参数。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成功进行了时间同步操作，但考勤机上的时间还是不正确。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一般来说，大部分人遇到的情况是，同步时间后，考勤机上的时间 早/晚了8个小时。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注意1：</w:t>
      </w:r>
      <w:r>
        <w:rPr>
          <w:rFonts w:hint="eastAsia" w:ascii="宋体" w:hAnsi="宋体" w:eastAsia="宋体"/>
          <w:lang w:val="en-US" w:eastAsia="zh-CN"/>
        </w:rPr>
        <w:t>UTC时间 为 世界标准时间，unixtime和</w:t>
      </w:r>
      <w:r>
        <w:rPr>
          <w:rFonts w:ascii="Verdana" w:hAnsi="Verdana" w:eastAsia="Verdana"/>
          <w:sz w:val="18"/>
          <w:highlight w:val="none"/>
          <w:shd w:val="clear" w:color="auto" w:fill="E5E5E5"/>
        </w:rPr>
        <w:t>datetime</w:t>
      </w:r>
      <w:r>
        <w:rPr>
          <w:rFonts w:hint="eastAsia" w:ascii="宋体" w:hAnsi="宋体" w:eastAsia="宋体"/>
          <w:lang w:val="en-US" w:eastAsia="zh-CN"/>
        </w:rPr>
        <w:t>中的时间不需要加上任何时区差值的，可参考此链接的返回：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fldChar w:fldCharType="begin"/>
      </w:r>
      <w:r>
        <w:rPr>
          <w:rFonts w:hint="eastAsia" w:ascii="宋体" w:hAnsi="宋体" w:eastAsia="宋体"/>
          <w:lang w:val="en-US" w:eastAsia="zh-CN"/>
        </w:rPr>
        <w:instrText xml:space="preserve"> HYPERLINK "http://api.kq.yisu.com/api/data/unixtime?sn=Q10171010009" </w:instrText>
      </w:r>
      <w:r>
        <w:rPr>
          <w:rFonts w:hint="eastAsia" w:ascii="宋体" w:hAnsi="宋体" w:eastAsia="宋体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/>
          <w:lang w:val="en-US" w:eastAsia="zh-CN"/>
        </w:rPr>
        <w:t>http://api.kq.yisu.com/api/data/unixtime?sn=Q10171010009</w:t>
      </w:r>
      <w:r>
        <w:rPr>
          <w:rFonts w:hint="eastAsia" w:ascii="宋体" w:hAnsi="宋体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注意2：是否从根本上，你在考勤机上的时区就设置错了？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见API文档中：“5.17、更新设备配置”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在更新设备配置命令中，你是可以设置考勤机的时区的，命令中有个“</w:t>
      </w:r>
      <w:r>
        <w:rPr>
          <w:rFonts w:ascii="Verdana" w:hAnsi="Verdana" w:eastAsia="Verdana"/>
          <w:sz w:val="21"/>
        </w:rPr>
        <w:t>timezone</w:t>
      </w:r>
      <w:r>
        <w:rPr>
          <w:rFonts w:hint="eastAsia" w:ascii="宋体" w:hAnsi="宋体" w:eastAsia="宋体"/>
          <w:lang w:val="en-US" w:eastAsia="zh-CN"/>
        </w:rPr>
        <w:t>”字段，如，设置成：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"timezone":"GMT+08:00" 代表中国时区。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1E2CD"/>
    <w:multiLevelType w:val="singleLevel"/>
    <w:tmpl w:val="B9E1E2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5DF20FE"/>
    <w:multiLevelType w:val="singleLevel"/>
    <w:tmpl w:val="C5DF20FE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DE3EC04E"/>
    <w:multiLevelType w:val="singleLevel"/>
    <w:tmpl w:val="DE3EC04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4D8D991"/>
    <w:multiLevelType w:val="singleLevel"/>
    <w:tmpl w:val="04D8D991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2F4320DD"/>
    <w:multiLevelType w:val="singleLevel"/>
    <w:tmpl w:val="2F4320D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9A6ADDC"/>
    <w:multiLevelType w:val="singleLevel"/>
    <w:tmpl w:val="49A6ADD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880876"/>
    <w:multiLevelType w:val="singleLevel"/>
    <w:tmpl w:val="59880876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9880A73"/>
    <w:multiLevelType w:val="singleLevel"/>
    <w:tmpl w:val="59880A7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8817D8"/>
    <w:multiLevelType w:val="singleLevel"/>
    <w:tmpl w:val="598817D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8827D4"/>
    <w:multiLevelType w:val="singleLevel"/>
    <w:tmpl w:val="598827D4"/>
    <w:lvl w:ilvl="0" w:tentative="0">
      <w:start w:val="3"/>
      <w:numFmt w:val="decimal"/>
      <w:suff w:val="nothing"/>
      <w:lvlText w:val="（%1）"/>
      <w:lvlJc w:val="left"/>
    </w:lvl>
  </w:abstractNum>
  <w:abstractNum w:abstractNumId="10">
    <w:nsid w:val="59882FC2"/>
    <w:multiLevelType w:val="singleLevel"/>
    <w:tmpl w:val="59882FC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883CC1"/>
    <w:multiLevelType w:val="singleLevel"/>
    <w:tmpl w:val="59883CC1"/>
    <w:lvl w:ilvl="0" w:tentative="0">
      <w:start w:val="13"/>
      <w:numFmt w:val="decimal"/>
      <w:suff w:val="nothing"/>
      <w:lvlText w:val="%1、"/>
      <w:lvlJc w:val="left"/>
    </w:lvl>
  </w:abstractNum>
  <w:abstractNum w:abstractNumId="12">
    <w:nsid w:val="5A47C3CA"/>
    <w:multiLevelType w:val="singleLevel"/>
    <w:tmpl w:val="5A47C3CA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FF7A7F5"/>
    <w:multiLevelType w:val="singleLevel"/>
    <w:tmpl w:val="7FF7A7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318A"/>
    <w:rsid w:val="035A6E56"/>
    <w:rsid w:val="035B7181"/>
    <w:rsid w:val="04481359"/>
    <w:rsid w:val="078775D0"/>
    <w:rsid w:val="095E70B9"/>
    <w:rsid w:val="099D6915"/>
    <w:rsid w:val="0F181C7A"/>
    <w:rsid w:val="0F872774"/>
    <w:rsid w:val="0FA65F20"/>
    <w:rsid w:val="12F474F5"/>
    <w:rsid w:val="176E7CD1"/>
    <w:rsid w:val="177C36AB"/>
    <w:rsid w:val="196F3CF3"/>
    <w:rsid w:val="1C124116"/>
    <w:rsid w:val="1F1C68B4"/>
    <w:rsid w:val="206D2EDA"/>
    <w:rsid w:val="20A34BE5"/>
    <w:rsid w:val="212E4077"/>
    <w:rsid w:val="21E2203B"/>
    <w:rsid w:val="2ABB689D"/>
    <w:rsid w:val="2E3B2298"/>
    <w:rsid w:val="2E6C4AB0"/>
    <w:rsid w:val="2F112168"/>
    <w:rsid w:val="31C275D3"/>
    <w:rsid w:val="37452D05"/>
    <w:rsid w:val="3A483C01"/>
    <w:rsid w:val="3DF17CE4"/>
    <w:rsid w:val="42FE270C"/>
    <w:rsid w:val="43322B42"/>
    <w:rsid w:val="43A234D3"/>
    <w:rsid w:val="43C73392"/>
    <w:rsid w:val="464E70FE"/>
    <w:rsid w:val="4C1E53F0"/>
    <w:rsid w:val="4FE43175"/>
    <w:rsid w:val="501B67EE"/>
    <w:rsid w:val="50A13CD9"/>
    <w:rsid w:val="52531DCA"/>
    <w:rsid w:val="53B6536F"/>
    <w:rsid w:val="53D90F98"/>
    <w:rsid w:val="55025AF7"/>
    <w:rsid w:val="56682670"/>
    <w:rsid w:val="588B3575"/>
    <w:rsid w:val="59622296"/>
    <w:rsid w:val="5F71392B"/>
    <w:rsid w:val="60045DDF"/>
    <w:rsid w:val="64E8163C"/>
    <w:rsid w:val="6C0955BC"/>
    <w:rsid w:val="70747761"/>
    <w:rsid w:val="70C331E5"/>
    <w:rsid w:val="734C106F"/>
    <w:rsid w:val="767650C6"/>
    <w:rsid w:val="76DA6AB0"/>
    <w:rsid w:val="777E2CEB"/>
    <w:rsid w:val="79DB49CE"/>
    <w:rsid w:val="7CC92800"/>
    <w:rsid w:val="7D766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2018-09-14T09:36:19Z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