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1"/>
        <w:gridCol w:w="6533"/>
      </w:tblGrid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태그 / 속성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특징</w:t>
            </w:r>
          </w:p>
        </w:tc>
      </w:tr>
      <w:tr w:rsidR="003C3FCE" w:rsidTr="005E4E6A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favicon 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 페이지를 띄웠을 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섬네일의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역할을 하는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맨위에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떠있는 아이콘</w:t>
            </w:r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img</w:t>
            </w:r>
            <w:proofErr w:type="spellEnd"/>
            <w:r>
              <w:rPr>
                <w:rFonts w:ascii="맑은 고딕" w:eastAsia="맑은 고딕" w:hAnsi="맑은 고딕" w:cs="맑은 고딕"/>
              </w:rPr>
              <w:t>태그</w:t>
            </w:r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이미지를 페이지에 띄우는 태그</w:t>
            </w:r>
            <w:r w:rsidR="004F35CA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4F35CA">
              <w:rPr>
                <w:rFonts w:ascii="맑은 고딕" w:eastAsia="맑은 고딕" w:hAnsi="맑은 고딕" w:cs="맑은 고딕"/>
              </w:rPr>
              <w:t>alt</w:t>
            </w:r>
            <w:proofErr w:type="gramStart"/>
            <w:r w:rsidR="004F35CA">
              <w:rPr>
                <w:rFonts w:ascii="맑은 고딕" w:eastAsia="맑은 고딕" w:hAnsi="맑은 고딕" w:cs="맑은 고딕"/>
              </w:rPr>
              <w:t>::</w:t>
            </w:r>
            <w:proofErr w:type="gramEnd"/>
            <w:r w:rsidR="004F35CA">
              <w:rPr>
                <w:rFonts w:ascii="맑은 고딕" w:eastAsia="맑은 고딕" w:hAnsi="맑은 고딕" w:cs="맑은 고딕" w:hint="eastAsia"/>
              </w:rPr>
              <w:t xml:space="preserve"> 대체 텍스트</w:t>
            </w:r>
            <w:r w:rsidR="0024364E">
              <w:rPr>
                <w:rFonts w:ascii="맑은 고딕" w:eastAsia="맑은 고딕" w:hAnsi="맑은 고딕" w:cs="맑은 고딕" w:hint="eastAsia"/>
              </w:rPr>
              <w:t xml:space="preserve"> 꼭 써야함</w:t>
            </w:r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내부직접스타일시트</w:t>
            </w:r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C3FCE" w:rsidP="003C3FCE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&lt;div style= width = 100px&gt;&lt;div/&gt;</w:t>
            </w:r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내부스타일시트</w:t>
            </w:r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&lt;style&gt;</w:t>
            </w:r>
          </w:p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iv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{</w:t>
            </w:r>
            <w:proofErr w:type="gramStart"/>
            <w:r>
              <w:rPr>
                <w:rFonts w:ascii="맑은 고딕" w:eastAsia="맑은 고딕" w:hAnsi="맑은 고딕" w:cs="맑은 고딕"/>
              </w:rPr>
              <w:t>width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100px}</w:t>
            </w:r>
          </w:p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&lt;style/&gt;</w:t>
            </w:r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외부스타일시트</w:t>
            </w:r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파일을 따로 만들어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파일에 l</w:t>
            </w:r>
            <w:r>
              <w:rPr>
                <w:rFonts w:ascii="맑은 고딕" w:eastAsia="맑은 고딕" w:hAnsi="맑은 고딕" w:cs="맑은 고딕"/>
              </w:rPr>
              <w:t>in</w:t>
            </w:r>
            <w:r>
              <w:rPr>
                <w:rFonts w:ascii="맑은 고딕" w:eastAsia="맑은 고딕" w:hAnsi="맑은 고딕" w:cs="맑은 고딕" w:hint="eastAsia"/>
              </w:rPr>
              <w:t>k를 걸어 연결하는 방법</w:t>
            </w:r>
          </w:p>
          <w:p w:rsidR="00BB4964" w:rsidRDefault="00BB4964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우선권은 내부직접스타일시트가 먼저임</w:t>
            </w:r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hover</w:t>
            </w:r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B4964">
            <w:pPr>
              <w:spacing w:after="0" w:line="240" w:lineRule="auto"/>
              <w:ind w:right="-1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해당콘텐츠에 </w:t>
            </w:r>
            <w:r w:rsidR="008F163E">
              <w:rPr>
                <w:rFonts w:ascii="맑은 고딕" w:eastAsia="맑은 고딕" w:hAnsi="맑은 고딕" w:cs="맑은 고딕" w:hint="eastAsia"/>
              </w:rPr>
              <w:t>마우스를 올렸을 때</w:t>
            </w:r>
            <w:proofErr w:type="spellStart"/>
            <w:r w:rsidR="008F163E">
              <w:rPr>
                <w:rFonts w:ascii="맑은 고딕" w:eastAsia="맑은 고딕" w:hAnsi="맑은 고딕" w:cs="맑은 고딕" w:hint="eastAsia"/>
              </w:rPr>
              <w:t>div</w:t>
            </w:r>
            <w:proofErr w:type="gramStart"/>
            <w:r w:rsidR="008F163E">
              <w:rPr>
                <w:rFonts w:ascii="맑은 고딕" w:eastAsia="맑은 고딕" w:hAnsi="맑은 고딕" w:cs="맑은 고딕" w:hint="eastAsia"/>
              </w:rPr>
              <w:t>:hover</w:t>
            </w:r>
            <w:proofErr w:type="spellEnd"/>
            <w:proofErr w:type="gramEnd"/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3728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active</w:t>
            </w:r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Pr="008F163E" w:rsidRDefault="008F163E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해당콘텐츠를 클릭했을 때 </w:t>
            </w:r>
            <w:r>
              <w:rPr>
                <w:rFonts w:ascii="맑은 고딕" w:eastAsia="맑은 고딕" w:hAnsi="맑은 고딕" w:cs="맑은 고딕"/>
              </w:rPr>
              <w:t>input{type-“text”}</w:t>
            </w:r>
            <w:proofErr w:type="gramStart"/>
            <w:r>
              <w:rPr>
                <w:rFonts w:ascii="맑은 고딕" w:eastAsia="맑은 고딕" w:hAnsi="맑은 고딕" w:cs="맑은 고딕"/>
              </w:rPr>
              <w:t>:active</w:t>
            </w:r>
            <w:proofErr w:type="gramEnd"/>
            <w:r>
              <w:rPr>
                <w:rFonts w:ascii="맑은 고딕" w:eastAsia="맑은 고딕" w:hAnsi="맑은 고딕" w:cs="맑은 고딕"/>
              </w:rPr>
              <w:t>}</w:t>
            </w:r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display:block</w:t>
            </w:r>
            <w:proofErr w:type="spellEnd"/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block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/>
              </w:rPr>
              <w:t>B</w:t>
            </w:r>
            <w:r w:rsidRPr="00337191">
              <w:rPr>
                <w:rFonts w:ascii="맑은 고딕" w:eastAsia="맑은 고딕" w:hAnsi="맑은 고딕" w:cs="맑은 고딕" w:hint="eastAsia"/>
              </w:rPr>
              <w:t>loc</w:t>
            </w:r>
            <w:r w:rsidRPr="00337191">
              <w:rPr>
                <w:rFonts w:ascii="맑은 고딕" w:eastAsia="맑은 고딕" w:hAnsi="맑은 고딕" w:cs="맑은 고딕"/>
              </w:rPr>
              <w:t>k</w:t>
            </w:r>
            <w:r w:rsidRPr="00337191">
              <w:rPr>
                <w:rFonts w:ascii="맑은 고딕" w:eastAsia="맑은 고딕" w:hAnsi="맑은 고딕" w:cs="맑은 고딕" w:hint="eastAsia"/>
              </w:rPr>
              <w:t>속성</w:t>
            </w:r>
          </w:p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세로로 쌓입니다</w:t>
            </w:r>
          </w:p>
          <w:p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 w:rsidRPr="00337191">
              <w:rPr>
                <w:rFonts w:ascii="맑은 고딕" w:eastAsia="맑은 고딕" w:hAnsi="맑은 고딕" w:cs="맑은 고딕"/>
              </w:rPr>
              <w:t>D</w:t>
            </w:r>
            <w:r w:rsidRPr="00337191">
              <w:rPr>
                <w:rFonts w:ascii="맑은 고딕" w:eastAsia="맑은 고딕" w:hAnsi="맑은 고딕" w:cs="맑은 고딕" w:hint="eastAsia"/>
              </w:rPr>
              <w:t xml:space="preserve">efault </w:t>
            </w:r>
            <w:r w:rsidRPr="00337191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Pr="00337191">
              <w:rPr>
                <w:rFonts w:ascii="맑은 고딕" w:eastAsia="맑은 고딕" w:hAnsi="맑은 고딕" w:cs="맑은 고딕"/>
              </w:rPr>
              <w:t xml:space="preserve"> width 100%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있습니다.</w:t>
            </w:r>
          </w:p>
          <w:p w:rsidR="00C42392" w:rsidRPr="00337191" w:rsidRDefault="00C42392" w:rsidP="00337191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방향을 모두 지정할 수 있습니다.</w:t>
            </w:r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display:inline</w:t>
            </w:r>
            <w:proofErr w:type="spellEnd"/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163E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inline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:rsidR="00877F37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없습니다,</w:t>
            </w:r>
          </w:p>
          <w:p w:rsidR="00C662CE" w:rsidRDefault="00877F37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향을 모두 지정할 수 있습니다.</w:t>
            </w:r>
            <w:r w:rsidR="00C662CE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337191" w:rsidRPr="00337191" w:rsidRDefault="00C662CE" w:rsidP="008F163E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display:inline-block</w:t>
            </w:r>
            <w:proofErr w:type="spellEnd"/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속성을 둘다 가지고 있습니다.</w:t>
            </w:r>
          </w:p>
          <w:p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nline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속성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:rsidR="00337191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블록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속성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width 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</w:t>
            </w:r>
          </w:p>
        </w:tc>
      </w:tr>
      <w:tr w:rsidR="003C3FCE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display:none</w:t>
            </w:r>
            <w:proofErr w:type="spellEnd"/>
          </w:p>
        </w:tc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화면상에서만 없어집니다.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브라우저에서만 안보입니다.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html태그는 존재라고 있습니다.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언제든지 다시 불러낼 수 있습니다.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207D58" w:rsidRDefault="00207D58" w:rsidP="00337191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 xml:space="preserve">ransition </w:t>
            </w:r>
            <w:r>
              <w:rPr>
                <w:rFonts w:ascii="맑은 고딕" w:eastAsia="맑은 고딕" w:hAnsi="맑은 고딕" w:cs="맑은 고딕" w:hint="eastAsia"/>
              </w:rPr>
              <w:t>효과를 받지 않습니다.</w:t>
            </w:r>
          </w:p>
        </w:tc>
      </w:tr>
      <w:tr w:rsidR="00C662CE" w:rsidRPr="004A0480" w:rsidTr="00BC27AA">
        <w:tblPrEx>
          <w:tblCellMar>
            <w:top w:w="0" w:type="dxa"/>
            <w:bottom w:w="0" w:type="dxa"/>
          </w:tblCellMar>
        </w:tblPrEx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text-align(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  <w:tc>
          <w:tcPr>
            <w:tcW w:w="102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공통속성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inline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태그에게만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영향을 줍니다.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 xml:space="preserve">span,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img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글씨나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이미지에게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주로 사용</w:t>
            </w:r>
          </w:p>
          <w:p w:rsidR="0014250D" w:rsidRDefault="0014250D" w:rsidP="00C662CE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>ext-</w:t>
            </w:r>
            <w:proofErr w:type="gramStart"/>
            <w:r>
              <w:rPr>
                <w:rFonts w:ascii="맑은 고딕" w:eastAsia="맑은 고딕" w:hAnsi="맑은 고딕" w:cs="맑은 고딕"/>
              </w:rPr>
              <w:t>align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left / center / right</w:t>
            </w:r>
            <w:r w:rsidR="004A0480">
              <w:rPr>
                <w:rFonts w:ascii="맑은 고딕" w:eastAsia="맑은 고딕" w:hAnsi="맑은 고딕" w:cs="맑은 고딕"/>
              </w:rPr>
              <w:t xml:space="preserve"> (</w:t>
            </w:r>
            <w:r w:rsidR="004A0480">
              <w:rPr>
                <w:rFonts w:ascii="맑은 고딕" w:eastAsia="맑은 고딕" w:hAnsi="맑은 고딕" w:cs="맑은 고딕" w:hint="eastAsia"/>
              </w:rPr>
              <w:t>정렬)</w:t>
            </w:r>
          </w:p>
          <w:p w:rsidR="004A0480" w:rsidRDefault="004A0480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-정해진 범위 내에서 정렬(친부모의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범위내에서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정렬)</w:t>
            </w:r>
          </w:p>
          <w:p w:rsidR="004A0480" w:rsidRDefault="004A0480" w:rsidP="004A048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align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top /</w:t>
            </w:r>
            <w:r>
              <w:rPr>
                <w:rFonts w:ascii="맑은 고딕" w:eastAsia="맑은 고딕" w:hAnsi="맑은 고딕" w:cs="맑은 고딕"/>
              </w:rPr>
              <w:t xml:space="preserve"> middle</w:t>
            </w:r>
            <w:r>
              <w:rPr>
                <w:rFonts w:ascii="맑은 고딕" w:eastAsia="맑은 고딕" w:hAnsi="맑은 고딕" w:cs="맑은 고딕" w:hint="eastAsia"/>
              </w:rPr>
              <w:t xml:space="preserve"> / bottom</w:t>
            </w:r>
          </w:p>
          <w:p w:rsidR="001D67FA" w:rsidRDefault="001D67FA" w:rsidP="004A0480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r>
              <w:rPr>
                <w:rFonts w:ascii="맑은 고딕" w:eastAsia="맑은 고딕" w:hAnsi="맑은 고딕" w:cs="맑은 고딕"/>
              </w:rPr>
              <w:t>align default : middle</w:t>
            </w:r>
          </w:p>
        </w:tc>
      </w:tr>
      <w:tr w:rsidR="00C662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ertical-align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상/하)</w:t>
            </w:r>
          </w:p>
        </w:tc>
        <w:tc>
          <w:tcPr>
            <w:tcW w:w="6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line-height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</w:t>
            </w:r>
          </w:p>
          <w:p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행간2</w:t>
            </w:r>
          </w:p>
          <w:p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ine-</w:t>
            </w:r>
            <w:proofErr w:type="gramStart"/>
            <w:r>
              <w:rPr>
                <w:rFonts w:ascii="맑은 고딕" w:eastAsia="맑은 고딕" w:hAnsi="맑은 고딕" w:cs="맑은 고딕"/>
              </w:rPr>
              <w:t>height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 w:rsidR="001D67F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줄이 가지고 있는 높이 값</w:t>
            </w:r>
          </w:p>
        </w:tc>
      </w:tr>
      <w:tr w:rsidR="005E4E6A" w:rsidTr="00BC27AA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Padding</w:t>
            </w:r>
          </w:p>
        </w:tc>
        <w:tc>
          <w:tcPr>
            <w:tcW w:w="6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adding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내부여백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-투명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ackground의 영향을 받습니다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background-</w:t>
            </w:r>
            <w:proofErr w:type="spellStart"/>
            <w:r>
              <w:rPr>
                <w:rFonts w:ascii="맑은 고딕" w:eastAsia="맑은 고딕" w:hAnsi="맑은 고딕" w:cs="맑은 고딕"/>
              </w:rPr>
              <w:t>img</w:t>
            </w:r>
            <w:proofErr w:type="spellEnd"/>
            <w:r>
              <w:rPr>
                <w:rFonts w:ascii="맑은 고딕" w:eastAsia="맑은 고딕" w:hAnsi="맑은 고딕" w:cs="맑은 고딕"/>
              </w:rPr>
              <w:t>, background-color)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Border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border</w:t>
            </w:r>
            <w:r>
              <w:rPr>
                <w:rFonts w:ascii="맑은 고딕" w:eastAsia="맑은 고딕" w:hAnsi="맑은 고딕" w:cs="맑은 고딕" w:hint="eastAsia"/>
              </w:rPr>
              <w:t>에 색상을 주면 b</w:t>
            </w:r>
            <w:r>
              <w:rPr>
                <w:rFonts w:ascii="맑은 고딕" w:eastAsia="맑은 고딕" w:hAnsi="맑은 고딕" w:cs="맑은 고딕"/>
              </w:rPr>
              <w:t xml:space="preserve">ackground </w:t>
            </w:r>
            <w:r>
              <w:rPr>
                <w:rFonts w:ascii="맑은 고딕" w:eastAsia="맑은 고딕" w:hAnsi="맑은 고딕" w:cs="맑은 고딕" w:hint="eastAsia"/>
              </w:rPr>
              <w:t>아래로 내려갑니다.</w:t>
            </w:r>
          </w:p>
          <w:p w:rsidR="005E4E6A" w:rsidRP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Border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공간을 반드시 가지고 있습니다.</w:t>
            </w:r>
          </w:p>
        </w:tc>
      </w:tr>
      <w:tr w:rsidR="005E4E6A" w:rsidTr="00BC27AA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border</w:t>
            </w:r>
          </w:p>
        </w:tc>
        <w:tc>
          <w:tcPr>
            <w:tcW w:w="6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843D3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margin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외부여백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-투명</w:t>
            </w:r>
          </w:p>
          <w:p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콘텐츠와 콘텐츠 사이의 여백,</w:t>
            </w:r>
          </w:p>
          <w:p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Background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 w:rsidR="00BC27AA">
              <w:rPr>
                <w:rFonts w:ascii="맑은 고딕" w:eastAsia="맑은 고딕" w:hAnsi="맑은 고딕" w:cs="맑은 고딕" w:hint="eastAsia"/>
              </w:rPr>
              <w:t xml:space="preserve"> 영향을 받지 않습니다.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border-radius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콘텐츠의 모서리를 넣어줍니다.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</w:t>
            </w:r>
            <w:proofErr w:type="gramStart"/>
            <w:r>
              <w:rPr>
                <w:rFonts w:ascii="맑은 고딕" w:eastAsia="맑은 고딕" w:hAnsi="맑은 고딕" w:cs="맑은 고딕"/>
              </w:rPr>
              <w:t>radius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50%</w:t>
            </w:r>
            <w:r>
              <w:rPr>
                <w:rFonts w:ascii="맑은 고딕" w:eastAsia="맑은 고딕" w:hAnsi="맑은 고딕" w:cs="맑은 고딕" w:hint="eastAsia"/>
              </w:rPr>
              <w:t>가 최대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Border-left-top-</w:t>
            </w:r>
            <w:proofErr w:type="gramStart"/>
            <w:r>
              <w:rPr>
                <w:rFonts w:ascii="맑은 고딕" w:eastAsia="맑은 고딕" w:hAnsi="맑은 고딕" w:cs="맑은 고딕"/>
              </w:rPr>
              <w:t>radius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10px</w:t>
            </w:r>
            <w:r w:rsidR="00ED5437">
              <w:rPr>
                <w:rFonts w:ascii="맑은 고딕" w:eastAsia="맑은 고딕" w:hAnsi="맑은 고딕" w:cs="맑은 고딕"/>
              </w:rPr>
              <w:t xml:space="preserve"> </w:t>
            </w:r>
            <w:r w:rsidR="00ED5437">
              <w:rPr>
                <w:rFonts w:ascii="맑은 고딕" w:eastAsia="맑은 고딕" w:hAnsi="맑은 고딕" w:cs="맑은 고딕" w:hint="eastAsia"/>
              </w:rPr>
              <w:t>방향을 줄 수도 있다.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Width : 100px; height: 100px; border-radius:50%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eft/</w:t>
            </w:r>
            <w:r>
              <w:rPr>
                <w:rFonts w:ascii="맑은 고딕" w:eastAsia="맑은 고딕" w:hAnsi="맑은 고딕" w:cs="맑은 고딕"/>
              </w:rPr>
              <w:t xml:space="preserve"> right</w:t>
            </w:r>
          </w:p>
          <w:p w:rsidR="001B5367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해당 콘텐츠가 공중 </w:t>
            </w:r>
            <w:r>
              <w:rPr>
                <w:rFonts w:ascii="맑은 고딕" w:eastAsia="맑은 고딕" w:hAnsi="맑은 고딕" w:cs="맑은 고딕"/>
              </w:rPr>
              <w:t>(2</w:t>
            </w:r>
            <w:r>
              <w:rPr>
                <w:rFonts w:ascii="맑은 고딕" w:eastAsia="맑은 고딕" w:hAnsi="맑은 고딕" w:cs="맑은 고딕" w:hint="eastAsia"/>
              </w:rPr>
              <w:t>층)에 올라가고 아래 콘텐츠와 중복될 우려가 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그래서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 xml:space="preserve">를 사용할 때는 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형제태그들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모두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>를 부여 합니다.</w:t>
            </w:r>
          </w:p>
          <w:p w:rsidR="009D4EF2" w:rsidRPr="001B5367" w:rsidRDefault="009D4EF2" w:rsidP="00742AD5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eft와 right는 순서를 공유하지 않으며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정렬 기준으로 배치합니다.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float해제구문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clearfix</w:t>
            </w:r>
            <w:proofErr w:type="spellEnd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::</w:t>
            </w:r>
            <w:proofErr w:type="gramEnd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after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</w:t>
            </w:r>
            <w:proofErr w:type="gramStart"/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default :</w:t>
            </w:r>
            <w:proofErr w:type="gramEnd"/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무효화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*/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255CD2" w:rsidRDefault="00255CD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background-color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배경색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background-image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배경 이미지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background-size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배경 사이즈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background-position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배경 위치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box-sizing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박스 속성 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em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 rem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화면에 대비한 크기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overflow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D34963" w:rsidP="00D3496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자식이 부모보다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커질경우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처리 방식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여백계산법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 모르겠음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시맨틱태그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 모르겠음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video태그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동영상을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띄울수있는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태그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position:relative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부모요소를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기준으로 상대적 위치에 놓임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position:absolute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브라우저를 기준으로 절대적 위치에 놓임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position:fixed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화면을 기준으로 고정된 위치에 놓임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position:static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 모르겠음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position을 사용한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중앙정렬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 모르겠음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z-index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3차원 정렬 숫자가 커질수록 앞에 놓인다.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변환속도</w:t>
            </w:r>
            <w:proofErr w:type="spellEnd"/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transition-delay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변환 지연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transition-property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transition-duration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잘모르겟음</w:t>
            </w:r>
            <w:proofErr w:type="spellEnd"/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transition-timing-function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cursor:pointer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커서가 포인터로 변경됨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cursor:url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배운적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없음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transform:rotate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 w:rsidP="00AF73D8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  <w:r w:rsidR="00D54E7A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transform:scale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크기가 바뀜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transform:skew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회전함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transform:translate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움직임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transform:origin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text-shadow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글 그림자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box-shadow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박스 그림자 설정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외부폰트파일사용법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웹에서 폰트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코드를 입력하고 font-family로 font를 적용한다.</w:t>
            </w:r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animation-fill-mode:backwards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C662CE">
        <w:tblPrEx>
          <w:tblCellMar>
            <w:top w:w="0" w:type="dxa"/>
            <w:bottom w:w="0" w:type="dxa"/>
          </w:tblCellMar>
        </w:tblPrEx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animation-fill-mode-</w:t>
            </w:r>
            <w:proofErr w:type="spellStart"/>
            <w:r>
              <w:rPr>
                <w:rFonts w:ascii="맑은 고딕" w:eastAsia="맑은 고딕" w:hAnsi="맑은 고딕" w:cs="맑은 고딕"/>
              </w:rPr>
              <w:t>fowards</w:t>
            </w:r>
            <w:proofErr w:type="spellEnd"/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</w:tbl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sectPr w:rsidR="00255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255CD2"/>
    <w:rsid w:val="00087D5C"/>
    <w:rsid w:val="0014250D"/>
    <w:rsid w:val="001B5367"/>
    <w:rsid w:val="001D67FA"/>
    <w:rsid w:val="00207D58"/>
    <w:rsid w:val="0024364E"/>
    <w:rsid w:val="00255CD2"/>
    <w:rsid w:val="002B5169"/>
    <w:rsid w:val="00337191"/>
    <w:rsid w:val="00344D61"/>
    <w:rsid w:val="003C3FCE"/>
    <w:rsid w:val="004A0480"/>
    <w:rsid w:val="004F35CA"/>
    <w:rsid w:val="005E4E6A"/>
    <w:rsid w:val="006A1924"/>
    <w:rsid w:val="006A197A"/>
    <w:rsid w:val="006C4F33"/>
    <w:rsid w:val="00742AD5"/>
    <w:rsid w:val="00843D3D"/>
    <w:rsid w:val="00877F37"/>
    <w:rsid w:val="008F163E"/>
    <w:rsid w:val="009D4EF2"/>
    <w:rsid w:val="00A718DF"/>
    <w:rsid w:val="00AF73D8"/>
    <w:rsid w:val="00B11C22"/>
    <w:rsid w:val="00BB4964"/>
    <w:rsid w:val="00BC27AA"/>
    <w:rsid w:val="00C42392"/>
    <w:rsid w:val="00C662CE"/>
    <w:rsid w:val="00C81A65"/>
    <w:rsid w:val="00D34963"/>
    <w:rsid w:val="00D54E7A"/>
    <w:rsid w:val="00E81EBC"/>
    <w:rsid w:val="00ED5437"/>
    <w:rsid w:val="00F255B1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7C93"/>
  <w15:docId w15:val="{FA515156-2D38-4B6D-B844-5066F429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27</cp:revision>
  <dcterms:created xsi:type="dcterms:W3CDTF">2022-05-11T10:13:00Z</dcterms:created>
  <dcterms:modified xsi:type="dcterms:W3CDTF">2022-05-11T11:57:00Z</dcterms:modified>
</cp:coreProperties>
</file>