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2650E" w14:textId="6483342E" w:rsidR="00175D8E" w:rsidRDefault="008A4E3D" w:rsidP="008A4E3D">
      <w:pPr>
        <w:jc w:val="center"/>
        <w:rPr>
          <w:lang w:val="en-US"/>
        </w:rPr>
      </w:pPr>
      <w:r>
        <w:rPr>
          <w:lang w:val="en-US"/>
        </w:rPr>
        <w:t>View Email</w:t>
      </w:r>
    </w:p>
    <w:p w14:paraId="1875ABD8" w14:textId="79B44D25" w:rsidR="008A4E3D" w:rsidRDefault="008A4E3D" w:rsidP="008A4E3D">
      <w:pPr>
        <w:rPr>
          <w:lang w:val="en-US"/>
        </w:rPr>
      </w:pPr>
      <w:r>
        <w:rPr>
          <w:lang w:val="en-US"/>
        </w:rPr>
        <w:t xml:space="preserve">Things to do </w:t>
      </w:r>
      <w:bookmarkStart w:id="0" w:name="_GoBack"/>
      <w:bookmarkEnd w:id="0"/>
    </w:p>
    <w:p w14:paraId="55ABB881" w14:textId="0A240917" w:rsidR="008A4E3D" w:rsidRDefault="008A4E3D" w:rsidP="008A4E3D">
      <w:pPr>
        <w:pStyle w:val="ListParagraph"/>
        <w:numPr>
          <w:ilvl w:val="0"/>
          <w:numId w:val="1"/>
        </w:numPr>
        <w:rPr>
          <w:lang w:val="en-US"/>
        </w:rPr>
      </w:pPr>
      <w:r>
        <w:rPr>
          <w:lang w:val="en-US"/>
        </w:rPr>
        <w:t xml:space="preserve">Add </w:t>
      </w:r>
      <w:r w:rsidR="003876A9">
        <w:rPr>
          <w:lang w:val="en-US"/>
        </w:rPr>
        <w:t>data attribute to row div containing (</w:t>
      </w:r>
      <w:proofErr w:type="spellStart"/>
      <w:r w:rsidR="003876A9">
        <w:rPr>
          <w:lang w:val="en-US"/>
        </w:rPr>
        <w:t>i</w:t>
      </w:r>
      <w:proofErr w:type="spellEnd"/>
      <w:r w:rsidR="003876A9">
        <w:rPr>
          <w:lang w:val="en-US"/>
        </w:rPr>
        <w:t xml:space="preserve">) </w:t>
      </w:r>
      <w:proofErr w:type="spellStart"/>
      <w:r w:rsidR="003876A9">
        <w:rPr>
          <w:lang w:val="en-US"/>
        </w:rPr>
        <w:t>email_id</w:t>
      </w:r>
      <w:proofErr w:type="spellEnd"/>
      <w:r w:rsidR="003876A9">
        <w:rPr>
          <w:lang w:val="en-US"/>
        </w:rPr>
        <w:t xml:space="preserve"> (ii) </w:t>
      </w:r>
      <w:proofErr w:type="spellStart"/>
      <w:r w:rsidR="003876A9">
        <w:rPr>
          <w:lang w:val="en-US"/>
        </w:rPr>
        <w:t>boolean</w:t>
      </w:r>
      <w:proofErr w:type="spellEnd"/>
      <w:r w:rsidR="003876A9">
        <w:rPr>
          <w:lang w:val="en-US"/>
        </w:rPr>
        <w:t xml:space="preserve"> value for whether email has been read or not </w:t>
      </w:r>
      <w:r w:rsidR="00D40154">
        <w:rPr>
          <w:lang w:val="en-US"/>
        </w:rPr>
        <w:t>[</w:t>
      </w:r>
      <w:r w:rsidR="00D40154" w:rsidRPr="00D40154">
        <w:rPr>
          <w:color w:val="FF0000"/>
          <w:lang w:val="en-US"/>
        </w:rPr>
        <w:t>Done</w:t>
      </w:r>
      <w:r w:rsidR="00D40154">
        <w:rPr>
          <w:lang w:val="en-US"/>
        </w:rPr>
        <w:t>]</w:t>
      </w:r>
    </w:p>
    <w:p w14:paraId="6D429369" w14:textId="7856C415" w:rsidR="003876A9" w:rsidRDefault="003876A9" w:rsidP="008A4E3D">
      <w:pPr>
        <w:pStyle w:val="ListParagraph"/>
        <w:numPr>
          <w:ilvl w:val="0"/>
          <w:numId w:val="1"/>
        </w:numPr>
        <w:rPr>
          <w:lang w:val="en-US"/>
        </w:rPr>
      </w:pPr>
      <w:r>
        <w:rPr>
          <w:lang w:val="en-US"/>
        </w:rPr>
        <w:t>Add new div in inbox.html called email-view [Note that is it NOT emails-view]</w:t>
      </w:r>
      <w:r w:rsidR="00D40154">
        <w:rPr>
          <w:lang w:val="en-US"/>
        </w:rPr>
        <w:t xml:space="preserve"> [</w:t>
      </w:r>
      <w:r w:rsidR="00D40154" w:rsidRPr="00D40154">
        <w:rPr>
          <w:color w:val="FF0000"/>
          <w:lang w:val="en-US"/>
        </w:rPr>
        <w:t>Done</w:t>
      </w:r>
      <w:r w:rsidR="00D40154">
        <w:rPr>
          <w:lang w:val="en-US"/>
        </w:rPr>
        <w:t>]</w:t>
      </w:r>
    </w:p>
    <w:p w14:paraId="15007B5B" w14:textId="1BFAB02C" w:rsidR="008A4E3D" w:rsidRDefault="008A4E3D" w:rsidP="008A4E3D">
      <w:pPr>
        <w:pStyle w:val="ListParagraph"/>
        <w:numPr>
          <w:ilvl w:val="0"/>
          <w:numId w:val="1"/>
        </w:numPr>
        <w:rPr>
          <w:lang w:val="en-US"/>
        </w:rPr>
      </w:pPr>
      <w:proofErr w:type="spellStart"/>
      <w:r>
        <w:rPr>
          <w:lang w:val="en-US"/>
        </w:rPr>
        <w:t>AddEventListener</w:t>
      </w:r>
      <w:proofErr w:type="spellEnd"/>
      <w:r>
        <w:rPr>
          <w:lang w:val="en-US"/>
        </w:rPr>
        <w:t xml:space="preserve"> to div with row</w:t>
      </w:r>
      <w:r w:rsidR="009034F3">
        <w:rPr>
          <w:lang w:val="en-US"/>
        </w:rPr>
        <w:t xml:space="preserve"> with click event</w:t>
      </w:r>
      <w:r>
        <w:rPr>
          <w:lang w:val="en-US"/>
        </w:rPr>
        <w:t>. Event listener should do the following (</w:t>
      </w:r>
      <w:proofErr w:type="spellStart"/>
      <w:r>
        <w:rPr>
          <w:lang w:val="en-US"/>
        </w:rPr>
        <w:t>i</w:t>
      </w:r>
      <w:proofErr w:type="spellEnd"/>
      <w:r>
        <w:rPr>
          <w:lang w:val="en-US"/>
        </w:rPr>
        <w:t xml:space="preserve">) create API call with </w:t>
      </w:r>
      <w:proofErr w:type="spellStart"/>
      <w:r>
        <w:rPr>
          <w:lang w:val="en-US"/>
        </w:rPr>
        <w:t>event_id</w:t>
      </w:r>
      <w:proofErr w:type="spellEnd"/>
      <w:r>
        <w:rPr>
          <w:lang w:val="en-US"/>
        </w:rPr>
        <w:t xml:space="preserve"> (ii) If returns an error, then display an alert that shows an error (iii) If response is successful, then take the information from the API call and display the following (a) subject (b) sender (c) content. Each should be wrapped in a special div (iv) should also change </w:t>
      </w:r>
      <w:r w:rsidR="003876A9">
        <w:rPr>
          <w:lang w:val="en-US"/>
        </w:rPr>
        <w:t xml:space="preserve">data attribute to read (v) hide compose view and emails view </w:t>
      </w:r>
      <w:r w:rsidR="009034F3">
        <w:rPr>
          <w:lang w:val="en-US"/>
        </w:rPr>
        <w:t>and only display email-view</w:t>
      </w:r>
      <w:r w:rsidR="00E66704">
        <w:rPr>
          <w:lang w:val="en-US"/>
        </w:rPr>
        <w:t xml:space="preserve"> [</w:t>
      </w:r>
      <w:r w:rsidR="00E66704" w:rsidRPr="00E66704">
        <w:rPr>
          <w:color w:val="FF0000"/>
          <w:lang w:val="en-US"/>
        </w:rPr>
        <w:t>Done</w:t>
      </w:r>
      <w:r w:rsidR="00E66704">
        <w:rPr>
          <w:lang w:val="en-US"/>
        </w:rPr>
        <w:t>]</w:t>
      </w:r>
    </w:p>
    <w:p w14:paraId="33195FB0" w14:textId="229E87A3" w:rsidR="009034F3" w:rsidRDefault="009034F3" w:rsidP="008A4E3D">
      <w:pPr>
        <w:pStyle w:val="ListParagraph"/>
        <w:numPr>
          <w:ilvl w:val="0"/>
          <w:numId w:val="1"/>
        </w:numPr>
        <w:rPr>
          <w:lang w:val="en-US"/>
        </w:rPr>
      </w:pPr>
      <w:proofErr w:type="spellStart"/>
      <w:r>
        <w:rPr>
          <w:lang w:val="en-US"/>
        </w:rPr>
        <w:t>AddEventListner</w:t>
      </w:r>
      <w:proofErr w:type="spellEnd"/>
      <w:r>
        <w:rPr>
          <w:lang w:val="en-US"/>
        </w:rPr>
        <w:t xml:space="preserve"> to div with row with event mouseover -&gt; Basically the cursor should change when we hover over the div. </w:t>
      </w:r>
      <w:r w:rsidR="00F35B20">
        <w:rPr>
          <w:lang w:val="en-US"/>
        </w:rPr>
        <w:t>[</w:t>
      </w:r>
      <w:r w:rsidR="00F35B20" w:rsidRPr="00F35B20">
        <w:rPr>
          <w:color w:val="FF0000"/>
          <w:lang w:val="en-US"/>
        </w:rPr>
        <w:t>Done</w:t>
      </w:r>
      <w:r w:rsidR="00F35B20">
        <w:rPr>
          <w:lang w:val="en-US"/>
        </w:rPr>
        <w:t>]</w:t>
      </w:r>
    </w:p>
    <w:p w14:paraId="63CD7ABF" w14:textId="66FC26D3" w:rsidR="00914D07" w:rsidRDefault="00914D07" w:rsidP="008A4E3D">
      <w:pPr>
        <w:pStyle w:val="ListParagraph"/>
        <w:numPr>
          <w:ilvl w:val="0"/>
          <w:numId w:val="1"/>
        </w:numPr>
        <w:rPr>
          <w:lang w:val="en-US"/>
        </w:rPr>
      </w:pPr>
      <w:r>
        <w:rPr>
          <w:lang w:val="en-US"/>
        </w:rPr>
        <w:t xml:space="preserve">Add CSS for the </w:t>
      </w:r>
      <w:proofErr w:type="spellStart"/>
      <w:r>
        <w:rPr>
          <w:lang w:val="en-US"/>
        </w:rPr>
        <w:t>divs</w:t>
      </w:r>
      <w:proofErr w:type="spellEnd"/>
      <w:r>
        <w:rPr>
          <w:lang w:val="en-US"/>
        </w:rPr>
        <w:t xml:space="preserve"> created</w:t>
      </w:r>
    </w:p>
    <w:p w14:paraId="726A53C0" w14:textId="09FA9575" w:rsidR="00914D07" w:rsidRDefault="00914D07" w:rsidP="008A4E3D">
      <w:pPr>
        <w:pStyle w:val="ListParagraph"/>
        <w:numPr>
          <w:ilvl w:val="0"/>
          <w:numId w:val="1"/>
        </w:numPr>
        <w:rPr>
          <w:lang w:val="en-US"/>
        </w:rPr>
      </w:pPr>
      <w:r>
        <w:rPr>
          <w:lang w:val="en-US"/>
        </w:rPr>
        <w:t xml:space="preserve">With the new email-view need to make sure that it is hidden in compose, inbox, </w:t>
      </w:r>
      <w:r w:rsidR="00E66704">
        <w:rPr>
          <w:lang w:val="en-US"/>
        </w:rPr>
        <w:t>[</w:t>
      </w:r>
      <w:r w:rsidR="00E66704" w:rsidRPr="00E66704">
        <w:rPr>
          <w:color w:val="FF0000"/>
          <w:lang w:val="en-US"/>
        </w:rPr>
        <w:t>Done</w:t>
      </w:r>
      <w:r w:rsidR="00E66704">
        <w:rPr>
          <w:lang w:val="en-US"/>
        </w:rPr>
        <w:t>]</w:t>
      </w:r>
    </w:p>
    <w:p w14:paraId="73A45A62" w14:textId="5DEEC33C" w:rsidR="000B676C" w:rsidRDefault="000B676C" w:rsidP="000B676C">
      <w:pPr>
        <w:rPr>
          <w:lang w:val="en-US"/>
        </w:rPr>
      </w:pPr>
    </w:p>
    <w:p w14:paraId="22752C45" w14:textId="5BD0B681" w:rsidR="000B676C" w:rsidRDefault="000B676C" w:rsidP="000B676C">
      <w:pPr>
        <w:rPr>
          <w:lang w:val="en-US"/>
        </w:rPr>
      </w:pPr>
      <w:r>
        <w:rPr>
          <w:lang w:val="en-US"/>
        </w:rPr>
        <w:t>What are HTML Data Attributes?</w:t>
      </w:r>
    </w:p>
    <w:p w14:paraId="70F65CE2" w14:textId="16660280" w:rsidR="000B676C" w:rsidRDefault="000B676C" w:rsidP="000B676C">
      <w:pPr>
        <w:rPr>
          <w:lang w:val="en-US"/>
        </w:rPr>
      </w:pPr>
      <w:r>
        <w:rPr>
          <w:lang w:val="en-US"/>
        </w:rPr>
        <w:t>To store variables within a HTML attribute, use the data tag. For example:</w:t>
      </w:r>
    </w:p>
    <w:p w14:paraId="29C3C877"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30008"/>
          <w:spacing w:val="-1"/>
          <w:sz w:val="20"/>
          <w:szCs w:val="20"/>
          <w:lang w:eastAsia="en-SG"/>
        </w:rPr>
      </w:pPr>
      <w:r w:rsidRPr="000B676C">
        <w:rPr>
          <w:rFonts w:ascii="Consolas" w:eastAsia="Times New Roman" w:hAnsi="Consolas" w:cs="Courier New"/>
          <w:color w:val="6D6D6D"/>
          <w:spacing w:val="-1"/>
          <w:sz w:val="20"/>
          <w:szCs w:val="20"/>
          <w:lang w:eastAsia="en-SG"/>
        </w:rPr>
        <w:t>&lt;</w:t>
      </w:r>
      <w:r w:rsidRPr="000B676C">
        <w:rPr>
          <w:rFonts w:ascii="Consolas" w:eastAsia="Times New Roman" w:hAnsi="Consolas" w:cs="Courier New"/>
          <w:color w:val="A30008"/>
          <w:spacing w:val="-1"/>
          <w:sz w:val="20"/>
          <w:szCs w:val="20"/>
          <w:lang w:eastAsia="en-SG"/>
        </w:rPr>
        <w:t>article</w:t>
      </w:r>
    </w:p>
    <w:p w14:paraId="56EE4490"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30008"/>
          <w:spacing w:val="-1"/>
          <w:sz w:val="20"/>
          <w:szCs w:val="20"/>
          <w:lang w:eastAsia="en-SG"/>
        </w:rPr>
      </w:pPr>
      <w:r w:rsidRPr="000B676C">
        <w:rPr>
          <w:rFonts w:ascii="Consolas" w:eastAsia="Times New Roman" w:hAnsi="Consolas" w:cs="Courier New"/>
          <w:color w:val="A30008"/>
          <w:spacing w:val="-1"/>
          <w:sz w:val="20"/>
          <w:szCs w:val="20"/>
          <w:lang w:eastAsia="en-SG"/>
        </w:rPr>
        <w:t xml:space="preserve">  </w:t>
      </w:r>
      <w:proofErr w:type="gramStart"/>
      <w:r w:rsidRPr="000B676C">
        <w:rPr>
          <w:rFonts w:ascii="Consolas" w:eastAsia="Times New Roman" w:hAnsi="Consolas" w:cs="Courier New"/>
          <w:color w:val="005A38"/>
          <w:spacing w:val="-1"/>
          <w:sz w:val="20"/>
          <w:szCs w:val="20"/>
          <w:lang w:eastAsia="en-SG"/>
        </w:rPr>
        <w:t>id</w:t>
      </w:r>
      <w:proofErr w:type="gramEnd"/>
      <w:r w:rsidRPr="000B676C">
        <w:rPr>
          <w:rFonts w:ascii="Consolas" w:eastAsia="Times New Roman" w:hAnsi="Consolas" w:cs="Courier New"/>
          <w:color w:val="6D6D6D"/>
          <w:spacing w:val="-1"/>
          <w:sz w:val="20"/>
          <w:szCs w:val="20"/>
          <w:lang w:eastAsia="en-SG"/>
        </w:rPr>
        <w:t>="</w:t>
      </w:r>
      <w:r w:rsidRPr="000B676C">
        <w:rPr>
          <w:rFonts w:ascii="Consolas" w:eastAsia="Times New Roman" w:hAnsi="Consolas" w:cs="Courier New"/>
          <w:color w:val="005282"/>
          <w:spacing w:val="-1"/>
          <w:sz w:val="20"/>
          <w:szCs w:val="20"/>
          <w:lang w:eastAsia="en-SG"/>
        </w:rPr>
        <w:t>electric-cars</w:t>
      </w:r>
      <w:r w:rsidRPr="000B676C">
        <w:rPr>
          <w:rFonts w:ascii="Consolas" w:eastAsia="Times New Roman" w:hAnsi="Consolas" w:cs="Courier New"/>
          <w:color w:val="6D6D6D"/>
          <w:spacing w:val="-1"/>
          <w:sz w:val="20"/>
          <w:szCs w:val="20"/>
          <w:lang w:eastAsia="en-SG"/>
        </w:rPr>
        <w:t>"</w:t>
      </w:r>
    </w:p>
    <w:p w14:paraId="0DC91F28"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30008"/>
          <w:spacing w:val="-1"/>
          <w:sz w:val="20"/>
          <w:szCs w:val="20"/>
          <w:lang w:eastAsia="en-SG"/>
        </w:rPr>
      </w:pPr>
      <w:r w:rsidRPr="000B676C">
        <w:rPr>
          <w:rFonts w:ascii="Consolas" w:eastAsia="Times New Roman" w:hAnsi="Consolas" w:cs="Courier New"/>
          <w:color w:val="A30008"/>
          <w:spacing w:val="-1"/>
          <w:sz w:val="20"/>
          <w:szCs w:val="20"/>
          <w:lang w:eastAsia="en-SG"/>
        </w:rPr>
        <w:t xml:space="preserve">  </w:t>
      </w:r>
      <w:proofErr w:type="gramStart"/>
      <w:r w:rsidRPr="000B676C">
        <w:rPr>
          <w:rFonts w:ascii="Consolas" w:eastAsia="Times New Roman" w:hAnsi="Consolas" w:cs="Courier New"/>
          <w:color w:val="005A38"/>
          <w:spacing w:val="-1"/>
          <w:sz w:val="20"/>
          <w:szCs w:val="20"/>
          <w:lang w:eastAsia="en-SG"/>
        </w:rPr>
        <w:t>data-columns</w:t>
      </w:r>
      <w:proofErr w:type="gramEnd"/>
      <w:r w:rsidRPr="000B676C">
        <w:rPr>
          <w:rFonts w:ascii="Consolas" w:eastAsia="Times New Roman" w:hAnsi="Consolas" w:cs="Courier New"/>
          <w:color w:val="6D6D6D"/>
          <w:spacing w:val="-1"/>
          <w:sz w:val="20"/>
          <w:szCs w:val="20"/>
          <w:lang w:eastAsia="en-SG"/>
        </w:rPr>
        <w:t>="</w:t>
      </w:r>
      <w:r w:rsidRPr="000B676C">
        <w:rPr>
          <w:rFonts w:ascii="Consolas" w:eastAsia="Times New Roman" w:hAnsi="Consolas" w:cs="Courier New"/>
          <w:color w:val="005282"/>
          <w:spacing w:val="-1"/>
          <w:sz w:val="20"/>
          <w:szCs w:val="20"/>
          <w:lang w:eastAsia="en-SG"/>
        </w:rPr>
        <w:t>3</w:t>
      </w:r>
      <w:r w:rsidRPr="000B676C">
        <w:rPr>
          <w:rFonts w:ascii="Consolas" w:eastAsia="Times New Roman" w:hAnsi="Consolas" w:cs="Courier New"/>
          <w:color w:val="6D6D6D"/>
          <w:spacing w:val="-1"/>
          <w:sz w:val="20"/>
          <w:szCs w:val="20"/>
          <w:lang w:eastAsia="en-SG"/>
        </w:rPr>
        <w:t>"</w:t>
      </w:r>
    </w:p>
    <w:p w14:paraId="77BD0903"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30008"/>
          <w:spacing w:val="-1"/>
          <w:sz w:val="20"/>
          <w:szCs w:val="20"/>
          <w:lang w:eastAsia="en-SG"/>
        </w:rPr>
      </w:pPr>
      <w:r w:rsidRPr="000B676C">
        <w:rPr>
          <w:rFonts w:ascii="Consolas" w:eastAsia="Times New Roman" w:hAnsi="Consolas" w:cs="Courier New"/>
          <w:color w:val="A30008"/>
          <w:spacing w:val="-1"/>
          <w:sz w:val="20"/>
          <w:szCs w:val="20"/>
          <w:lang w:eastAsia="en-SG"/>
        </w:rPr>
        <w:t xml:space="preserve">  </w:t>
      </w:r>
      <w:proofErr w:type="gramStart"/>
      <w:r w:rsidRPr="000B676C">
        <w:rPr>
          <w:rFonts w:ascii="Consolas" w:eastAsia="Times New Roman" w:hAnsi="Consolas" w:cs="Courier New"/>
          <w:color w:val="005A38"/>
          <w:spacing w:val="-1"/>
          <w:sz w:val="20"/>
          <w:szCs w:val="20"/>
          <w:lang w:eastAsia="en-SG"/>
        </w:rPr>
        <w:t>data-index-number</w:t>
      </w:r>
      <w:proofErr w:type="gramEnd"/>
      <w:r w:rsidRPr="000B676C">
        <w:rPr>
          <w:rFonts w:ascii="Consolas" w:eastAsia="Times New Roman" w:hAnsi="Consolas" w:cs="Courier New"/>
          <w:color w:val="6D6D6D"/>
          <w:spacing w:val="-1"/>
          <w:sz w:val="20"/>
          <w:szCs w:val="20"/>
          <w:lang w:eastAsia="en-SG"/>
        </w:rPr>
        <w:t>="</w:t>
      </w:r>
      <w:r w:rsidRPr="000B676C">
        <w:rPr>
          <w:rFonts w:ascii="Consolas" w:eastAsia="Times New Roman" w:hAnsi="Consolas" w:cs="Courier New"/>
          <w:color w:val="005282"/>
          <w:spacing w:val="-1"/>
          <w:sz w:val="20"/>
          <w:szCs w:val="20"/>
          <w:lang w:eastAsia="en-SG"/>
        </w:rPr>
        <w:t>12314</w:t>
      </w:r>
      <w:r w:rsidRPr="000B676C">
        <w:rPr>
          <w:rFonts w:ascii="Consolas" w:eastAsia="Times New Roman" w:hAnsi="Consolas" w:cs="Courier New"/>
          <w:color w:val="6D6D6D"/>
          <w:spacing w:val="-1"/>
          <w:sz w:val="20"/>
          <w:szCs w:val="20"/>
          <w:lang w:eastAsia="en-SG"/>
        </w:rPr>
        <w:t>"</w:t>
      </w:r>
    </w:p>
    <w:p w14:paraId="2A0F9CDF"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SG"/>
        </w:rPr>
      </w:pPr>
      <w:r w:rsidRPr="000B676C">
        <w:rPr>
          <w:rFonts w:ascii="Consolas" w:eastAsia="Times New Roman" w:hAnsi="Consolas" w:cs="Courier New"/>
          <w:color w:val="A30008"/>
          <w:spacing w:val="-1"/>
          <w:sz w:val="20"/>
          <w:szCs w:val="20"/>
          <w:lang w:eastAsia="en-SG"/>
        </w:rPr>
        <w:t xml:space="preserve">  </w:t>
      </w:r>
      <w:proofErr w:type="gramStart"/>
      <w:r w:rsidRPr="000B676C">
        <w:rPr>
          <w:rFonts w:ascii="Consolas" w:eastAsia="Times New Roman" w:hAnsi="Consolas" w:cs="Courier New"/>
          <w:color w:val="005A38"/>
          <w:spacing w:val="-1"/>
          <w:sz w:val="20"/>
          <w:szCs w:val="20"/>
          <w:lang w:eastAsia="en-SG"/>
        </w:rPr>
        <w:t>data-parent</w:t>
      </w:r>
      <w:proofErr w:type="gramEnd"/>
      <w:r w:rsidRPr="000B676C">
        <w:rPr>
          <w:rFonts w:ascii="Consolas" w:eastAsia="Times New Roman" w:hAnsi="Consolas" w:cs="Courier New"/>
          <w:color w:val="6D6D6D"/>
          <w:spacing w:val="-1"/>
          <w:sz w:val="20"/>
          <w:szCs w:val="20"/>
          <w:lang w:eastAsia="en-SG"/>
        </w:rPr>
        <w:t>="</w:t>
      </w:r>
      <w:r w:rsidRPr="000B676C">
        <w:rPr>
          <w:rFonts w:ascii="Consolas" w:eastAsia="Times New Roman" w:hAnsi="Consolas" w:cs="Courier New"/>
          <w:color w:val="005282"/>
          <w:spacing w:val="-1"/>
          <w:sz w:val="20"/>
          <w:szCs w:val="20"/>
          <w:lang w:eastAsia="en-SG"/>
        </w:rPr>
        <w:t>cars</w:t>
      </w:r>
      <w:r w:rsidRPr="000B676C">
        <w:rPr>
          <w:rFonts w:ascii="Consolas" w:eastAsia="Times New Roman" w:hAnsi="Consolas" w:cs="Courier New"/>
          <w:color w:val="6D6D6D"/>
          <w:spacing w:val="-1"/>
          <w:sz w:val="20"/>
          <w:szCs w:val="20"/>
          <w:lang w:eastAsia="en-SG"/>
        </w:rPr>
        <w:t>"&gt;</w:t>
      </w:r>
    </w:p>
    <w:p w14:paraId="3401D654"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SG"/>
        </w:rPr>
      </w:pPr>
      <w:r w:rsidRPr="000B676C">
        <w:rPr>
          <w:rFonts w:ascii="Consolas" w:eastAsia="Times New Roman" w:hAnsi="Consolas" w:cs="Courier New"/>
          <w:color w:val="1B1B1B"/>
          <w:spacing w:val="-1"/>
          <w:sz w:val="20"/>
          <w:szCs w:val="20"/>
          <w:lang w:eastAsia="en-SG"/>
        </w:rPr>
        <w:t>...</w:t>
      </w:r>
    </w:p>
    <w:p w14:paraId="45881AA6"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24"/>
          <w:szCs w:val="24"/>
          <w:lang w:eastAsia="en-SG"/>
        </w:rPr>
      </w:pPr>
      <w:r w:rsidRPr="000B676C">
        <w:rPr>
          <w:rFonts w:ascii="Consolas" w:eastAsia="Times New Roman" w:hAnsi="Consolas" w:cs="Courier New"/>
          <w:color w:val="6D6D6D"/>
          <w:spacing w:val="-1"/>
          <w:sz w:val="20"/>
          <w:szCs w:val="20"/>
          <w:lang w:eastAsia="en-SG"/>
        </w:rPr>
        <w:t>&lt;/</w:t>
      </w:r>
      <w:r w:rsidRPr="000B676C">
        <w:rPr>
          <w:rFonts w:ascii="Consolas" w:eastAsia="Times New Roman" w:hAnsi="Consolas" w:cs="Courier New"/>
          <w:color w:val="A30008"/>
          <w:spacing w:val="-1"/>
          <w:sz w:val="20"/>
          <w:szCs w:val="20"/>
          <w:lang w:eastAsia="en-SG"/>
        </w:rPr>
        <w:t>article</w:t>
      </w:r>
      <w:r w:rsidRPr="000B676C">
        <w:rPr>
          <w:rFonts w:ascii="Consolas" w:eastAsia="Times New Roman" w:hAnsi="Consolas" w:cs="Courier New"/>
          <w:color w:val="6D6D6D"/>
          <w:spacing w:val="-1"/>
          <w:sz w:val="20"/>
          <w:szCs w:val="20"/>
          <w:lang w:eastAsia="en-SG"/>
        </w:rPr>
        <w:t>&gt;</w:t>
      </w:r>
    </w:p>
    <w:p w14:paraId="73BDBE31" w14:textId="300CE221" w:rsidR="000B676C" w:rsidRDefault="000B676C" w:rsidP="000B676C">
      <w:pPr>
        <w:rPr>
          <w:lang w:val="en-US"/>
        </w:rPr>
      </w:pPr>
      <w:r>
        <w:rPr>
          <w:lang w:val="en-US"/>
        </w:rPr>
        <w:t xml:space="preserve">Data attribute meant to store extra information on standard HTML elements. Syntax is data-* attributes. Any attribute on any element whose name starts with data- is a data attribute. </w:t>
      </w:r>
    </w:p>
    <w:p w14:paraId="794BE7EC" w14:textId="1A70B958" w:rsidR="000B676C" w:rsidRDefault="000B676C" w:rsidP="000B676C">
      <w:pPr>
        <w:rPr>
          <w:lang w:val="en-US"/>
        </w:rPr>
      </w:pPr>
      <w:r>
        <w:rPr>
          <w:lang w:val="en-US"/>
        </w:rPr>
        <w:t>How to access in JavaScript?</w:t>
      </w:r>
    </w:p>
    <w:p w14:paraId="71832627" w14:textId="09D73C98" w:rsidR="000B676C" w:rsidRDefault="000B676C" w:rsidP="000B676C">
      <w:pPr>
        <w:rPr>
          <w:lang w:val="en-US"/>
        </w:rPr>
      </w:pPr>
      <w:r>
        <w:rPr>
          <w:lang w:val="en-US"/>
        </w:rPr>
        <w:t>2 ways</w:t>
      </w:r>
    </w:p>
    <w:p w14:paraId="0E727E68" w14:textId="65F3D8E4" w:rsidR="000B676C" w:rsidRDefault="000B676C" w:rsidP="000B676C">
      <w:pPr>
        <w:pStyle w:val="ListParagraph"/>
        <w:numPr>
          <w:ilvl w:val="0"/>
          <w:numId w:val="2"/>
        </w:numPr>
        <w:rPr>
          <w:lang w:val="en-US"/>
        </w:rPr>
      </w:pPr>
      <w:proofErr w:type="spellStart"/>
      <w:proofErr w:type="gramStart"/>
      <w:r w:rsidRPr="000B676C">
        <w:rPr>
          <w:lang w:val="en-US"/>
        </w:rPr>
        <w:t>getAttribute</w:t>
      </w:r>
      <w:proofErr w:type="spellEnd"/>
      <w:r w:rsidRPr="000B676C">
        <w:rPr>
          <w:lang w:val="en-US"/>
        </w:rPr>
        <w:t>(</w:t>
      </w:r>
      <w:proofErr w:type="gramEnd"/>
      <w:r w:rsidRPr="000B676C">
        <w:rPr>
          <w:lang w:val="en-US"/>
        </w:rPr>
        <w:t xml:space="preserve">) </w:t>
      </w:r>
      <w:r>
        <w:rPr>
          <w:lang w:val="en-US"/>
        </w:rPr>
        <w:t xml:space="preserve">with full HTML name to read the data. I.E. </w:t>
      </w:r>
      <w:proofErr w:type="spellStart"/>
      <w:proofErr w:type="gramStart"/>
      <w:r>
        <w:rPr>
          <w:lang w:val="en-US"/>
        </w:rPr>
        <w:t>article.getAttribute</w:t>
      </w:r>
      <w:proofErr w:type="spellEnd"/>
      <w:r>
        <w:rPr>
          <w:lang w:val="en-US"/>
        </w:rPr>
        <w:t>(</w:t>
      </w:r>
      <w:proofErr w:type="gramEnd"/>
      <w:r>
        <w:rPr>
          <w:lang w:val="en-US"/>
        </w:rPr>
        <w:t xml:space="preserve">“data-columns”) would give 3. </w:t>
      </w:r>
    </w:p>
    <w:p w14:paraId="56D48582" w14:textId="60F33979" w:rsidR="000B676C" w:rsidRDefault="00D602FA" w:rsidP="000B676C">
      <w:pPr>
        <w:pStyle w:val="ListParagraph"/>
        <w:numPr>
          <w:ilvl w:val="0"/>
          <w:numId w:val="2"/>
        </w:numPr>
        <w:rPr>
          <w:lang w:val="en-US"/>
        </w:rPr>
      </w:pPr>
      <w:r>
        <w:rPr>
          <w:lang w:val="en-US"/>
        </w:rPr>
        <w:t xml:space="preserve">Use </w:t>
      </w:r>
      <w:proofErr w:type="spellStart"/>
      <w:r>
        <w:rPr>
          <w:lang w:val="en-US"/>
        </w:rPr>
        <w:t>DOMStringMap</w:t>
      </w:r>
      <w:proofErr w:type="spellEnd"/>
      <w:r>
        <w:rPr>
          <w:lang w:val="en-US"/>
        </w:rPr>
        <w:t xml:space="preserve"> to read out the dataset property. Dataset property is a read-only property of all HTML elements to provide read/write access to custom data attributes. </w:t>
      </w:r>
    </w:p>
    <w:p w14:paraId="58C22DFE" w14:textId="476D644D" w:rsidR="00D602FA" w:rsidRPr="00D602FA" w:rsidRDefault="00D602FA" w:rsidP="00D602FA">
      <w:pPr>
        <w:rPr>
          <w:lang w:val="en-US"/>
        </w:rPr>
      </w:pPr>
      <w:r>
        <w:rPr>
          <w:lang w:val="en-US"/>
        </w:rPr>
        <w:t>The 2</w:t>
      </w:r>
      <w:r w:rsidRPr="00D602FA">
        <w:rPr>
          <w:vertAlign w:val="superscript"/>
          <w:lang w:val="en-US"/>
        </w:rPr>
        <w:t>nd</w:t>
      </w:r>
      <w:r>
        <w:rPr>
          <w:lang w:val="en-US"/>
        </w:rPr>
        <w:t xml:space="preserve"> method is the recommended method and example is shown below:</w:t>
      </w:r>
    </w:p>
    <w:p w14:paraId="3767F91C"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proofErr w:type="spellStart"/>
      <w:proofErr w:type="gramStart"/>
      <w:r>
        <w:rPr>
          <w:rStyle w:val="token"/>
          <w:rFonts w:ascii="Consolas" w:hAnsi="Consolas"/>
          <w:color w:val="005282"/>
          <w:spacing w:val="-1"/>
        </w:rPr>
        <w:lastRenderedPageBreak/>
        <w:t>const</w:t>
      </w:r>
      <w:proofErr w:type="spellEnd"/>
      <w:proofErr w:type="gramEnd"/>
      <w:r>
        <w:rPr>
          <w:rStyle w:val="HTMLCode"/>
          <w:rFonts w:ascii="Consolas" w:hAnsi="Consolas"/>
          <w:color w:val="1B1B1B"/>
          <w:spacing w:val="-1"/>
        </w:rPr>
        <w:t xml:space="preserve"> article </w:t>
      </w:r>
      <w:r>
        <w:rPr>
          <w:rStyle w:val="token"/>
          <w:rFonts w:ascii="Consolas" w:hAnsi="Consolas"/>
          <w:color w:val="1B1B1B"/>
          <w:spacing w:val="-1"/>
        </w:rPr>
        <w:t>=</w:t>
      </w:r>
      <w:r>
        <w:rPr>
          <w:rStyle w:val="HTMLCode"/>
          <w:rFonts w:ascii="Consolas" w:hAnsi="Consolas"/>
          <w:color w:val="1B1B1B"/>
          <w:spacing w:val="-1"/>
        </w:rPr>
        <w:t xml:space="preserve"> </w:t>
      </w:r>
      <w:proofErr w:type="spellStart"/>
      <w:r>
        <w:rPr>
          <w:rStyle w:val="HTMLCode"/>
          <w:rFonts w:ascii="Consolas" w:hAnsi="Consolas"/>
          <w:color w:val="1B1B1B"/>
          <w:spacing w:val="-1"/>
        </w:rPr>
        <w:t>document</w:t>
      </w:r>
      <w:r>
        <w:rPr>
          <w:rStyle w:val="token"/>
          <w:rFonts w:ascii="Consolas" w:hAnsi="Consolas"/>
          <w:color w:val="6D6D6D"/>
          <w:spacing w:val="-1"/>
        </w:rPr>
        <w:t>.</w:t>
      </w:r>
      <w:r>
        <w:rPr>
          <w:rStyle w:val="token"/>
          <w:rFonts w:ascii="Consolas" w:hAnsi="Consolas"/>
          <w:color w:val="DB000E"/>
          <w:spacing w:val="-1"/>
        </w:rPr>
        <w:t>querySelector</w:t>
      </w:r>
      <w:proofErr w:type="spellEnd"/>
      <w:r>
        <w:rPr>
          <w:rStyle w:val="token"/>
          <w:rFonts w:ascii="Consolas" w:hAnsi="Consolas"/>
          <w:color w:val="6D6D6D"/>
          <w:spacing w:val="-1"/>
        </w:rPr>
        <w:t>(</w:t>
      </w:r>
      <w:r>
        <w:rPr>
          <w:rStyle w:val="token"/>
          <w:rFonts w:ascii="Consolas" w:hAnsi="Consolas"/>
          <w:color w:val="005A38"/>
          <w:spacing w:val="-1"/>
        </w:rPr>
        <w:t>'#electric-cars'</w:t>
      </w:r>
      <w:r>
        <w:rPr>
          <w:rStyle w:val="token"/>
          <w:rFonts w:ascii="Consolas" w:hAnsi="Consolas"/>
          <w:color w:val="6D6D6D"/>
          <w:spacing w:val="-1"/>
        </w:rPr>
        <w:t>);</w:t>
      </w:r>
    </w:p>
    <w:p w14:paraId="2ACC7746"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6D6D6D"/>
          <w:spacing w:val="-1"/>
        </w:rPr>
        <w:t xml:space="preserve">// </w:t>
      </w:r>
      <w:proofErr w:type="gramStart"/>
      <w:r>
        <w:rPr>
          <w:rStyle w:val="token"/>
          <w:rFonts w:ascii="Consolas" w:hAnsi="Consolas"/>
          <w:color w:val="6D6D6D"/>
          <w:spacing w:val="-1"/>
        </w:rPr>
        <w:t>The</w:t>
      </w:r>
      <w:proofErr w:type="gramEnd"/>
      <w:r>
        <w:rPr>
          <w:rStyle w:val="token"/>
          <w:rFonts w:ascii="Consolas" w:hAnsi="Consolas"/>
          <w:color w:val="6D6D6D"/>
          <w:spacing w:val="-1"/>
        </w:rPr>
        <w:t xml:space="preserve"> following would also work:</w:t>
      </w:r>
    </w:p>
    <w:p w14:paraId="01087294"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6D6D6D"/>
          <w:spacing w:val="-1"/>
        </w:rPr>
        <w:t xml:space="preserve">// </w:t>
      </w:r>
      <w:proofErr w:type="spellStart"/>
      <w:r>
        <w:rPr>
          <w:rStyle w:val="token"/>
          <w:rFonts w:ascii="Consolas" w:hAnsi="Consolas"/>
          <w:color w:val="6D6D6D"/>
          <w:spacing w:val="-1"/>
        </w:rPr>
        <w:t>const</w:t>
      </w:r>
      <w:proofErr w:type="spellEnd"/>
      <w:r>
        <w:rPr>
          <w:rStyle w:val="token"/>
          <w:rFonts w:ascii="Consolas" w:hAnsi="Consolas"/>
          <w:color w:val="6D6D6D"/>
          <w:spacing w:val="-1"/>
        </w:rPr>
        <w:t xml:space="preserve"> article = </w:t>
      </w:r>
      <w:proofErr w:type="spellStart"/>
      <w:proofErr w:type="gramStart"/>
      <w:r>
        <w:rPr>
          <w:rStyle w:val="token"/>
          <w:rFonts w:ascii="Consolas" w:hAnsi="Consolas"/>
          <w:color w:val="6D6D6D"/>
          <w:spacing w:val="-1"/>
        </w:rPr>
        <w:t>document.getElementById</w:t>
      </w:r>
      <w:proofErr w:type="spellEnd"/>
      <w:r>
        <w:rPr>
          <w:rStyle w:val="token"/>
          <w:rFonts w:ascii="Consolas" w:hAnsi="Consolas"/>
          <w:color w:val="6D6D6D"/>
          <w:spacing w:val="-1"/>
        </w:rPr>
        <w:t>(</w:t>
      </w:r>
      <w:proofErr w:type="gramEnd"/>
      <w:r>
        <w:rPr>
          <w:rStyle w:val="token"/>
          <w:rFonts w:ascii="Consolas" w:hAnsi="Consolas"/>
          <w:color w:val="6D6D6D"/>
          <w:spacing w:val="-1"/>
        </w:rPr>
        <w:t>"electric-cars")</w:t>
      </w:r>
    </w:p>
    <w:p w14:paraId="3C204972"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p>
    <w:p w14:paraId="3DAE5E4D"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proofErr w:type="spellStart"/>
      <w:r>
        <w:rPr>
          <w:rStyle w:val="HTMLCode"/>
          <w:rFonts w:ascii="Consolas" w:hAnsi="Consolas"/>
          <w:color w:val="1B1B1B"/>
          <w:spacing w:val="-1"/>
        </w:rPr>
        <w:t>article</w:t>
      </w:r>
      <w:r>
        <w:rPr>
          <w:rStyle w:val="token"/>
          <w:rFonts w:ascii="Consolas" w:hAnsi="Consolas"/>
          <w:color w:val="6D6D6D"/>
          <w:spacing w:val="-1"/>
        </w:rPr>
        <w:t>.</w:t>
      </w:r>
      <w:r>
        <w:rPr>
          <w:rStyle w:val="HTMLCode"/>
          <w:rFonts w:ascii="Consolas" w:hAnsi="Consolas"/>
          <w:color w:val="1B1B1B"/>
          <w:spacing w:val="-1"/>
        </w:rPr>
        <w:t>dataset</w:t>
      </w:r>
      <w:r>
        <w:rPr>
          <w:rStyle w:val="token"/>
          <w:rFonts w:ascii="Consolas" w:hAnsi="Consolas"/>
          <w:color w:val="6D6D6D"/>
          <w:spacing w:val="-1"/>
        </w:rPr>
        <w:t>.</w:t>
      </w:r>
      <w:r>
        <w:rPr>
          <w:rStyle w:val="HTMLCode"/>
          <w:rFonts w:ascii="Consolas" w:hAnsi="Consolas"/>
          <w:color w:val="1B1B1B"/>
          <w:spacing w:val="-1"/>
        </w:rPr>
        <w:t>columns</w:t>
      </w:r>
      <w:proofErr w:type="spellEnd"/>
      <w:r>
        <w:rPr>
          <w:rStyle w:val="HTMLCode"/>
          <w:rFonts w:ascii="Consolas" w:hAnsi="Consolas"/>
          <w:color w:val="1B1B1B"/>
          <w:spacing w:val="-1"/>
        </w:rPr>
        <w:t xml:space="preserve"> </w:t>
      </w:r>
      <w:r>
        <w:rPr>
          <w:rStyle w:val="token"/>
          <w:rFonts w:ascii="Consolas" w:hAnsi="Consolas"/>
          <w:color w:val="6D6D6D"/>
          <w:spacing w:val="-1"/>
        </w:rPr>
        <w:t>// "3"</w:t>
      </w:r>
    </w:p>
    <w:p w14:paraId="656484A4"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proofErr w:type="spellStart"/>
      <w:r>
        <w:rPr>
          <w:rStyle w:val="HTMLCode"/>
          <w:rFonts w:ascii="Consolas" w:hAnsi="Consolas"/>
          <w:color w:val="1B1B1B"/>
          <w:spacing w:val="-1"/>
        </w:rPr>
        <w:t>article</w:t>
      </w:r>
      <w:r>
        <w:rPr>
          <w:rStyle w:val="token"/>
          <w:rFonts w:ascii="Consolas" w:hAnsi="Consolas"/>
          <w:color w:val="6D6D6D"/>
          <w:spacing w:val="-1"/>
        </w:rPr>
        <w:t>.</w:t>
      </w:r>
      <w:r>
        <w:rPr>
          <w:rStyle w:val="HTMLCode"/>
          <w:rFonts w:ascii="Consolas" w:hAnsi="Consolas"/>
          <w:color w:val="1B1B1B"/>
          <w:spacing w:val="-1"/>
        </w:rPr>
        <w:t>dataset</w:t>
      </w:r>
      <w:r>
        <w:rPr>
          <w:rStyle w:val="token"/>
          <w:rFonts w:ascii="Consolas" w:hAnsi="Consolas"/>
          <w:color w:val="6D6D6D"/>
          <w:spacing w:val="-1"/>
        </w:rPr>
        <w:t>.</w:t>
      </w:r>
      <w:r>
        <w:rPr>
          <w:rStyle w:val="HTMLCode"/>
          <w:rFonts w:ascii="Consolas" w:hAnsi="Consolas"/>
          <w:color w:val="1B1B1B"/>
          <w:spacing w:val="-1"/>
        </w:rPr>
        <w:t>indexNumber</w:t>
      </w:r>
      <w:proofErr w:type="spellEnd"/>
      <w:r>
        <w:rPr>
          <w:rStyle w:val="HTMLCode"/>
          <w:rFonts w:ascii="Consolas" w:hAnsi="Consolas"/>
          <w:color w:val="1B1B1B"/>
          <w:spacing w:val="-1"/>
        </w:rPr>
        <w:t xml:space="preserve"> </w:t>
      </w:r>
      <w:r>
        <w:rPr>
          <w:rStyle w:val="token"/>
          <w:rFonts w:ascii="Consolas" w:hAnsi="Consolas"/>
          <w:color w:val="6D6D6D"/>
          <w:spacing w:val="-1"/>
        </w:rPr>
        <w:t>// "12314"</w:t>
      </w:r>
    </w:p>
    <w:p w14:paraId="5C416B28" w14:textId="77777777" w:rsidR="00D602FA" w:rsidRDefault="00D602FA" w:rsidP="00D602FA">
      <w:pPr>
        <w:pStyle w:val="HTMLPreformatted"/>
        <w:pBdr>
          <w:left w:val="single" w:sz="36" w:space="18" w:color="005282"/>
        </w:pBdr>
        <w:shd w:val="clear" w:color="auto" w:fill="F4F4F4"/>
        <w:spacing w:after="360"/>
        <w:rPr>
          <w:color w:val="1B1B1B"/>
          <w:spacing w:val="-1"/>
          <w:sz w:val="24"/>
          <w:szCs w:val="24"/>
        </w:rPr>
      </w:pPr>
      <w:proofErr w:type="spellStart"/>
      <w:r>
        <w:rPr>
          <w:rStyle w:val="HTMLCode"/>
          <w:rFonts w:ascii="Consolas" w:hAnsi="Consolas"/>
          <w:color w:val="1B1B1B"/>
          <w:spacing w:val="-1"/>
        </w:rPr>
        <w:t>article</w:t>
      </w:r>
      <w:r>
        <w:rPr>
          <w:rStyle w:val="token"/>
          <w:rFonts w:ascii="Consolas" w:hAnsi="Consolas"/>
          <w:color w:val="6D6D6D"/>
          <w:spacing w:val="-1"/>
        </w:rPr>
        <w:t>.</w:t>
      </w:r>
      <w:r>
        <w:rPr>
          <w:rStyle w:val="HTMLCode"/>
          <w:rFonts w:ascii="Consolas" w:hAnsi="Consolas"/>
          <w:color w:val="1B1B1B"/>
          <w:spacing w:val="-1"/>
        </w:rPr>
        <w:t>dataset</w:t>
      </w:r>
      <w:r>
        <w:rPr>
          <w:rStyle w:val="token"/>
          <w:rFonts w:ascii="Consolas" w:hAnsi="Consolas"/>
          <w:color w:val="6D6D6D"/>
          <w:spacing w:val="-1"/>
        </w:rPr>
        <w:t>.</w:t>
      </w:r>
      <w:r>
        <w:rPr>
          <w:rStyle w:val="HTMLCode"/>
          <w:rFonts w:ascii="Consolas" w:hAnsi="Consolas"/>
          <w:color w:val="1B1B1B"/>
          <w:spacing w:val="-1"/>
        </w:rPr>
        <w:t>parent</w:t>
      </w:r>
      <w:proofErr w:type="spellEnd"/>
      <w:r>
        <w:rPr>
          <w:rStyle w:val="HTMLCode"/>
          <w:rFonts w:ascii="Consolas" w:hAnsi="Consolas"/>
          <w:color w:val="1B1B1B"/>
          <w:spacing w:val="-1"/>
        </w:rPr>
        <w:t xml:space="preserve"> </w:t>
      </w:r>
      <w:r>
        <w:rPr>
          <w:rStyle w:val="token"/>
          <w:rFonts w:ascii="Consolas" w:hAnsi="Consolas"/>
          <w:color w:val="6D6D6D"/>
          <w:spacing w:val="-1"/>
        </w:rPr>
        <w:t>// "cars"</w:t>
      </w:r>
    </w:p>
    <w:p w14:paraId="29314A43" w14:textId="639932C1" w:rsidR="00D602FA" w:rsidRPr="00534A5F" w:rsidRDefault="00D602FA" w:rsidP="00D602FA">
      <w:pPr>
        <w:rPr>
          <w:rFonts w:cstheme="minorHAnsi"/>
          <w:color w:val="1B1B1B"/>
          <w:spacing w:val="-1"/>
          <w:shd w:val="clear" w:color="auto" w:fill="FFFFFF"/>
        </w:rPr>
      </w:pPr>
      <w:r w:rsidRPr="00534A5F">
        <w:rPr>
          <w:rFonts w:cstheme="minorHAnsi"/>
          <w:color w:val="1B1B1B"/>
          <w:spacing w:val="-1"/>
          <w:shd w:val="clear" w:color="auto" w:fill="FFFFFF"/>
        </w:rPr>
        <w:t>To get a </w:t>
      </w:r>
      <w:r w:rsidRPr="00534A5F">
        <w:rPr>
          <w:rStyle w:val="HTMLCode"/>
          <w:rFonts w:asciiTheme="minorHAnsi" w:eastAsiaTheme="minorHAnsi" w:hAnsiTheme="minorHAnsi" w:cstheme="minorHAnsi"/>
          <w:color w:val="1B1B1B"/>
          <w:spacing w:val="-1"/>
          <w:sz w:val="22"/>
          <w:szCs w:val="22"/>
          <w:shd w:val="clear" w:color="auto" w:fill="F4F4F4"/>
        </w:rPr>
        <w:t>data</w:t>
      </w:r>
      <w:r w:rsidRPr="00534A5F">
        <w:rPr>
          <w:rFonts w:cstheme="minorHAnsi"/>
          <w:color w:val="1B1B1B"/>
          <w:spacing w:val="-1"/>
          <w:shd w:val="clear" w:color="auto" w:fill="FFFFFF"/>
        </w:rPr>
        <w:t> attribute through the </w:t>
      </w:r>
      <w:r w:rsidRPr="00534A5F">
        <w:rPr>
          <w:rStyle w:val="HTMLCode"/>
          <w:rFonts w:asciiTheme="minorHAnsi" w:eastAsiaTheme="minorHAnsi" w:hAnsiTheme="minorHAnsi" w:cstheme="minorHAnsi"/>
          <w:color w:val="1B1B1B"/>
          <w:spacing w:val="-1"/>
          <w:sz w:val="22"/>
          <w:szCs w:val="22"/>
          <w:shd w:val="clear" w:color="auto" w:fill="F4F4F4"/>
        </w:rPr>
        <w:t>dataset</w:t>
      </w:r>
      <w:r w:rsidRPr="00534A5F">
        <w:rPr>
          <w:rFonts w:cstheme="minorHAnsi"/>
          <w:color w:val="1B1B1B"/>
          <w:spacing w:val="-1"/>
          <w:shd w:val="clear" w:color="auto" w:fill="FFFFFF"/>
        </w:rPr>
        <w:t> object, get the property by the part of the attribute name after </w:t>
      </w:r>
      <w:r w:rsidRPr="00534A5F">
        <w:rPr>
          <w:rStyle w:val="HTMLCode"/>
          <w:rFonts w:asciiTheme="minorHAnsi" w:eastAsiaTheme="minorHAnsi" w:hAnsiTheme="minorHAnsi" w:cstheme="minorHAnsi"/>
          <w:color w:val="1B1B1B"/>
          <w:spacing w:val="-1"/>
          <w:sz w:val="22"/>
          <w:szCs w:val="22"/>
          <w:shd w:val="clear" w:color="auto" w:fill="F4F4F4"/>
        </w:rPr>
        <w:t>data-</w:t>
      </w:r>
      <w:r w:rsidRPr="00534A5F">
        <w:rPr>
          <w:rFonts w:cstheme="minorHAnsi"/>
          <w:color w:val="1B1B1B"/>
          <w:spacing w:val="-1"/>
          <w:shd w:val="clear" w:color="auto" w:fill="FFFFFF"/>
        </w:rPr>
        <w:t> (note that dashes are converted to camelCase).</w:t>
      </w:r>
    </w:p>
    <w:p w14:paraId="5C77BD60" w14:textId="77777777" w:rsidR="00CD59A4" w:rsidRDefault="00534A5F" w:rsidP="00D602FA">
      <w:pPr>
        <w:rPr>
          <w:rFonts w:cstheme="minorHAnsi"/>
          <w:b/>
          <w:bCs/>
          <w:color w:val="1B1B1B"/>
          <w:spacing w:val="-1"/>
          <w:shd w:val="clear" w:color="auto" w:fill="FFFFFF"/>
        </w:rPr>
      </w:pPr>
      <w:r w:rsidRPr="00CD59A4">
        <w:rPr>
          <w:rFonts w:cstheme="minorHAnsi"/>
          <w:b/>
          <w:bCs/>
          <w:color w:val="1B1B1B"/>
          <w:spacing w:val="-1"/>
          <w:shd w:val="clear" w:color="auto" w:fill="FFFFFF"/>
        </w:rPr>
        <w:t xml:space="preserve">To read data attribute in HTML element </w:t>
      </w:r>
    </w:p>
    <w:p w14:paraId="073CF5CD" w14:textId="2FFEC928" w:rsidR="00534A5F" w:rsidRDefault="00534A5F" w:rsidP="00D602FA">
      <w:pPr>
        <w:rPr>
          <w:rFonts w:cstheme="minorHAnsi"/>
          <w:color w:val="1B1B1B"/>
          <w:spacing w:val="-1"/>
          <w:shd w:val="clear" w:color="auto" w:fill="FFFFFF"/>
        </w:rPr>
      </w:pPr>
      <w:proofErr w:type="spellStart"/>
      <w:r>
        <w:rPr>
          <w:rFonts w:cstheme="minorHAnsi"/>
          <w:color w:val="1B1B1B"/>
          <w:spacing w:val="-1"/>
          <w:shd w:val="clear" w:color="auto" w:fill="FFFFFF"/>
        </w:rPr>
        <w:t>elementName.dataset</w:t>
      </w:r>
      <w:proofErr w:type="spellEnd"/>
      <w:proofErr w:type="gramStart"/>
      <w:r>
        <w:rPr>
          <w:rFonts w:cstheme="minorHAnsi"/>
          <w:color w:val="1B1B1B"/>
          <w:spacing w:val="-1"/>
          <w:shd w:val="clear" w:color="auto" w:fill="FFFFFF"/>
        </w:rPr>
        <w:t>.[</w:t>
      </w:r>
      <w:proofErr w:type="spellStart"/>
      <w:proofErr w:type="gramEnd"/>
      <w:r>
        <w:rPr>
          <w:rFonts w:cstheme="minorHAnsi"/>
          <w:color w:val="1B1B1B"/>
          <w:spacing w:val="-1"/>
          <w:shd w:val="clear" w:color="auto" w:fill="FFFFFF"/>
        </w:rPr>
        <w:t>nameOfDataAttributeInCamelCase</w:t>
      </w:r>
      <w:proofErr w:type="spellEnd"/>
      <w:r>
        <w:rPr>
          <w:rFonts w:cstheme="minorHAnsi"/>
          <w:color w:val="1B1B1B"/>
          <w:spacing w:val="-1"/>
          <w:shd w:val="clear" w:color="auto" w:fill="FFFFFF"/>
        </w:rPr>
        <w:t>]</w:t>
      </w:r>
    </w:p>
    <w:p w14:paraId="452CE668" w14:textId="6C809425" w:rsidR="00534A5F" w:rsidRDefault="00534A5F" w:rsidP="00D602FA">
      <w:pPr>
        <w:rPr>
          <w:rFonts w:cstheme="minorHAnsi"/>
          <w:color w:val="1B1B1B"/>
          <w:spacing w:val="-1"/>
          <w:shd w:val="clear" w:color="auto" w:fill="FFFFFF"/>
        </w:rPr>
      </w:pPr>
      <w:r>
        <w:rPr>
          <w:rFonts w:cstheme="minorHAnsi"/>
          <w:color w:val="1B1B1B"/>
          <w:spacing w:val="-1"/>
          <w:shd w:val="clear" w:color="auto" w:fill="FFFFFF"/>
        </w:rPr>
        <w:t xml:space="preserve">If you use </w:t>
      </w:r>
      <w:proofErr w:type="spellStart"/>
      <w:r>
        <w:rPr>
          <w:rFonts w:cstheme="minorHAnsi"/>
          <w:color w:val="1B1B1B"/>
          <w:spacing w:val="-1"/>
          <w:shd w:val="clear" w:color="auto" w:fill="FFFFFF"/>
        </w:rPr>
        <w:t>elementName.dataset</w:t>
      </w:r>
      <w:proofErr w:type="spellEnd"/>
      <w:r>
        <w:rPr>
          <w:rFonts w:cstheme="minorHAnsi"/>
          <w:color w:val="1B1B1B"/>
          <w:spacing w:val="-1"/>
          <w:shd w:val="clear" w:color="auto" w:fill="FFFFFF"/>
        </w:rPr>
        <w:t xml:space="preserve"> -&gt; </w:t>
      </w:r>
      <w:proofErr w:type="gramStart"/>
      <w:r>
        <w:rPr>
          <w:rFonts w:cstheme="minorHAnsi"/>
          <w:color w:val="1B1B1B"/>
          <w:spacing w:val="-1"/>
          <w:shd w:val="clear" w:color="auto" w:fill="FFFFFF"/>
        </w:rPr>
        <w:t>This</w:t>
      </w:r>
      <w:proofErr w:type="gramEnd"/>
      <w:r>
        <w:rPr>
          <w:rFonts w:cstheme="minorHAnsi"/>
          <w:color w:val="1B1B1B"/>
          <w:spacing w:val="-1"/>
          <w:shd w:val="clear" w:color="auto" w:fill="FFFFFF"/>
        </w:rPr>
        <w:t xml:space="preserve"> would return a </w:t>
      </w:r>
      <w:proofErr w:type="spellStart"/>
      <w:r>
        <w:rPr>
          <w:rFonts w:cstheme="minorHAnsi"/>
          <w:color w:val="1B1B1B"/>
          <w:spacing w:val="-1"/>
          <w:shd w:val="clear" w:color="auto" w:fill="FFFFFF"/>
        </w:rPr>
        <w:t>DOMStringMap</w:t>
      </w:r>
      <w:proofErr w:type="spellEnd"/>
      <w:r>
        <w:rPr>
          <w:rFonts w:cstheme="minorHAnsi"/>
          <w:color w:val="1B1B1B"/>
          <w:spacing w:val="-1"/>
          <w:shd w:val="clear" w:color="auto" w:fill="FFFFFF"/>
        </w:rPr>
        <w:t xml:space="preserve"> which is basically just an JSON object that contains all the custom data attribute of an element.</w:t>
      </w:r>
    </w:p>
    <w:p w14:paraId="01E05961" w14:textId="16D1813C" w:rsidR="00534A5F" w:rsidRDefault="00534A5F" w:rsidP="00D602FA">
      <w:pPr>
        <w:rPr>
          <w:rFonts w:cstheme="minorHAnsi"/>
          <w:color w:val="1B1B1B"/>
          <w:spacing w:val="-1"/>
          <w:shd w:val="clear" w:color="auto" w:fill="FFFFFF"/>
        </w:rPr>
      </w:pPr>
      <w:r>
        <w:rPr>
          <w:rFonts w:cstheme="minorHAnsi"/>
          <w:color w:val="1B1B1B"/>
          <w:spacing w:val="-1"/>
          <w:shd w:val="clear" w:color="auto" w:fill="FFFFFF"/>
        </w:rPr>
        <w:t xml:space="preserve">Default value for data attributes without value is an empty string – “”. </w:t>
      </w:r>
    </w:p>
    <w:p w14:paraId="55D74BDC" w14:textId="2269CE21" w:rsidR="00534A5F" w:rsidRPr="00CD59A4" w:rsidRDefault="00534A5F" w:rsidP="00D602FA">
      <w:pPr>
        <w:rPr>
          <w:rFonts w:cstheme="minorHAnsi"/>
          <w:b/>
          <w:bCs/>
          <w:color w:val="1B1B1B"/>
          <w:spacing w:val="-1"/>
          <w:shd w:val="clear" w:color="auto" w:fill="FFFFFF"/>
        </w:rPr>
      </w:pPr>
      <w:r w:rsidRPr="00CD59A4">
        <w:rPr>
          <w:rFonts w:cstheme="minorHAnsi"/>
          <w:b/>
          <w:bCs/>
          <w:color w:val="1B1B1B"/>
          <w:spacing w:val="-1"/>
          <w:shd w:val="clear" w:color="auto" w:fill="FFFFFF"/>
        </w:rPr>
        <w:t>To write data attribute in HTML elements</w:t>
      </w:r>
    </w:p>
    <w:p w14:paraId="5015814F" w14:textId="3630EA8A" w:rsidR="00CD59A4" w:rsidRDefault="00CD59A4" w:rsidP="00D602FA">
      <w:pPr>
        <w:rPr>
          <w:rFonts w:cstheme="minorHAnsi"/>
          <w:color w:val="1B1B1B"/>
          <w:spacing w:val="-1"/>
          <w:shd w:val="clear" w:color="auto" w:fill="FFFFFF"/>
        </w:rPr>
      </w:pPr>
      <w:proofErr w:type="spellStart"/>
      <w:r>
        <w:rPr>
          <w:rFonts w:cstheme="minorHAnsi"/>
          <w:color w:val="1B1B1B"/>
          <w:spacing w:val="-1"/>
          <w:shd w:val="clear" w:color="auto" w:fill="FFFFFF"/>
        </w:rPr>
        <w:t>elementName.dataset.test</w:t>
      </w:r>
      <w:proofErr w:type="spellEnd"/>
      <w:r>
        <w:rPr>
          <w:rFonts w:cstheme="minorHAnsi"/>
          <w:color w:val="1B1B1B"/>
          <w:spacing w:val="-1"/>
          <w:shd w:val="clear" w:color="auto" w:fill="FFFFFF"/>
        </w:rPr>
        <w:t xml:space="preserve"> = value</w:t>
      </w:r>
    </w:p>
    <w:p w14:paraId="0DA28734" w14:textId="78A8EE67" w:rsidR="00CD59A4" w:rsidRDefault="00CD59A4" w:rsidP="00D602FA">
      <w:pPr>
        <w:rPr>
          <w:rFonts w:cstheme="minorHAnsi"/>
          <w:b/>
          <w:bCs/>
          <w:color w:val="1B1B1B"/>
          <w:spacing w:val="-1"/>
          <w:shd w:val="clear" w:color="auto" w:fill="FFFFFF"/>
        </w:rPr>
      </w:pPr>
      <w:r>
        <w:rPr>
          <w:rFonts w:cstheme="minorHAnsi"/>
          <w:b/>
          <w:bCs/>
          <w:color w:val="1B1B1B"/>
          <w:spacing w:val="-1"/>
          <w:shd w:val="clear" w:color="auto" w:fill="FFFFFF"/>
        </w:rPr>
        <w:t>Delete Data Attributes</w:t>
      </w:r>
    </w:p>
    <w:p w14:paraId="03CEE028" w14:textId="25AD165E" w:rsidR="00CD59A4" w:rsidRDefault="00CD59A4" w:rsidP="00D602FA">
      <w:pPr>
        <w:rPr>
          <w:rFonts w:cstheme="minorHAnsi"/>
          <w:color w:val="1B1B1B"/>
          <w:spacing w:val="-1"/>
          <w:shd w:val="clear" w:color="auto" w:fill="FFFFFF"/>
        </w:rPr>
      </w:pPr>
      <w:r>
        <w:rPr>
          <w:rFonts w:cstheme="minorHAnsi"/>
          <w:color w:val="1B1B1B"/>
          <w:spacing w:val="-1"/>
          <w:shd w:val="clear" w:color="auto" w:fill="FFFFFF"/>
        </w:rPr>
        <w:t xml:space="preserve">Delete </w:t>
      </w:r>
      <w:proofErr w:type="spellStart"/>
      <w:r>
        <w:rPr>
          <w:rFonts w:cstheme="minorHAnsi"/>
          <w:color w:val="1B1B1B"/>
          <w:spacing w:val="-1"/>
          <w:shd w:val="clear" w:color="auto" w:fill="FFFFFF"/>
        </w:rPr>
        <w:t>div.dataset.dataAttributeName</w:t>
      </w:r>
      <w:proofErr w:type="spellEnd"/>
      <w:r>
        <w:rPr>
          <w:rFonts w:cstheme="minorHAnsi"/>
          <w:color w:val="1B1B1B"/>
          <w:spacing w:val="-1"/>
          <w:shd w:val="clear" w:color="auto" w:fill="FFFFFF"/>
        </w:rPr>
        <w:t xml:space="preserve"> </w:t>
      </w:r>
    </w:p>
    <w:p w14:paraId="611423F7" w14:textId="195918E0" w:rsidR="00BB072C" w:rsidRDefault="00CD59A4" w:rsidP="00D602FA">
      <w:pPr>
        <w:rPr>
          <w:rFonts w:cstheme="minorHAnsi"/>
          <w:color w:val="1B1B1B"/>
          <w:spacing w:val="-1"/>
          <w:shd w:val="clear" w:color="auto" w:fill="FFFFFF"/>
        </w:rPr>
      </w:pPr>
      <w:r>
        <w:rPr>
          <w:rFonts w:cstheme="minorHAnsi"/>
          <w:color w:val="1B1B1B"/>
          <w:spacing w:val="-1"/>
          <w:shd w:val="clear" w:color="auto" w:fill="FFFFFF"/>
        </w:rPr>
        <w:t xml:space="preserve">Need to use the delete keyword. You can’t just set it to null or undefined </w:t>
      </w:r>
      <w:r w:rsidR="000C2EF2">
        <w:rPr>
          <w:rFonts w:cstheme="minorHAnsi"/>
          <w:color w:val="1B1B1B"/>
          <w:spacing w:val="-1"/>
          <w:shd w:val="clear" w:color="auto" w:fill="FFFFFF"/>
        </w:rPr>
        <w:t xml:space="preserve">as the data attribute will still exists just with a new value of null or undefined. </w:t>
      </w:r>
    </w:p>
    <w:p w14:paraId="17E52901" w14:textId="3C4006CA" w:rsidR="00BB072C" w:rsidRDefault="00BB072C" w:rsidP="00D602FA">
      <w:pPr>
        <w:rPr>
          <w:rFonts w:cstheme="minorHAnsi"/>
          <w:b/>
          <w:bCs/>
          <w:color w:val="1B1B1B"/>
          <w:spacing w:val="-1"/>
          <w:shd w:val="clear" w:color="auto" w:fill="FFFFFF"/>
        </w:rPr>
      </w:pPr>
      <w:r>
        <w:rPr>
          <w:rFonts w:cstheme="minorHAnsi"/>
          <w:b/>
          <w:bCs/>
          <w:color w:val="1B1B1B"/>
          <w:spacing w:val="-1"/>
          <w:shd w:val="clear" w:color="auto" w:fill="FFFFFF"/>
        </w:rPr>
        <w:t xml:space="preserve">Changing CSS with </w:t>
      </w:r>
      <w:proofErr w:type="spellStart"/>
      <w:r>
        <w:rPr>
          <w:rFonts w:cstheme="minorHAnsi"/>
          <w:b/>
          <w:bCs/>
          <w:color w:val="1B1B1B"/>
          <w:spacing w:val="-1"/>
          <w:shd w:val="clear" w:color="auto" w:fill="FFFFFF"/>
        </w:rPr>
        <w:t>Javascript</w:t>
      </w:r>
      <w:proofErr w:type="spellEnd"/>
      <w:r>
        <w:rPr>
          <w:rFonts w:cstheme="minorHAnsi"/>
          <w:b/>
          <w:bCs/>
          <w:color w:val="1B1B1B"/>
          <w:spacing w:val="-1"/>
          <w:shd w:val="clear" w:color="auto" w:fill="FFFFFF"/>
        </w:rPr>
        <w:t xml:space="preserve"> </w:t>
      </w:r>
    </w:p>
    <w:p w14:paraId="5CFC2F4C" w14:textId="77777777" w:rsidR="00BB072C" w:rsidRDefault="00BB072C" w:rsidP="00BB07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document.getElementById</w:t>
      </w:r>
      <w:proofErr w:type="spellEnd"/>
      <w:r>
        <w:rPr>
          <w:rFonts w:ascii="Consolas" w:hAnsi="Consolas"/>
          <w:color w:val="333333"/>
        </w:rPr>
        <w:t>(</w:t>
      </w:r>
      <w:proofErr w:type="gramEnd"/>
      <w:r>
        <w:rPr>
          <w:rFonts w:ascii="Consolas" w:hAnsi="Consolas"/>
          <w:color w:val="333333"/>
        </w:rPr>
        <w:t>"</w:t>
      </w:r>
      <w:proofErr w:type="spellStart"/>
      <w:r>
        <w:rPr>
          <w:rFonts w:ascii="Consolas" w:hAnsi="Consolas"/>
          <w:color w:val="333333"/>
        </w:rPr>
        <w:t>lefteye</w:t>
      </w:r>
      <w:proofErr w:type="spellEnd"/>
      <w:r>
        <w:rPr>
          <w:rFonts w:ascii="Consolas" w:hAnsi="Consolas"/>
          <w:color w:val="333333"/>
        </w:rPr>
        <w:t>")</w:t>
      </w:r>
    </w:p>
    <w:p w14:paraId="7B1DD7E1" w14:textId="77777777" w:rsidR="00BB072C" w:rsidRDefault="00BB072C" w:rsidP="00BB07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document.getElementById</w:t>
      </w:r>
      <w:proofErr w:type="spellEnd"/>
      <w:r>
        <w:rPr>
          <w:rFonts w:ascii="Consolas" w:hAnsi="Consolas"/>
          <w:color w:val="333333"/>
        </w:rPr>
        <w:t>(</w:t>
      </w:r>
      <w:proofErr w:type="gramEnd"/>
      <w:r>
        <w:rPr>
          <w:rFonts w:ascii="Consolas" w:hAnsi="Consolas"/>
          <w:color w:val="333333"/>
        </w:rPr>
        <w:t>"</w:t>
      </w:r>
      <w:proofErr w:type="spellStart"/>
      <w:r>
        <w:rPr>
          <w:rFonts w:ascii="Consolas" w:hAnsi="Consolas"/>
          <w:color w:val="333333"/>
        </w:rPr>
        <w:t>lefteye</w:t>
      </w:r>
      <w:proofErr w:type="spellEnd"/>
      <w:r>
        <w:rPr>
          <w:rFonts w:ascii="Consolas" w:hAnsi="Consolas"/>
          <w:color w:val="333333"/>
        </w:rPr>
        <w:t>").</w:t>
      </w:r>
      <w:proofErr w:type="spellStart"/>
      <w:r>
        <w:rPr>
          <w:rFonts w:ascii="Consolas" w:hAnsi="Consolas"/>
          <w:color w:val="333333"/>
        </w:rPr>
        <w:t>style.backgroundColor</w:t>
      </w:r>
      <w:proofErr w:type="spellEnd"/>
      <w:r>
        <w:rPr>
          <w:rFonts w:ascii="Consolas" w:hAnsi="Consolas"/>
          <w:color w:val="333333"/>
        </w:rPr>
        <w:t xml:space="preserve"> = "purple";</w:t>
      </w:r>
    </w:p>
    <w:p w14:paraId="6D52C04D" w14:textId="77777777" w:rsidR="00BB072C" w:rsidRDefault="00BB072C" w:rsidP="00BB072C">
      <w:pPr>
        <w:rPr>
          <w:rFonts w:cstheme="minorHAnsi"/>
          <w:color w:val="1B1B1B"/>
          <w:spacing w:val="-1"/>
          <w:shd w:val="clear" w:color="auto" w:fill="FFFFFF"/>
        </w:rPr>
      </w:pPr>
      <w:r>
        <w:rPr>
          <w:rFonts w:cstheme="minorHAnsi"/>
          <w:color w:val="1B1B1B"/>
          <w:spacing w:val="-1"/>
          <w:shd w:val="clear" w:color="auto" w:fill="FFFFFF"/>
        </w:rPr>
        <w:t xml:space="preserve">Changing CSS with JS is similar to changing HTML with JS. Get the element with whatever select you want such as </w:t>
      </w:r>
      <w:proofErr w:type="spellStart"/>
      <w:r>
        <w:rPr>
          <w:rFonts w:cstheme="minorHAnsi"/>
          <w:color w:val="1B1B1B"/>
          <w:spacing w:val="-1"/>
          <w:shd w:val="clear" w:color="auto" w:fill="FFFFFF"/>
        </w:rPr>
        <w:t>getElementById</w:t>
      </w:r>
      <w:proofErr w:type="spellEnd"/>
      <w:r>
        <w:rPr>
          <w:rFonts w:cstheme="minorHAnsi"/>
          <w:color w:val="1B1B1B"/>
          <w:spacing w:val="-1"/>
          <w:shd w:val="clear" w:color="auto" w:fill="FFFFFF"/>
        </w:rPr>
        <w:t xml:space="preserve"> OR </w:t>
      </w:r>
      <w:proofErr w:type="spellStart"/>
      <w:r>
        <w:rPr>
          <w:rFonts w:cstheme="minorHAnsi"/>
          <w:color w:val="1B1B1B"/>
          <w:spacing w:val="-1"/>
          <w:shd w:val="clear" w:color="auto" w:fill="FFFFFF"/>
        </w:rPr>
        <w:t>querySelector</w:t>
      </w:r>
      <w:proofErr w:type="spellEnd"/>
      <w:r>
        <w:rPr>
          <w:rFonts w:cstheme="minorHAnsi"/>
          <w:color w:val="1B1B1B"/>
          <w:spacing w:val="-1"/>
          <w:shd w:val="clear" w:color="auto" w:fill="FFFFFF"/>
        </w:rPr>
        <w:t>. After that you access any CSS property with the .</w:t>
      </w:r>
      <w:proofErr w:type="spellStart"/>
      <w:r>
        <w:rPr>
          <w:rFonts w:cstheme="minorHAnsi"/>
          <w:color w:val="1B1B1B"/>
          <w:spacing w:val="-1"/>
          <w:shd w:val="clear" w:color="auto" w:fill="FFFFFF"/>
        </w:rPr>
        <w:t>style.cssName</w:t>
      </w:r>
      <w:proofErr w:type="spellEnd"/>
      <w:r>
        <w:rPr>
          <w:rFonts w:cstheme="minorHAnsi"/>
          <w:color w:val="1B1B1B"/>
          <w:spacing w:val="-1"/>
          <w:shd w:val="clear" w:color="auto" w:fill="FFFFFF"/>
        </w:rPr>
        <w:t>.</w:t>
      </w:r>
    </w:p>
    <w:p w14:paraId="7F5152EA" w14:textId="729A4353" w:rsidR="00BB072C" w:rsidRDefault="00BB072C" w:rsidP="00BB072C">
      <w:pPr>
        <w:rPr>
          <w:rFonts w:cstheme="minorHAnsi"/>
          <w:color w:val="1B1B1B"/>
          <w:spacing w:val="-1"/>
          <w:shd w:val="clear" w:color="auto" w:fill="FFFFFF"/>
        </w:rPr>
      </w:pPr>
      <w:r>
        <w:rPr>
          <w:rFonts w:cstheme="minorHAnsi"/>
          <w:color w:val="1B1B1B"/>
          <w:spacing w:val="-1"/>
          <w:shd w:val="clear" w:color="auto" w:fill="FFFFFF"/>
        </w:rPr>
        <w:t>Note: When CSS property is just 1 word, use the same CSS name to change the style in JS. Examples are border or margin. However, when CSS property is 2 words, in CSS it is separated with a – such as margin-top. In JS, this property would be changed to camelCase. Hence, background-</w:t>
      </w:r>
      <w:proofErr w:type="spellStart"/>
      <w:r>
        <w:rPr>
          <w:rFonts w:cstheme="minorHAnsi"/>
          <w:color w:val="1B1B1B"/>
          <w:spacing w:val="-1"/>
          <w:shd w:val="clear" w:color="auto" w:fill="FFFFFF"/>
        </w:rPr>
        <w:t>color</w:t>
      </w:r>
      <w:proofErr w:type="spellEnd"/>
      <w:r>
        <w:rPr>
          <w:rFonts w:cstheme="minorHAnsi"/>
          <w:color w:val="1B1B1B"/>
          <w:spacing w:val="-1"/>
          <w:shd w:val="clear" w:color="auto" w:fill="FFFFFF"/>
        </w:rPr>
        <w:t xml:space="preserve"> becomes </w:t>
      </w:r>
      <w:proofErr w:type="spellStart"/>
      <w:r>
        <w:rPr>
          <w:rFonts w:cstheme="minorHAnsi"/>
          <w:color w:val="1B1B1B"/>
          <w:spacing w:val="-1"/>
          <w:shd w:val="clear" w:color="auto" w:fill="FFFFFF"/>
        </w:rPr>
        <w:t>backgroundColor</w:t>
      </w:r>
      <w:proofErr w:type="spellEnd"/>
      <w:r>
        <w:rPr>
          <w:rFonts w:cstheme="minorHAnsi"/>
          <w:color w:val="1B1B1B"/>
          <w:spacing w:val="-1"/>
          <w:shd w:val="clear" w:color="auto" w:fill="FFFFFF"/>
        </w:rPr>
        <w:t xml:space="preserve">. </w:t>
      </w:r>
    </w:p>
    <w:p w14:paraId="05655DBB" w14:textId="77777777" w:rsidR="00BB072C" w:rsidRPr="00BB072C" w:rsidRDefault="00BB072C" w:rsidP="00BB072C">
      <w:pPr>
        <w:rPr>
          <w:rFonts w:cstheme="minorHAnsi"/>
          <w:b/>
          <w:bCs/>
          <w:color w:val="1B1B1B"/>
          <w:spacing w:val="-1"/>
          <w:shd w:val="clear" w:color="auto" w:fill="FFFFFF"/>
        </w:rPr>
      </w:pPr>
    </w:p>
    <w:sectPr w:rsidR="00BB072C" w:rsidRPr="00BB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34ECB"/>
    <w:multiLevelType w:val="hybridMultilevel"/>
    <w:tmpl w:val="030056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594E4ED5"/>
    <w:multiLevelType w:val="hybridMultilevel"/>
    <w:tmpl w:val="84A4F25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7685122B"/>
    <w:multiLevelType w:val="hybridMultilevel"/>
    <w:tmpl w:val="11B24048"/>
    <w:lvl w:ilvl="0" w:tplc="64D0F2EC">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E3D"/>
    <w:rsid w:val="00020639"/>
    <w:rsid w:val="000B676C"/>
    <w:rsid w:val="000C2EF2"/>
    <w:rsid w:val="001A0533"/>
    <w:rsid w:val="002022C8"/>
    <w:rsid w:val="003876A9"/>
    <w:rsid w:val="00534A5F"/>
    <w:rsid w:val="008A4E3D"/>
    <w:rsid w:val="009034F3"/>
    <w:rsid w:val="00914D07"/>
    <w:rsid w:val="00BB072C"/>
    <w:rsid w:val="00BC1D67"/>
    <w:rsid w:val="00CD59A4"/>
    <w:rsid w:val="00D40154"/>
    <w:rsid w:val="00D602FA"/>
    <w:rsid w:val="00E66704"/>
    <w:rsid w:val="00F35B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137E"/>
  <w15:chartTrackingRefBased/>
  <w15:docId w15:val="{65267C63-CCAA-43DD-A376-D42BC2AB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E3D"/>
    <w:pPr>
      <w:ind w:left="720"/>
      <w:contextualSpacing/>
    </w:pPr>
  </w:style>
  <w:style w:type="paragraph" w:styleId="HTMLPreformatted">
    <w:name w:val="HTML Preformatted"/>
    <w:basedOn w:val="Normal"/>
    <w:link w:val="HTMLPreformattedChar"/>
    <w:uiPriority w:val="99"/>
    <w:unhideWhenUsed/>
    <w:rsid w:val="000B6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0B676C"/>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0B676C"/>
    <w:rPr>
      <w:rFonts w:ascii="Courier New" w:eastAsia="Times New Roman" w:hAnsi="Courier New" w:cs="Courier New"/>
      <w:sz w:val="20"/>
      <w:szCs w:val="20"/>
    </w:rPr>
  </w:style>
  <w:style w:type="character" w:customStyle="1" w:styleId="token">
    <w:name w:val="token"/>
    <w:basedOn w:val="DefaultParagraphFont"/>
    <w:rsid w:val="000B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9530">
      <w:bodyDiv w:val="1"/>
      <w:marLeft w:val="0"/>
      <w:marRight w:val="0"/>
      <w:marTop w:val="0"/>
      <w:marBottom w:val="0"/>
      <w:divBdr>
        <w:top w:val="none" w:sz="0" w:space="0" w:color="auto"/>
        <w:left w:val="none" w:sz="0" w:space="0" w:color="auto"/>
        <w:bottom w:val="none" w:sz="0" w:space="0" w:color="auto"/>
        <w:right w:val="none" w:sz="0" w:space="0" w:color="auto"/>
      </w:divBdr>
    </w:div>
    <w:div w:id="245001529">
      <w:bodyDiv w:val="1"/>
      <w:marLeft w:val="0"/>
      <w:marRight w:val="0"/>
      <w:marTop w:val="0"/>
      <w:marBottom w:val="0"/>
      <w:divBdr>
        <w:top w:val="none" w:sz="0" w:space="0" w:color="auto"/>
        <w:left w:val="none" w:sz="0" w:space="0" w:color="auto"/>
        <w:bottom w:val="none" w:sz="0" w:space="0" w:color="auto"/>
        <w:right w:val="none" w:sz="0" w:space="0" w:color="auto"/>
      </w:divBdr>
    </w:div>
    <w:div w:id="1065446608">
      <w:bodyDiv w:val="1"/>
      <w:marLeft w:val="0"/>
      <w:marRight w:val="0"/>
      <w:marTop w:val="0"/>
      <w:marBottom w:val="0"/>
      <w:divBdr>
        <w:top w:val="none" w:sz="0" w:space="0" w:color="auto"/>
        <w:left w:val="none" w:sz="0" w:space="0" w:color="auto"/>
        <w:bottom w:val="none" w:sz="0" w:space="0" w:color="auto"/>
        <w:right w:val="none" w:sz="0" w:space="0" w:color="auto"/>
      </w:divBdr>
    </w:div>
    <w:div w:id="1567911892">
      <w:bodyDiv w:val="1"/>
      <w:marLeft w:val="0"/>
      <w:marRight w:val="0"/>
      <w:marTop w:val="0"/>
      <w:marBottom w:val="0"/>
      <w:divBdr>
        <w:top w:val="none" w:sz="0" w:space="0" w:color="auto"/>
        <w:left w:val="none" w:sz="0" w:space="0" w:color="auto"/>
        <w:bottom w:val="none" w:sz="0" w:space="0" w:color="auto"/>
        <w:right w:val="none" w:sz="0" w:space="0" w:color="auto"/>
      </w:divBdr>
    </w:div>
    <w:div w:id="1586839234">
      <w:bodyDiv w:val="1"/>
      <w:marLeft w:val="0"/>
      <w:marRight w:val="0"/>
      <w:marTop w:val="0"/>
      <w:marBottom w:val="0"/>
      <w:divBdr>
        <w:top w:val="none" w:sz="0" w:space="0" w:color="auto"/>
        <w:left w:val="none" w:sz="0" w:space="0" w:color="auto"/>
        <w:bottom w:val="none" w:sz="0" w:space="0" w:color="auto"/>
        <w:right w:val="none" w:sz="0" w:space="0" w:color="auto"/>
      </w:divBdr>
    </w:div>
    <w:div w:id="1712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Limjp</cp:lastModifiedBy>
  <cp:revision>8</cp:revision>
  <dcterms:created xsi:type="dcterms:W3CDTF">2021-11-27T11:30:00Z</dcterms:created>
  <dcterms:modified xsi:type="dcterms:W3CDTF">2021-11-28T06:49:00Z</dcterms:modified>
</cp:coreProperties>
</file>