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Times New Roman" w:cs="Times New Roman" w:eastAsia="Times New Roman" w:hAnsi="Times New Roman"/>
          <w:b/>
          <w:bCs/>
          <w:sz w:val="24"/>
          <w:szCs w:val="24"/>
        </w:rPr>
        <w:t xml:space="preserve">Bangladesh University of Business and Technology (BUBT)</w:t>
      </w:r>
    </w:p>
    <w:p>
      <w:pPr>
        <w:spacing w:after="240" w:line="300"/>
        <w:jc w:val="center"/>
      </w:pPr>
      <w:r>
        <w:rPr>
          <w:rFonts w:ascii="Times New Roman" w:cs="Times New Roman" w:eastAsia="Times New Roman" w:hAnsi="Times New Roman"/>
          <w:sz w:val="24"/>
          <w:szCs w:val="24"/>
        </w:rPr>
        <w:t xml:space="preserve">Department of Textile Engineering</w:t>
      </w:r>
    </w:p>
    <w:p>
      <w:pPr>
        <w:spacing w:after="320" w:line="300"/>
        <w:jc w:val="center"/>
      </w:pPr>
      <w:r>
        <w:rPr>
          <w:rFonts w:ascii="Times New Roman" w:cs="Times New Roman" w:eastAsia="Times New Roman" w:hAnsi="Times New Roman"/>
          <w:b/>
          <w:bCs/>
          <w:sz w:val="24"/>
          <w:szCs w:val="24"/>
        </w:rPr>
        <w:t xml:space="preserve">Comparative Analysis of Sisal and Ramie Fibres for Sustainable Textile Applications</w:t>
      </w:r>
    </w:p>
    <w:p>
      <w:pPr>
        <w:spacing w:after="60" w:line="300"/>
        <w:jc w:val="left"/>
      </w:pPr>
      <w:r>
        <w:rPr>
          <w:rFonts w:ascii="Times New Roman" w:cs="Times New Roman" w:eastAsia="Times New Roman" w:hAnsi="Times New Roman"/>
          <w:sz w:val="24"/>
          <w:szCs w:val="24"/>
        </w:rPr>
        <w:t xml:space="preserve">Name: Md. Emon Hossain</w:t>
      </w:r>
    </w:p>
    <w:p>
      <w:pPr>
        <w:spacing w:after="60" w:line="300"/>
        <w:jc w:val="left"/>
      </w:pPr>
      <w:r>
        <w:rPr>
          <w:rFonts w:ascii="Times New Roman" w:cs="Times New Roman" w:eastAsia="Times New Roman" w:hAnsi="Times New Roman"/>
          <w:sz w:val="24"/>
          <w:szCs w:val="24"/>
        </w:rPr>
        <w:t xml:space="preserve">ID No: 20262107013</w:t>
      </w:r>
    </w:p>
    <w:p>
      <w:pPr>
        <w:spacing w:after="60" w:line="300"/>
        <w:jc w:val="left"/>
      </w:pPr>
      <w:r>
        <w:rPr>
          <w:rFonts w:ascii="Times New Roman" w:cs="Times New Roman" w:eastAsia="Times New Roman" w:hAnsi="Times New Roman"/>
          <w:sz w:val="24"/>
          <w:szCs w:val="24"/>
        </w:rPr>
        <w:t xml:space="preserve">Intake: 43</w:t>
      </w:r>
    </w:p>
    <w:p>
      <w:pPr>
        <w:spacing w:after="60" w:line="300"/>
        <w:jc w:val="left"/>
      </w:pPr>
      <w:r>
        <w:rPr>
          <w:rFonts w:ascii="Times New Roman" w:cs="Times New Roman" w:eastAsia="Times New Roman" w:hAnsi="Times New Roman"/>
          <w:sz w:val="24"/>
          <w:szCs w:val="24"/>
        </w:rPr>
        <w:t xml:space="preserve">Program: B.Sc. in Textile Engineering</w:t>
      </w:r>
    </w:p>
    <w:p>
      <w:pPr>
        <w:spacing w:after="320" w:line="300"/>
        <w:jc w:val="left"/>
      </w:pPr>
      <w:r>
        <w:rPr>
          <w:rFonts w:ascii="Times New Roman" w:cs="Times New Roman" w:eastAsia="Times New Roman" w:hAnsi="Times New Roman"/>
          <w:sz w:val="24"/>
          <w:szCs w:val="24"/>
        </w:rPr>
        <w:t xml:space="preserve">University: Bangladesh University of Business and Technology (BUBT)</w:t>
      </w:r>
    </w:p>
    <w:p>
      <w:pPr>
        <w:pStyle w:val="Heading1"/>
        <w:spacing w:after="160" w:before="320"/>
      </w:pPr>
      <w:r>
        <w:rPr>
          <w:rFonts w:ascii="Times New Roman" w:cs="Times New Roman" w:eastAsia="Times New Roman" w:hAnsi="Times New Roman"/>
          <w:b/>
          <w:bCs/>
          <w:color w:val="000000"/>
          <w:sz w:val="28"/>
          <w:szCs w:val="28"/>
        </w:rPr>
        <w:t xml:space="preserve">Introduction</w:t>
      </w:r>
    </w:p>
    <w:p>
      <w:pPr>
        <w:spacing w:after="160" w:line="300"/>
        <w:jc w:val="both"/>
      </w:pPr>
      <w:r>
        <w:rPr>
          <w:rFonts w:ascii="Times New Roman" w:cs="Times New Roman" w:eastAsia="Times New Roman" w:hAnsi="Times New Roman"/>
          <w:sz w:val="24"/>
          <w:szCs w:val="24"/>
        </w:rPr>
        <w:t xml:space="preserve">Every piece of cloth starts life as fibre, and where that fibre comes from has stopped being a background detail. Polyester and nylon still run the global apparel trade, but both are spun out of petroleum, and the waste they leave behind sits in landfills and waterways long after the garment itself has been thrown away [1]. That single problem has pushed a lot of textile engineers back towards plants: crops that grow on sunlight and rain, need far less industrial handling, and eventually break down into soil instead of persisting. A sustainable fibre, put plainly, is one whose whole life cycle costs the environment less than the synthetic it replaces, and natural cellulosic fibres clear that bar comfortably.</w:t>
      </w:r>
    </w:p>
    <w:p>
      <w:pPr>
        <w:spacing w:after="160" w:line="300"/>
        <w:jc w:val="both"/>
      </w:pPr>
      <w:r>
        <w:rPr>
          <w:rFonts w:ascii="Times New Roman" w:cs="Times New Roman" w:eastAsia="Times New Roman" w:hAnsi="Times New Roman"/>
          <w:sz w:val="24"/>
          <w:szCs w:val="24"/>
        </w:rPr>
        <w:t xml:space="preserve">Sisal and ramie are two worth putting side by side. Both are strong, both biodegrade, and both are already grown at commercial scale across the tropics and sub-tropics. Past that, they are not much alike. Sisal is a leaf fibre taken from Agave sisalana, coarse and tough, which is why it showed up first in ropes and matting and only later in reinforced composites [2]. Ramie is a bast fibre stripped from the stem of Boehmeria nivea, unusually rich in cellulose, fine, with a silky lustre that makes it viable for decent apparel fabric [3]. Same broad family of lignocellulosic fibres, very different behaviour in practice.</w:t>
      </w:r>
    </w:p>
    <w:p>
      <w:pPr>
        <w:spacing w:after="160" w:line="300"/>
        <w:jc w:val="both"/>
      </w:pPr>
      <w:r>
        <w:rPr>
          <w:rFonts w:ascii="Times New Roman" w:cs="Times New Roman" w:eastAsia="Times New Roman" w:hAnsi="Times New Roman"/>
          <w:sz w:val="24"/>
          <w:szCs w:val="24"/>
        </w:rPr>
        <w:t xml:space="preserve">This assignment compares the two across origin, cultivation, extraction, chemistry and mechanical performance, and then works out which fibre belongs in which application.</w:t>
      </w:r>
    </w:p>
    <w:p>
      <w:pPr>
        <w:pStyle w:val="Heading1"/>
        <w:spacing w:after="160" w:before="320"/>
      </w:pPr>
      <w:r>
        <w:rPr>
          <w:rFonts w:ascii="Times New Roman" w:cs="Times New Roman" w:eastAsia="Times New Roman" w:hAnsi="Times New Roman"/>
          <w:b/>
          <w:bCs/>
          <w:color w:val="000000"/>
          <w:sz w:val="28"/>
          <w:szCs w:val="28"/>
        </w:rPr>
        <w:t xml:space="preserve">Task 1: Origin, Cultivation and Processing (CLO 1)</w:t>
      </w:r>
    </w:p>
    <w:p>
      <w:pPr>
        <w:pStyle w:val="Heading2"/>
        <w:spacing w:after="120" w:before="240"/>
      </w:pPr>
      <w:r>
        <w:rPr>
          <w:rFonts w:ascii="Times New Roman" w:cs="Times New Roman" w:eastAsia="Times New Roman" w:hAnsi="Times New Roman"/>
          <w:b/>
          <w:bCs/>
          <w:color w:val="000000"/>
          <w:sz w:val="26"/>
          <w:szCs w:val="26"/>
        </w:rPr>
        <w:t xml:space="preserve">Sisal Fibre</w:t>
      </w:r>
    </w:p>
    <w:p>
      <w:pPr>
        <w:pStyle w:val="Heading3"/>
        <w:spacing w:after="100" w:before="200"/>
      </w:pPr>
      <w:r>
        <w:rPr>
          <w:rFonts w:ascii="Times New Roman" w:cs="Times New Roman" w:eastAsia="Times New Roman" w:hAnsi="Times New Roman"/>
          <w:b/>
          <w:bCs/>
          <w:i/>
          <w:iCs/>
          <w:color w:val="000000"/>
          <w:sz w:val="24"/>
          <w:szCs w:val="24"/>
        </w:rPr>
        <w:t xml:space="preserve">Origin and Historical Background</w:t>
      </w:r>
    </w:p>
    <w:p>
      <w:pPr>
        <w:spacing w:after="160" w:line="300"/>
        <w:jc w:val="both"/>
      </w:pPr>
      <w:r>
        <w:rPr>
          <w:rFonts w:ascii="Times New Roman" w:cs="Times New Roman" w:eastAsia="Times New Roman" w:hAnsi="Times New Roman"/>
          <w:sz w:val="24"/>
          <w:szCs w:val="24"/>
        </w:rPr>
        <w:t xml:space="preserve">The name comes from Sisal, a port town in Yucatán, Mexico, which handled the first large export shipments in the nineteenth century. The plant itself is native to Central America. European planters later carried it to East Africa, and within a few decades Tanzania and Kenya had become major producers [2]. For most of that history sisal meant one thing: rope, twine and baler twine. Its use in composites and technical textiles is a much more recent development.</w:t>
      </w:r>
    </w:p>
    <w:p>
      <w:pPr>
        <w:pStyle w:val="Heading3"/>
        <w:spacing w:after="100" w:before="200"/>
      </w:pPr>
      <w:r>
        <w:rPr>
          <w:rFonts w:ascii="Times New Roman" w:cs="Times New Roman" w:eastAsia="Times New Roman" w:hAnsi="Times New Roman"/>
          <w:b/>
          <w:bCs/>
          <w:i/>
          <w:iCs/>
          <w:color w:val="000000"/>
          <w:sz w:val="24"/>
          <w:szCs w:val="24"/>
        </w:rPr>
        <w:t xml:space="preserve">Botanical Source</w:t>
      </w:r>
    </w:p>
    <w:p>
      <w:pPr>
        <w:spacing w:after="160" w:line="300"/>
        <w:jc w:val="both"/>
      </w:pPr>
      <w:r>
        <w:rPr>
          <w:rFonts w:ascii="Times New Roman" w:cs="Times New Roman" w:eastAsia="Times New Roman" w:hAnsi="Times New Roman"/>
          <w:sz w:val="24"/>
          <w:szCs w:val="24"/>
        </w:rPr>
        <w:t xml:space="preserve">The fibre sits inside the leaves of Agave sisalana, a succulent belonging to the family Agavaceae. Long, straight fibre bundles run the full length of each leaf from base to tip, and one mature leaf will yield somewhere around a thousand usable strands once it has been processed.</w:t>
      </w:r>
    </w:p>
    <w:p>
      <w:pPr>
        <w:pStyle w:val="Heading3"/>
        <w:spacing w:after="100" w:before="200"/>
      </w:pPr>
      <w:r>
        <w:rPr>
          <w:rFonts w:ascii="Times New Roman" w:cs="Times New Roman" w:eastAsia="Times New Roman" w:hAnsi="Times New Roman"/>
          <w:b/>
          <w:bCs/>
          <w:i/>
          <w:iCs/>
          <w:color w:val="000000"/>
          <w:sz w:val="24"/>
          <w:szCs w:val="24"/>
        </w:rPr>
        <w:t xml:space="preserve">Major Producing Countries</w:t>
      </w:r>
    </w:p>
    <w:p>
      <w:pPr>
        <w:spacing w:after="160" w:line="300"/>
        <w:jc w:val="both"/>
      </w:pPr>
      <w:r>
        <w:rPr>
          <w:rFonts w:ascii="Times New Roman" w:cs="Times New Roman" w:eastAsia="Times New Roman" w:hAnsi="Times New Roman"/>
          <w:sz w:val="24"/>
          <w:szCs w:val="24"/>
        </w:rPr>
        <w:t xml:space="preserve">Brazil, Tanzania and Kenya lead world production, together with China and Madagascar [1]. All of them offer the warm climate and moderate rainfall the crop needs. What makes sisal especially attractive to growers, though, is that it does perfectly well on marginal land where food crops would struggle, so it is not competing for prime farmland.</w:t>
      </w:r>
    </w:p>
    <w:p>
      <w:pPr>
        <w:pStyle w:val="Heading3"/>
        <w:spacing w:after="100" w:before="200"/>
      </w:pPr>
      <w:r>
        <w:rPr>
          <w:rFonts w:ascii="Times New Roman" w:cs="Times New Roman" w:eastAsia="Times New Roman" w:hAnsi="Times New Roman"/>
          <w:b/>
          <w:bCs/>
          <w:i/>
          <w:iCs/>
          <w:color w:val="000000"/>
          <w:sz w:val="24"/>
          <w:szCs w:val="24"/>
        </w:rPr>
        <w:t xml:space="preserve">Cultivation</w:t>
      </w:r>
    </w:p>
    <w:p>
      <w:pPr>
        <w:spacing w:after="160" w:line="300"/>
        <w:jc w:val="both"/>
      </w:pPr>
      <w:r>
        <w:rPr>
          <w:rFonts w:ascii="Times New Roman" w:cs="Times New Roman" w:eastAsia="Times New Roman" w:hAnsi="Times New Roman"/>
          <w:sz w:val="24"/>
          <w:szCs w:val="24"/>
        </w:rPr>
        <w:t xml:space="preserve">Sisal is a hardy plant. It tolerates drought and poor soil, and it is propagated from bulbils or suckers rather than from seed. The first harvest comes two to four years after planting, and from then on a single field keeps producing leaves for another seven to ten years with almost no irrigation. Low input, long return.</w:t>
      </w:r>
    </w:p>
    <w:p>
      <w:pPr>
        <w:pStyle w:val="Heading3"/>
        <w:spacing w:after="100" w:before="200"/>
      </w:pPr>
      <w:r>
        <w:rPr>
          <w:rFonts w:ascii="Times New Roman" w:cs="Times New Roman" w:eastAsia="Times New Roman" w:hAnsi="Times New Roman"/>
          <w:b/>
          <w:bCs/>
          <w:i/>
          <w:iCs/>
          <w:color w:val="000000"/>
          <w:sz w:val="24"/>
          <w:szCs w:val="24"/>
        </w:rPr>
        <w:t xml:space="preserve">Harvesting</w:t>
      </w:r>
    </w:p>
    <w:p>
      <w:pPr>
        <w:spacing w:after="160" w:line="300"/>
        <w:jc w:val="both"/>
      </w:pPr>
      <w:r>
        <w:rPr>
          <w:rFonts w:ascii="Times New Roman" w:cs="Times New Roman" w:eastAsia="Times New Roman" w:hAnsi="Times New Roman"/>
          <w:sz w:val="24"/>
          <w:szCs w:val="24"/>
        </w:rPr>
        <w:t xml:space="preserve">Only the lower, mature leaves are cut, close to the stem, while the younger central leaves are left to carry on growing. The cutting is repeated every few months throughout the plant's productive life, and a single plant may be harvested more than twenty times before it stops giving anything usable.</w:t>
      </w:r>
    </w:p>
    <w:p>
      <w:pPr>
        <w:pStyle w:val="Heading3"/>
        <w:spacing w:after="100" w:before="200"/>
      </w:pPr>
      <w:r>
        <w:rPr>
          <w:rFonts w:ascii="Times New Roman" w:cs="Times New Roman" w:eastAsia="Times New Roman" w:hAnsi="Times New Roman"/>
          <w:b/>
          <w:bCs/>
          <w:i/>
          <w:iCs/>
          <w:color w:val="000000"/>
          <w:sz w:val="24"/>
          <w:szCs w:val="24"/>
        </w:rPr>
        <w:t xml:space="preserve">Fibre Extraction and Processing</w:t>
      </w:r>
    </w:p>
    <w:p>
      <w:pPr>
        <w:spacing w:after="160" w:line="300"/>
        <w:jc w:val="both"/>
      </w:pPr>
      <w:r>
        <w:rPr>
          <w:rFonts w:ascii="Times New Roman" w:cs="Times New Roman" w:eastAsia="Times New Roman" w:hAnsi="Times New Roman"/>
          <w:sz w:val="24"/>
          <w:szCs w:val="24"/>
        </w:rPr>
        <w:t xml:space="preserve">Extraction is mechanical and fairly rough. The cut leaves go through decortication, in which they are crushed and scraped, normally by machine, until the fleshy green tissue is stripped off and the fibre bundles are exposed. What comes out is washed, dried in the sun, then brushed to remove short and broken fibre. Finally it is graded on length, colour and strength before it goes anywhere [2].</w:t>
      </w:r>
    </w:p>
    <w:p>
      <w:pPr>
        <w:pStyle w:val="Heading2"/>
        <w:spacing w:after="120" w:before="240"/>
      </w:pPr>
      <w:r>
        <w:rPr>
          <w:rFonts w:ascii="Times New Roman" w:cs="Times New Roman" w:eastAsia="Times New Roman" w:hAnsi="Times New Roman"/>
          <w:b/>
          <w:bCs/>
          <w:color w:val="000000"/>
          <w:sz w:val="26"/>
          <w:szCs w:val="26"/>
        </w:rPr>
        <w:t xml:space="preserve">Ramie Fibre</w:t>
      </w:r>
    </w:p>
    <w:p>
      <w:pPr>
        <w:pStyle w:val="Heading3"/>
        <w:spacing w:after="100" w:before="200"/>
      </w:pPr>
      <w:r>
        <w:rPr>
          <w:rFonts w:ascii="Times New Roman" w:cs="Times New Roman" w:eastAsia="Times New Roman" w:hAnsi="Times New Roman"/>
          <w:b/>
          <w:bCs/>
          <w:i/>
          <w:iCs/>
          <w:color w:val="000000"/>
          <w:sz w:val="24"/>
          <w:szCs w:val="24"/>
        </w:rPr>
        <w:t xml:space="preserve">Origin and Historical Background</w:t>
      </w:r>
    </w:p>
    <w:p>
      <w:pPr>
        <w:spacing w:after="160" w:line="300"/>
        <w:jc w:val="both"/>
      </w:pPr>
      <w:r>
        <w:rPr>
          <w:rFonts w:ascii="Times New Roman" w:cs="Times New Roman" w:eastAsia="Times New Roman" w:hAnsi="Times New Roman"/>
          <w:sz w:val="24"/>
          <w:szCs w:val="24"/>
        </w:rPr>
        <w:t xml:space="preserve">Ramie is among the oldest textile fibres humans have used at all. Evidence points to it being woven into burial cloth in ancient Egypt and China thousands of years ago [3]. It is still commonly called China grass, since China has grown and processed it continuously for longer than anyone else.</w:t>
      </w:r>
    </w:p>
    <w:p>
      <w:pPr>
        <w:pStyle w:val="Heading3"/>
        <w:spacing w:after="100" w:before="200"/>
      </w:pPr>
      <w:r>
        <w:rPr>
          <w:rFonts w:ascii="Times New Roman" w:cs="Times New Roman" w:eastAsia="Times New Roman" w:hAnsi="Times New Roman"/>
          <w:b/>
          <w:bCs/>
          <w:i/>
          <w:iCs/>
          <w:color w:val="000000"/>
          <w:sz w:val="24"/>
          <w:szCs w:val="24"/>
        </w:rPr>
        <w:t xml:space="preserve">Botanical Source</w:t>
      </w:r>
    </w:p>
    <w:p>
      <w:pPr>
        <w:spacing w:after="160" w:line="300"/>
        <w:jc w:val="both"/>
      </w:pPr>
      <w:r>
        <w:rPr>
          <w:rFonts w:ascii="Times New Roman" w:cs="Times New Roman" w:eastAsia="Times New Roman" w:hAnsi="Times New Roman"/>
          <w:sz w:val="24"/>
          <w:szCs w:val="24"/>
        </w:rPr>
        <w:t xml:space="preserve">The fibre comes from the stem of Boehmeria nivea, a member of the nettle family, Urticaceae. Unlike sisal it is a bast fibre, meaning it lies in the phloem layer just under the outer bark rather than inside a leaf.</w:t>
      </w:r>
    </w:p>
    <w:p>
      <w:pPr>
        <w:pStyle w:val="Heading3"/>
        <w:spacing w:after="100" w:before="200"/>
      </w:pPr>
      <w:r>
        <w:rPr>
          <w:rFonts w:ascii="Times New Roman" w:cs="Times New Roman" w:eastAsia="Times New Roman" w:hAnsi="Times New Roman"/>
          <w:b/>
          <w:bCs/>
          <w:i/>
          <w:iCs/>
          <w:color w:val="000000"/>
          <w:sz w:val="24"/>
          <w:szCs w:val="24"/>
        </w:rPr>
        <w:t xml:space="preserve">Major Producing Countries</w:t>
      </w:r>
    </w:p>
    <w:p>
      <w:pPr>
        <w:spacing w:after="160" w:line="300"/>
        <w:jc w:val="both"/>
      </w:pPr>
      <w:r>
        <w:rPr>
          <w:rFonts w:ascii="Times New Roman" w:cs="Times New Roman" w:eastAsia="Times New Roman" w:hAnsi="Times New Roman"/>
          <w:sz w:val="24"/>
          <w:szCs w:val="24"/>
        </w:rPr>
        <w:t xml:space="preserve">China remains by far the largest grower and processor, followed by Brazil, the Philippines and India, with smaller output from Indonesia, Vietnam and Korea [1]. Parts of north-eastern India have taken up organised ramie cultivation more recently, since the crop does well in warm, humid conditions on fertile soil.</w:t>
      </w:r>
    </w:p>
    <w:p>
      <w:pPr>
        <w:pStyle w:val="Heading3"/>
        <w:spacing w:after="100" w:before="200"/>
      </w:pPr>
      <w:r>
        <w:rPr>
          <w:rFonts w:ascii="Times New Roman" w:cs="Times New Roman" w:eastAsia="Times New Roman" w:hAnsi="Times New Roman"/>
          <w:b/>
          <w:bCs/>
          <w:i/>
          <w:iCs/>
          <w:color w:val="000000"/>
          <w:sz w:val="24"/>
          <w:szCs w:val="24"/>
        </w:rPr>
        <w:t xml:space="preserve">Cultivation</w:t>
      </w:r>
    </w:p>
    <w:p>
      <w:pPr>
        <w:spacing w:after="160" w:line="300"/>
        <w:jc w:val="both"/>
      </w:pPr>
      <w:r>
        <w:rPr>
          <w:rFonts w:ascii="Times New Roman" w:cs="Times New Roman" w:eastAsia="Times New Roman" w:hAnsi="Times New Roman"/>
          <w:sz w:val="24"/>
          <w:szCs w:val="24"/>
        </w:rPr>
        <w:t xml:space="preserve">Ramie is perennial and is usually propagated from rhizome cuttings rather than seed. Once it is established, a field can be cut repeatedly for years without replanting. It wants warmth, humidity, well-drained fertile ground, and it responds noticeably well to organic fertilisation [4].</w:t>
      </w:r>
    </w:p>
    <w:p>
      <w:pPr>
        <w:pStyle w:val="Heading3"/>
        <w:spacing w:after="100" w:before="200"/>
      </w:pPr>
      <w:r>
        <w:rPr>
          <w:rFonts w:ascii="Times New Roman" w:cs="Times New Roman" w:eastAsia="Times New Roman" w:hAnsi="Times New Roman"/>
          <w:b/>
          <w:bCs/>
          <w:i/>
          <w:iCs/>
          <w:color w:val="000000"/>
          <w:sz w:val="24"/>
          <w:szCs w:val="24"/>
        </w:rPr>
        <w:t xml:space="preserve">Harvesting</w:t>
      </w:r>
    </w:p>
    <w:p>
      <w:pPr>
        <w:spacing w:after="160" w:line="300"/>
        <w:jc w:val="both"/>
      </w:pPr>
      <w:r>
        <w:rPr>
          <w:rFonts w:ascii="Times New Roman" w:cs="Times New Roman" w:eastAsia="Times New Roman" w:hAnsi="Times New Roman"/>
          <w:sz w:val="24"/>
          <w:szCs w:val="24"/>
        </w:rPr>
        <w:t xml:space="preserve">Because the plant grows quickly, two to three cuttings a year are normal. The stalks are cut close to the ground once they reach the required height, and they have to be processed quickly, because fibre quality drops off as soon as they begin to dry out.</w:t>
      </w:r>
    </w:p>
    <w:p>
      <w:pPr>
        <w:pStyle w:val="Heading3"/>
        <w:spacing w:after="100" w:before="200"/>
      </w:pPr>
      <w:r>
        <w:rPr>
          <w:rFonts w:ascii="Times New Roman" w:cs="Times New Roman" w:eastAsia="Times New Roman" w:hAnsi="Times New Roman"/>
          <w:b/>
          <w:bCs/>
          <w:i/>
          <w:iCs/>
          <w:color w:val="000000"/>
          <w:sz w:val="24"/>
          <w:szCs w:val="24"/>
        </w:rPr>
        <w:t xml:space="preserve">Fibre Extraction and Processing</w:t>
      </w:r>
    </w:p>
    <w:p>
      <w:pPr>
        <w:spacing w:after="160" w:line="300"/>
        <w:jc w:val="both"/>
      </w:pPr>
      <w:r>
        <w:rPr>
          <w:rFonts w:ascii="Times New Roman" w:cs="Times New Roman" w:eastAsia="Times New Roman" w:hAnsi="Times New Roman"/>
          <w:sz w:val="24"/>
          <w:szCs w:val="24"/>
        </w:rPr>
        <w:t xml:space="preserve">This is where ramie gets complicated. The fibre is glued to the stem by a gum made largely of pectin and hemicellulose, and none of it can be spun until that gum is gone. The stalks are decorticated first to remove the outer bark and free the raw fibre; the raw fibre is then degummed chemically, biologically or mechanically. The gum is no small fraction either, running to roughly a quarter or more of the weight of the decorticated fibre [3]. After degumming the fibre is washed, bleached if the end use calls for it, dried, and only then is it ready to spin.</w:t>
      </w:r>
    </w:p>
    <w:p>
      <w:pPr>
        <w:spacing w:after="160" w:line="300"/>
        <w:jc w:val="both"/>
      </w:pPr>
      <w:r>
        <w:rPr>
          <w:rFonts w:ascii="Times New Roman" w:cs="Times New Roman" w:eastAsia="Times New Roman" w:hAnsi="Times New Roman"/>
          <w:sz w:val="24"/>
          <w:szCs w:val="24"/>
        </w:rPr>
        <w:t xml:space="preserve">The contrast with sisal is worth noting here. Sisal needs one mechanical step. Ramie needs two, and the second one is a chemical process with its own effluent to deal with. That difference shows up later in cost.</w:t>
      </w:r>
    </w:p>
    <w:p>
      <w:pPr>
        <w:pStyle w:val="Heading1"/>
        <w:spacing w:after="160" w:before="320"/>
      </w:pPr>
      <w:r>
        <w:rPr>
          <w:rFonts w:ascii="Times New Roman" w:cs="Times New Roman" w:eastAsia="Times New Roman" w:hAnsi="Times New Roman"/>
          <w:b/>
          <w:bCs/>
          <w:color w:val="000000"/>
          <w:sz w:val="28"/>
          <w:szCs w:val="28"/>
        </w:rPr>
        <w:t xml:space="preserve">Task 2: Chemical Composition and Property Comparison (CLO 2)</w:t>
      </w:r>
    </w:p>
    <w:p>
      <w:pPr>
        <w:spacing w:after="160" w:line="300"/>
        <w:jc w:val="both"/>
      </w:pPr>
      <w:r>
        <w:rPr>
          <w:rFonts w:ascii="Times New Roman" w:cs="Times New Roman" w:eastAsia="Times New Roman" w:hAnsi="Times New Roman"/>
          <w:sz w:val="24"/>
          <w:szCs w:val="24"/>
        </w:rPr>
        <w:t xml:space="preserve">The table below pulls the comparison together. All figures are taken from a single recent review of natural fibres by Eleutério and co-workers [1], which reports chemical composition and mechanical data for both fibres on a consistent basis. Using one source for the whole table matters more than it might seem, because natural fibres are biological materials and published values swing widely depending on plant age, growing region, extraction route and even gauge length during testing. Numbers pulled from five different papers cannot really be compared with each other; numbers from one review can.</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2300"/>
        <w:gridCol w:w="1750"/>
        <w:gridCol w:w="1750"/>
        <w:gridCol w:w="3226"/>
      </w:tblGrid>
      <w:tr>
        <w:trPr>
          <w:tblHeader/>
        </w:trPr>
        <w:tc>
          <w:tcPr>
            <w:tcW w:type="dxa" w:w="2300"/>
            <w:shd w:fill="D9D9D9" w:color="auto" w:val="clear"/>
            <w:tcMar>
              <w:top w:type="dxa" w:w="80"/>
              <w:left w:type="dxa" w:w="110"/>
              <w:bottom w:type="dxa" w:w="80"/>
              <w:right w:type="dxa" w:w="110"/>
            </w:tcMar>
          </w:tcPr>
          <w:p>
            <w:pPr>
              <w:spacing w:after="0" w:line="260"/>
              <w:jc w:val="center"/>
            </w:pPr>
            <w:r>
              <w:rPr>
                <w:rFonts w:ascii="Times New Roman" w:cs="Times New Roman" w:eastAsia="Times New Roman" w:hAnsi="Times New Roman"/>
                <w:b/>
                <w:bCs/>
                <w:sz w:val="22"/>
                <w:szCs w:val="22"/>
              </w:rPr>
              <w:t xml:space="preserve">Property</w:t>
            </w:r>
          </w:p>
        </w:tc>
        <w:tc>
          <w:tcPr>
            <w:tcW w:type="dxa" w:w="1750"/>
            <w:shd w:fill="D9D9D9" w:color="auto" w:val="clear"/>
            <w:tcMar>
              <w:top w:type="dxa" w:w="80"/>
              <w:left w:type="dxa" w:w="110"/>
              <w:bottom w:type="dxa" w:w="80"/>
              <w:right w:type="dxa" w:w="110"/>
            </w:tcMar>
          </w:tcPr>
          <w:p>
            <w:pPr>
              <w:spacing w:after="0" w:line="260"/>
              <w:jc w:val="center"/>
            </w:pPr>
            <w:r>
              <w:rPr>
                <w:rFonts w:ascii="Times New Roman" w:cs="Times New Roman" w:eastAsia="Times New Roman" w:hAnsi="Times New Roman"/>
                <w:b/>
                <w:bCs/>
                <w:sz w:val="22"/>
                <w:szCs w:val="22"/>
              </w:rPr>
              <w:t xml:space="preserve">Sisal Fibre</w:t>
            </w:r>
          </w:p>
        </w:tc>
        <w:tc>
          <w:tcPr>
            <w:tcW w:type="dxa" w:w="1750"/>
            <w:shd w:fill="D9D9D9" w:color="auto" w:val="clear"/>
            <w:tcMar>
              <w:top w:type="dxa" w:w="80"/>
              <w:left w:type="dxa" w:w="110"/>
              <w:bottom w:type="dxa" w:w="80"/>
              <w:right w:type="dxa" w:w="110"/>
            </w:tcMar>
          </w:tcPr>
          <w:p>
            <w:pPr>
              <w:spacing w:after="0" w:line="260"/>
              <w:jc w:val="center"/>
            </w:pPr>
            <w:r>
              <w:rPr>
                <w:rFonts w:ascii="Times New Roman" w:cs="Times New Roman" w:eastAsia="Times New Roman" w:hAnsi="Times New Roman"/>
                <w:b/>
                <w:bCs/>
                <w:sz w:val="22"/>
                <w:szCs w:val="22"/>
              </w:rPr>
              <w:t xml:space="preserve">Ramie Fibre</w:t>
            </w:r>
          </w:p>
        </w:tc>
        <w:tc>
          <w:tcPr>
            <w:tcW w:type="dxa" w:w="3226"/>
            <w:shd w:fill="D9D9D9" w:color="auto" w:val="clear"/>
            <w:tcMar>
              <w:top w:type="dxa" w:w="80"/>
              <w:left w:type="dxa" w:w="110"/>
              <w:bottom w:type="dxa" w:w="80"/>
              <w:right w:type="dxa" w:w="110"/>
            </w:tcMar>
          </w:tcPr>
          <w:p>
            <w:pPr>
              <w:spacing w:after="0" w:line="260"/>
              <w:jc w:val="center"/>
            </w:pPr>
            <w:r>
              <w:rPr>
                <w:rFonts w:ascii="Times New Roman" w:cs="Times New Roman" w:eastAsia="Times New Roman" w:hAnsi="Times New Roman"/>
                <w:b/>
                <w:bCs/>
                <w:sz w:val="22"/>
                <w:szCs w:val="22"/>
              </w:rPr>
              <w:t xml:space="preserve">Remarks</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Cellulose (wt%)</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43–78</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68.6–91</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Ramie is consistently the richer of the two</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Hemicellulose (wt%)</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10–24</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5–16.7</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Sisal carries more</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Lignin (wt%)</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4–14</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0.5–1</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The single biggest gap between them</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Moisture content (%)</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≈11</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8–9</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Both hygroscopic; sisal holds a little more</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Density (g/cm³)</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0.7–1.5</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1.0–1.5</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Overlapping; both are light fibres</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Fibre diameter (µm)</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8–300</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20–80</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Ramie is far more uniform</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Tensile strength (MPa)</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268–855</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56–1000</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Ramie reaches a much higher ceiling</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Young's modulus (GPa)</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9–38</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3.6–128</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Ramie can be dramatically stiffer</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Elongation at break (%)</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2–14</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1.2–4</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Sisal stretches more before it snaps</w:t>
            </w:r>
          </w:p>
        </w:tc>
      </w:tr>
      <w:tr>
        <w:trPr>
          <w:tblHeader w:val="false"/>
        </w:trPr>
        <w:tc>
          <w:tcPr>
            <w:tcW w:type="dxa" w:w="230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Water absorption (%)</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190–250</w:t>
            </w:r>
          </w:p>
        </w:tc>
        <w:tc>
          <w:tcPr>
            <w:tcW w:type="dxa" w:w="1750"/>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not reported</w:t>
            </w:r>
          </w:p>
        </w:tc>
        <w:tc>
          <w:tcPr>
            <w:tcW w:type="dxa" w:w="3226"/>
            <w:tcMar>
              <w:top w:type="dxa" w:w="80"/>
              <w:left w:type="dxa" w:w="110"/>
              <w:bottom w:type="dxa" w:w="80"/>
              <w:right w:type="dxa" w:w="110"/>
            </w:tcMar>
          </w:tcPr>
          <w:p>
            <w:pPr>
              <w:spacing w:after="0" w:line="260"/>
              <w:jc w:val="left"/>
            </w:pPr>
            <w:r>
              <w:rPr>
                <w:rFonts w:ascii="Times New Roman" w:cs="Times New Roman" w:eastAsia="Times New Roman" w:hAnsi="Times New Roman"/>
                <w:b w:val="false"/>
                <w:bCs w:val="false"/>
                <w:sz w:val="22"/>
                <w:szCs w:val="22"/>
              </w:rPr>
              <w:t xml:space="preserve">Sisal takes up a great deal of water</w:t>
            </w:r>
          </w:p>
        </w:tc>
      </w:tr>
    </w:tbl>
    <w:p>
      <w:pPr>
        <w:spacing w:after="240" w:line="300"/>
        <w:jc w:val="left"/>
      </w:pPr>
      <w:r>
        <w:rPr>
          <w:rFonts w:ascii="Times New Roman" w:cs="Times New Roman" w:eastAsia="Times New Roman" w:hAnsi="Times New Roman"/>
          <w:sz w:val="24"/>
          <w:szCs w:val="24"/>
        </w:rPr>
        <w:t xml:space="preserve">Source: All values compiled from Eleutério et al. [1], Tables 2 and 3.</w:t>
      </w:r>
    </w:p>
    <w:p>
      <w:pPr>
        <w:spacing w:after="160" w:line="300"/>
        <w:jc w:val="both"/>
      </w:pPr>
      <w:r>
        <w:rPr>
          <w:rFonts w:ascii="Times New Roman" w:cs="Times New Roman" w:eastAsia="Times New Roman" w:hAnsi="Times New Roman"/>
          <w:sz w:val="24"/>
          <w:szCs w:val="24"/>
        </w:rPr>
        <w:t xml:space="preserve">Lignin is the row that explains most of the rest. Sisal carries something in the region of four to fourteen percent of it, while ramie barely registers at under one percent. Lignin is amorphous, hydrophobic and rigid, and it acts as a natural stiffening agent binding the cellulose microfibrils together [1]. That is precisely why sisal feels coarse and scratchy against skin and why it holds its shape under bending and compressive load. Ramie, with almost none of it, is free to be fine and soft.</w:t>
      </w:r>
    </w:p>
    <w:p>
      <w:pPr>
        <w:spacing w:after="160" w:line="300"/>
        <w:jc w:val="both"/>
      </w:pPr>
      <w:r>
        <w:rPr>
          <w:rFonts w:ascii="Times New Roman" w:cs="Times New Roman" w:eastAsia="Times New Roman" w:hAnsi="Times New Roman"/>
          <w:sz w:val="24"/>
          <w:szCs w:val="24"/>
        </w:rPr>
        <w:t xml:space="preserve">Cellulose runs the other way. Ramie sits between roughly 69 and 91 percent, which is exceptionally high for a plant fibre, and since cellulose is what carries mechanical load in the cell wall, this is the reason ramie can be spun into fine lustrous yarn while sisal stays stiff and coarse.</w:t>
      </w:r>
    </w:p>
    <w:p>
      <w:pPr>
        <w:spacing w:after="160" w:line="300"/>
        <w:jc w:val="both"/>
      </w:pPr>
      <w:r>
        <w:rPr>
          <w:rFonts w:ascii="Times New Roman" w:cs="Times New Roman" w:eastAsia="Times New Roman" w:hAnsi="Times New Roman"/>
          <w:sz w:val="24"/>
          <w:szCs w:val="24"/>
        </w:rPr>
        <w:t xml:space="preserve">The mechanical numbers need reading with some care. Both fibres show wide reported ranges, and ramie's is the wider of the two, from 56 all the way to 1000 MPa. What that spread really reflects is processing: badly degummed or over-degummed ramie is weak, well-processed ramie is one of the strongest natural fibres available. Its stiffness range tells the same story, reaching 128 GPa at the top end against 38 GPa for sisal. Elongation behaves as expected from the chemistry — sisal stretches considerably more before failure, ramie is stiffer and snaps sooner.</w:t>
      </w:r>
    </w:p>
    <w:p>
      <w:pPr>
        <w:spacing w:after="160" w:line="300"/>
        <w:jc w:val="both"/>
      </w:pPr>
      <w:r>
        <w:rPr>
          <w:rFonts w:ascii="Times New Roman" w:cs="Times New Roman" w:eastAsia="Times New Roman" w:hAnsi="Times New Roman"/>
          <w:sz w:val="24"/>
          <w:szCs w:val="24"/>
        </w:rPr>
        <w:t xml:space="preserve">Fibre diameter is an underrated row in this table. Sisal ranges from 8 to 300 micrometres, ramie only from 20 to 80. Uniformity of that kind is what makes a fibre spinnable into even yarn, and it is a large part of why ramie ends up in garments and sisal does not.</w:t>
      </w:r>
    </w:p>
    <w:p>
      <w:pPr>
        <w:spacing w:after="160" w:line="300"/>
        <w:jc w:val="both"/>
      </w:pPr>
      <w:r>
        <w:rPr>
          <w:rFonts w:ascii="Times New Roman" w:cs="Times New Roman" w:eastAsia="Times New Roman" w:hAnsi="Times New Roman"/>
          <w:sz w:val="24"/>
          <w:szCs w:val="24"/>
        </w:rPr>
        <w:t xml:space="preserve">On moisture, both are hygroscopic because of the hydroxyl groups along the cellulose chain, and sisal holds slightly more, which fits its higher hemicellulose content since hemicellulose is the component most responsible for moisture uptake [1]. Sisal's water absorption figure is strikingly high at 190 to 250 percent, which matters for anything used outdoors or in soil.</w:t>
      </w:r>
    </w:p>
    <w:p>
      <w:pPr>
        <w:spacing w:after="160" w:line="300"/>
        <w:jc w:val="both"/>
      </w:pPr>
      <w:r>
        <w:rPr>
          <w:rFonts w:ascii="Times New Roman" w:cs="Times New Roman" w:eastAsia="Times New Roman" w:hAnsi="Times New Roman"/>
          <w:sz w:val="24"/>
          <w:szCs w:val="24"/>
        </w:rPr>
        <w:t xml:space="preserve">Both fibres are fully biodegradable, being almost entirely natural polymer, and neither leaves the persistent residue synthetics do. Sisal tends to break down a little more slowly in composting conditions, since lignin resists microbial attack better than pure cellulose does. Thermally the two behave similarly, which is unsurprising given a shared cellulose backbone: hemicellulose degrades first because it has the lowest thermal resistance, cellulose next, and lignin last [1]. The practical consequence is that sisal, with more of both hemicellulose and lignin, has a slightly messier degradation profile rather than a dramatically different one.</w:t>
      </w:r>
    </w:p>
    <w:p>
      <w:pPr>
        <w:pStyle w:val="Heading1"/>
        <w:spacing w:after="160" w:before="320"/>
      </w:pPr>
      <w:r>
        <w:rPr>
          <w:rFonts w:ascii="Times New Roman" w:cs="Times New Roman" w:eastAsia="Times New Roman" w:hAnsi="Times New Roman"/>
          <w:b/>
          <w:bCs/>
          <w:color w:val="000000"/>
          <w:sz w:val="28"/>
          <w:szCs w:val="28"/>
        </w:rPr>
        <w:t xml:space="preserve">Task 3: Recommended Applications</w:t>
      </w:r>
    </w:p>
    <w:p>
      <w:pPr>
        <w:pStyle w:val="Heading2"/>
        <w:spacing w:after="120" w:before="240"/>
      </w:pPr>
      <w:r>
        <w:rPr>
          <w:rFonts w:ascii="Times New Roman" w:cs="Times New Roman" w:eastAsia="Times New Roman" w:hAnsi="Times New Roman"/>
          <w:b/>
          <w:bCs/>
          <w:color w:val="000000"/>
          <w:sz w:val="26"/>
          <w:szCs w:val="26"/>
        </w:rPr>
        <w:t xml:space="preserve">1. Technical Textiles</w:t>
      </w:r>
    </w:p>
    <w:p>
      <w:pPr>
        <w:spacing w:after="160" w:line="300"/>
        <w:jc w:val="both"/>
      </w:pPr>
      <w:r>
        <w:rPr>
          <w:rFonts w:ascii="Times New Roman" w:cs="Times New Roman" w:eastAsia="Times New Roman" w:hAnsi="Times New Roman"/>
          <w:sz w:val="24"/>
          <w:szCs w:val="24"/>
        </w:rPr>
        <w:t xml:space="preserve">Technical textiles are selected on function alone, and the category covers ropes, geotextiles, agricultural netting and reinforcement fabric. Sisal fits it well. Its coarseness, high lignin content and resistance to bending and compressive stress give it dimensional stability under load, and it already has decades of use in rope, twine and geotextile matting that has to survive rough handling, soil contact and moisture [2]. Ramie is strong enough on paper, but it is too fine and too expensive to process for work this rough, and everything that makes it good would be wasted. Recommendation: sisal, on the grounds of natural rigidity, low extraction cost and a long track record.</w:t>
      </w:r>
    </w:p>
    <w:p>
      <w:pPr>
        <w:pStyle w:val="Heading2"/>
        <w:spacing w:after="120" w:before="240"/>
      </w:pPr>
      <w:r>
        <w:rPr>
          <w:rFonts w:ascii="Times New Roman" w:cs="Times New Roman" w:eastAsia="Times New Roman" w:hAnsi="Times New Roman"/>
          <w:b/>
          <w:bCs/>
          <w:color w:val="000000"/>
          <w:sz w:val="26"/>
          <w:szCs w:val="26"/>
        </w:rPr>
        <w:t xml:space="preserve">2. Apparel and Clothing</w:t>
      </w:r>
    </w:p>
    <w:p>
      <w:pPr>
        <w:spacing w:after="160" w:line="300"/>
        <w:jc w:val="both"/>
      </w:pPr>
      <w:r>
        <w:rPr>
          <w:rFonts w:ascii="Times New Roman" w:cs="Times New Roman" w:eastAsia="Times New Roman" w:hAnsi="Times New Roman"/>
          <w:sz w:val="24"/>
          <w:szCs w:val="24"/>
        </w:rPr>
        <w:t xml:space="preserve">Here the priorities invert. Comfort, softness, drape and moisture management decide the outcome, and ramie performs on all four. Its cellulose content lets it be processed into fine, lustrous yarn, and the resulting fabrics are light, breathable and known for feeling cool against the skin, which is why ramie has always been a summer-clothing fibre [4]. Sisal is simply not wearable next to skin: too coarse, too stiff, and the lignin makes it an irritant. Recommendation: ramie, unambiguously.</w:t>
      </w:r>
    </w:p>
    <w:p>
      <w:pPr>
        <w:pStyle w:val="Heading2"/>
        <w:spacing w:after="120" w:before="240"/>
      </w:pPr>
      <w:r>
        <w:rPr>
          <w:rFonts w:ascii="Times New Roman" w:cs="Times New Roman" w:eastAsia="Times New Roman" w:hAnsi="Times New Roman"/>
          <w:b/>
          <w:bCs/>
          <w:color w:val="000000"/>
          <w:sz w:val="26"/>
          <w:szCs w:val="26"/>
        </w:rPr>
        <w:t xml:space="preserve">3. Composite Materials</w:t>
      </w:r>
    </w:p>
    <w:p>
      <w:pPr>
        <w:spacing w:after="160" w:line="300"/>
        <w:jc w:val="both"/>
      </w:pPr>
      <w:r>
        <w:rPr>
          <w:rFonts w:ascii="Times New Roman" w:cs="Times New Roman" w:eastAsia="Times New Roman" w:hAnsi="Times New Roman"/>
          <w:sz w:val="24"/>
          <w:szCs w:val="24"/>
        </w:rPr>
        <w:t xml:space="preserve">Composites use fibre as reinforcement inside a polymer or cementitious matrix to raise strength, stiffness or impact resistance. Both fibres have been studied for this, but they belong in different tiers of it. Sisal composites turn up in construction products such as fibre-reinforced concrete, panels and automotive interior trim, because sisal offers a workable balance of cost, availability and reinforcement, and bonds acceptably with cement and polymer matrices after a simple alkali treatment [2], [5]. Ramie composites suit higher-performance work, lightweight automotive panelling for instance, where the fibre's greater intrinsic strength and stiffness justify the higher price [5]. Recommendation: sisal for large-volume, cost-sensitive composite work; ramie where performance is the binding constraint.</w:t>
      </w:r>
    </w:p>
    <w:p>
      <w:pPr>
        <w:pStyle w:val="Heading1"/>
        <w:spacing w:after="160" w:before="320"/>
      </w:pPr>
      <w:r>
        <w:rPr>
          <w:rFonts w:ascii="Times New Roman" w:cs="Times New Roman" w:eastAsia="Times New Roman" w:hAnsi="Times New Roman"/>
          <w:b/>
          <w:bCs/>
          <w:color w:val="000000"/>
          <w:sz w:val="28"/>
          <w:szCs w:val="28"/>
        </w:rPr>
        <w:t xml:space="preserve">Conclusion</w:t>
      </w:r>
    </w:p>
    <w:p>
      <w:pPr>
        <w:spacing w:after="160" w:line="300"/>
        <w:jc w:val="both"/>
      </w:pPr>
      <w:r>
        <w:rPr>
          <w:rFonts w:ascii="Times New Roman" w:cs="Times New Roman" w:eastAsia="Times New Roman" w:hAnsi="Times New Roman"/>
          <w:sz w:val="24"/>
          <w:szCs w:val="24"/>
        </w:rPr>
        <w:t xml:space="preserve">Sisal and ramie are both natural cellulosic fibres, and that is roughly where the similarity ends. Ramie is cellulose-rich and almost lignin-free, which gives it fineness, high tensile strength and the comfort needed for apparel and for higher-performance composites. Sisal carries considerably more lignin and hemicellulose, which costs it comfort but buys it stiffness and durability, making it the better choice for technical textiles and general-purpose reinforcement. Both are renewable, both biodegrade, and both need comparatively little agricultural input, so both count as genuine alternatives to synthetics. Ramie's degumming step does add a processing and effluent burden that sisal's simple decortication avoids, and that should not be glossed over when sustainability is being claimed.</w:t>
      </w:r>
    </w:p>
    <w:p>
      <w:pPr>
        <w:spacing w:after="160" w:line="300"/>
        <w:jc w:val="both"/>
      </w:pPr>
      <w:r>
        <w:rPr>
          <w:rFonts w:ascii="Times New Roman" w:cs="Times New Roman" w:eastAsia="Times New Roman" w:hAnsi="Times New Roman"/>
          <w:sz w:val="24"/>
          <w:szCs w:val="24"/>
        </w:rPr>
        <w:t xml:space="preserve">So the final recommendation splits along end use rather than declaring a winner. Sisal for technical textiles and cost-sensitive composite reinforcement, where rigidity and cheap processing are what matter. Ramie for apparel and for high-performance composite products, where fineness, strength and comfort are worth paying for. Neither fibre is better than the other in any absolute sense; they are simply suited to different jobs, and both deserve continued attention as the industry moves towards more sustainable raw materials.</w:t>
      </w:r>
    </w:p>
    <w:p>
      <w:pPr>
        <w:pStyle w:val="Heading1"/>
        <w:spacing w:after="160" w:before="320"/>
      </w:pPr>
      <w:r>
        <w:rPr>
          <w:rFonts w:ascii="Times New Roman" w:cs="Times New Roman" w:eastAsia="Times New Roman" w:hAnsi="Times New Roman"/>
          <w:b/>
          <w:bCs/>
          <w:color w:val="000000"/>
          <w:sz w:val="28"/>
          <w:szCs w:val="28"/>
        </w:rPr>
        <w:t xml:space="preserve">References</w:t>
      </w:r>
    </w:p>
    <w:p>
      <w:pPr>
        <w:spacing w:after="160" w:line="300"/>
        <w:ind w:left="720" w:hanging="720"/>
        <w:jc w:val="left"/>
      </w:pPr>
      <w:r>
        <w:rPr>
          <w:rFonts w:ascii="Times New Roman" w:cs="Times New Roman" w:eastAsia="Times New Roman" w:hAnsi="Times New Roman"/>
          <w:sz w:val="24"/>
          <w:szCs w:val="24"/>
        </w:rPr>
        <w:t xml:space="preserve">[1] Eleutério, T., Trota, M. J., Meirelles, M. G., &amp; Vasconcelos, H. C. (2025). A review of natural fibers: Classification, composition, extraction, treatments, and applications. Fibers, 13(9), 119. https://doi.org/10.3390/fib13090119</w:t>
      </w:r>
    </w:p>
    <w:p>
      <w:pPr>
        <w:spacing w:after="160" w:line="300"/>
        <w:ind w:left="720" w:hanging="720"/>
        <w:jc w:val="left"/>
      </w:pPr>
      <w:r>
        <w:rPr>
          <w:rFonts w:ascii="Times New Roman" w:cs="Times New Roman" w:eastAsia="Times New Roman" w:hAnsi="Times New Roman"/>
          <w:sz w:val="24"/>
          <w:szCs w:val="24"/>
        </w:rPr>
        <w:t xml:space="preserve">[2] Li, Y., Mai, Y. W., &amp; Ye, L. (2000). Sisal fibre and its composites: A review of recent developments. Composites Science and Technology, 60(11), 2037–2055. https://doi.org/10.1016/S0266-3538(00)00101-9</w:t>
      </w:r>
    </w:p>
    <w:p>
      <w:pPr>
        <w:spacing w:after="160" w:line="300"/>
        <w:ind w:left="720" w:hanging="720"/>
        <w:jc w:val="left"/>
      </w:pPr>
      <w:r>
        <w:rPr>
          <w:rFonts w:ascii="Times New Roman" w:cs="Times New Roman" w:eastAsia="Times New Roman" w:hAnsi="Times New Roman"/>
          <w:sz w:val="24"/>
          <w:szCs w:val="24"/>
        </w:rPr>
        <w:t xml:space="preserve">[3] Pandey, S. N. (2007). Ramie fibre: Part I. Chemical composition and chemical properties. A critical review of recent developments. Textile Progress, 39(1), 1–66. https://doi.org/10.1080/00405160701580055</w:t>
      </w:r>
    </w:p>
    <w:p>
      <w:pPr>
        <w:spacing w:after="160" w:line="300"/>
        <w:ind w:left="720" w:hanging="720"/>
        <w:jc w:val="left"/>
      </w:pPr>
      <w:r>
        <w:rPr>
          <w:rFonts w:ascii="Times New Roman" w:cs="Times New Roman" w:eastAsia="Times New Roman" w:hAnsi="Times New Roman"/>
          <w:sz w:val="24"/>
          <w:szCs w:val="24"/>
        </w:rPr>
        <w:t xml:space="preserve">[4] Kozłowski, R., Baraniecki, P., &amp; Barriga-Bedoya, J. (2005). Bast fibres (flax, hemp, jute, ramie, kenaf, abaca). In R. S. Blackburn (Ed.), Biodegradable and sustainable fibres (pp. 36–88). Woodhead Publishing.</w:t>
      </w:r>
    </w:p>
    <w:p>
      <w:pPr>
        <w:spacing w:after="160" w:line="300"/>
        <w:ind w:left="720" w:hanging="720"/>
        <w:jc w:val="left"/>
      </w:pPr>
      <w:r>
        <w:rPr>
          <w:rFonts w:ascii="Times New Roman" w:cs="Times New Roman" w:eastAsia="Times New Roman" w:hAnsi="Times New Roman"/>
          <w:sz w:val="24"/>
          <w:szCs w:val="24"/>
        </w:rPr>
        <w:t xml:space="preserve">[5] Faruk, O., Bledzki, A. K., Fink, H. P., &amp; Sain, M. (2012). Biocomposites reinforced with natural fibers: 2000–2010. Progress in Polymer Science, 37(11), 1552–1596. https://doi.org/10.1016/j.progpolymsci.2012.04.003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2026-07-31T09:35:00.118Z</dcterms:created>
  <dcterms:modified xsi:type="dcterms:W3CDTF">2026-07-31T09:35:00.131Z</dcterms:modified>
</cp:coreProperties>
</file>

<file path=docProps/custom.xml><?xml version="1.0" encoding="utf-8"?>
<Properties xmlns="http://schemas.openxmlformats.org/officeDocument/2006/custom-properties" xmlns:vt="http://schemas.openxmlformats.org/officeDocument/2006/docPropsVTypes"/>
</file>