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6D" w:rsidRDefault="00884F6D" w:rsidP="00884F6D">
      <w:pPr>
        <w:pStyle w:val="Ttulo"/>
      </w:pPr>
      <w:r>
        <w:t>Patrón DAO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El patrón de objeto de acceso a datos o patrón DAO se utiliza para separar las operaciones o la API de acceso a datos de bajo nivel de los servicios comerciales de alto nivel. Los siguientes son los participantes en el patrón de objetos de acceso a datos.</w:t>
      </w:r>
    </w:p>
    <w:p w:rsidR="00884F6D" w:rsidRPr="00135FB6" w:rsidRDefault="00884F6D" w:rsidP="00884F6D">
      <w:pPr>
        <w:numPr>
          <w:ilvl w:val="0"/>
          <w:numId w:val="1"/>
        </w:numPr>
        <w:spacing w:after="0" w:line="240" w:lineRule="auto"/>
        <w:ind w:left="518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Interfaz de objeto de acceso a </w:t>
      </w:r>
      <w:proofErr w:type="gramStart"/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datos</w:t>
      </w: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:</w:t>
      </w:r>
      <w:proofErr w:type="gram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esta interfaz define las operaciones estándar que se realizarán en un objeto modelo.</w:t>
      </w:r>
    </w:p>
    <w:p w:rsidR="00884F6D" w:rsidRPr="00135FB6" w:rsidRDefault="00884F6D" w:rsidP="00884F6D">
      <w:pPr>
        <w:numPr>
          <w:ilvl w:val="0"/>
          <w:numId w:val="1"/>
        </w:numPr>
        <w:spacing w:after="0" w:line="240" w:lineRule="auto"/>
        <w:ind w:left="518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Clase concreta de objeto de acceso a </w:t>
      </w:r>
      <w:proofErr w:type="gramStart"/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datos</w:t>
      </w: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:</w:t>
      </w:r>
      <w:proofErr w:type="gram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esta clase implementa la interfaz anterior. Esta clase es responsable de obtener datos de una fuente de datos que puede ser una base de datos/</w:t>
      </w:r>
      <w:proofErr w:type="spellStart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xml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cualquier otro mecanismo de almacenamiento.</w:t>
      </w:r>
    </w:p>
    <w:p w:rsidR="00884F6D" w:rsidRPr="00135FB6" w:rsidRDefault="00884F6D" w:rsidP="00884F6D">
      <w:pPr>
        <w:numPr>
          <w:ilvl w:val="0"/>
          <w:numId w:val="1"/>
        </w:numPr>
        <w:spacing w:after="0" w:line="240" w:lineRule="auto"/>
        <w:ind w:left="518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Objeto modelo u objeto de </w:t>
      </w:r>
      <w:proofErr w:type="gramStart"/>
      <w:r w:rsidRPr="00135F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valor</w:t>
      </w: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:</w:t>
      </w:r>
      <w:proofErr w:type="gram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este objeto es un POJO simple que contiene métodos </w:t>
      </w:r>
      <w:proofErr w:type="spellStart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get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/set para almacenar datos recuperados mediante la clase DAO.</w:t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Implementación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Vamos a crear un objeto </w:t>
      </w:r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de Estudiante</w:t>
      </w: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que actúe como un Modelo o un Objeto de Valor. </w:t>
      </w:r>
      <w:proofErr w:type="spellStart"/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es la interfaz de objetos de acceso a datos. </w:t>
      </w:r>
      <w:proofErr w:type="spellStart"/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StudentDaoImpl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es una clase concreta que implementa la interfaz de objetos de acceso a datos. </w:t>
      </w:r>
      <w:proofErr w:type="spellStart"/>
      <w:proofErr w:type="gramStart"/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DaoPatternDemo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,</w:t>
      </w:r>
      <w:proofErr w:type="gram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nuestra clase de demostración, utilizará </w:t>
      </w:r>
      <w:proofErr w:type="spellStart"/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para demostrar el uso del patrón de objetos de acceso a datos.</w:t>
      </w:r>
    </w:p>
    <w:p w:rsidR="00884F6D" w:rsidRPr="00135FB6" w:rsidRDefault="00884F6D" w:rsidP="00884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2730" cy="3657600"/>
            <wp:effectExtent l="19050" t="0" r="1270" b="0"/>
            <wp:docPr id="2" name="Imagen 21" descr="Diagrama UML de patrones de objetos de acceso a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grama UML de patrones de objetos de acceso a da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Paso 1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Crear objeto de valor.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Estudiante.java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class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private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String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private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proofErr w:type="gramEnd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String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,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this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name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this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String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return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lastRenderedPageBreak/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String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this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name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return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this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17"/>
          <w:szCs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Paso 2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Crear interfaz de objetos de acceso a datos.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StudentDao.java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import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java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util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interface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&lt;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&gt;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getAllStudents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updateStudent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deleteStudent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Paso 3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Cree una clase concreta que implemente la interfaz anterior.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StudentDaoImpl.java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import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java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util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ArrayList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import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java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util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class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StudentDaoImpl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implements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ab/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//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is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working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as a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database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&lt;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&gt;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StudentDaoImpl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new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ArrayList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&lt;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&gt;();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student1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new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"Robert"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,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0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student2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new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"John"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,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1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add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student1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add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student2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ab/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ab/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@</w:t>
      </w:r>
      <w:proofErr w:type="spellStart"/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Override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deleteStudent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remove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System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out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println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: Roll No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",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deleted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from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database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//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retrive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of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from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the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database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@</w:t>
      </w:r>
      <w:proofErr w:type="spellStart"/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Override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List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&lt;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&gt;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getAllStudents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return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@</w:t>
      </w:r>
      <w:proofErr w:type="spellStart"/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Override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int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return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students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get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@</w:t>
      </w:r>
      <w:proofErr w:type="spellStart"/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Override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updateStudent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students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get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()).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System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out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println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: Roll No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",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updated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in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the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database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lastRenderedPageBreak/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17"/>
          <w:szCs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Etapa 4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Use </w:t>
      </w:r>
      <w:proofErr w:type="spellStart"/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StudentDao</w:t>
      </w:r>
      <w:proofErr w:type="spellEnd"/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para demostrar el uso del patrón de objetos de acceso a datos.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DaoPatternDemo.java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class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DaoPatternDemo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public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static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void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main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String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[]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args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studentDao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new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StudentDaoImpl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//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print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all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students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for</w:t>
      </w:r>
      <w:proofErr w:type="spellEnd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: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studentDao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getAllStudents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{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System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out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println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: [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: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",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: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 ]"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//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update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student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=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studentDao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getAllStudents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).</w:t>
      </w:r>
      <w:proofErr w:type="spellStart"/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get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0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"Michael"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studentDao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updateStudent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spellStart"/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//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get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the</w:t>
      </w:r>
      <w:proofErr w:type="spellEnd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880000"/>
          <w:sz w:val="17"/>
          <w:lang w:eastAsia="es-ES"/>
        </w:rPr>
        <w:t>student</w:t>
      </w:r>
      <w:proofErr w:type="spellEnd"/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studentDao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6666"/>
          <w:sz w:val="17"/>
          <w:lang w:eastAsia="es-ES"/>
        </w:rPr>
        <w:t>0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   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660066"/>
          <w:sz w:val="17"/>
          <w:lang w:eastAsia="es-ES"/>
        </w:rPr>
        <w:t>System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88"/>
          <w:sz w:val="17"/>
          <w:lang w:eastAsia="es-ES"/>
        </w:rPr>
        <w:t>out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println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</w:t>
      </w:r>
      <w:proofErr w:type="gram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: [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: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getRollNo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", </w:t>
      </w:r>
      <w:proofErr w:type="spellStart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 xml:space="preserve"> : "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student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.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>getName</w:t>
      </w:r>
      <w:proofErr w:type="spellEnd"/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()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+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</w:t>
      </w:r>
      <w:r w:rsidRPr="00135FB6">
        <w:rPr>
          <w:rFonts w:ascii="var(--bs-font-monospace)" w:eastAsia="Times New Roman" w:hAnsi="var(--bs-font-monospace)" w:cs="Courier New"/>
          <w:color w:val="008800"/>
          <w:sz w:val="17"/>
          <w:lang w:eastAsia="es-ES"/>
        </w:rPr>
        <w:t>" ]"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);</w:t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ab/>
      </w: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ab/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000000"/>
          <w:sz w:val="17"/>
          <w:lang w:eastAsia="es-ES"/>
        </w:rPr>
        <w:t xml:space="preserve">   </w:t>
      </w: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17"/>
          <w:szCs w:val="17"/>
          <w:lang w:eastAsia="es-ES"/>
        </w:rPr>
      </w:pPr>
      <w:r w:rsidRPr="00135FB6">
        <w:rPr>
          <w:rFonts w:ascii="var(--bs-font-monospace)" w:eastAsia="Times New Roman" w:hAnsi="var(--bs-font-monospace)" w:cs="Courier New"/>
          <w:color w:val="666600"/>
          <w:sz w:val="17"/>
          <w:lang w:eastAsia="es-ES"/>
        </w:rPr>
        <w:t>}</w:t>
      </w:r>
    </w:p>
    <w:p w:rsidR="00884F6D" w:rsidRPr="00135FB6" w:rsidRDefault="00884F6D" w:rsidP="00884F6D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 w:rsidRPr="00135FB6">
        <w:rPr>
          <w:rFonts w:ascii="Arial" w:eastAsia="Times New Roman" w:hAnsi="Arial" w:cs="Arial"/>
          <w:color w:val="000000"/>
          <w:sz w:val="30"/>
          <w:szCs w:val="30"/>
          <w:lang w:eastAsia="es-ES"/>
        </w:rPr>
        <w:t>Paso 5</w:t>
      </w:r>
    </w:p>
    <w:p w:rsidR="00884F6D" w:rsidRPr="00135FB6" w:rsidRDefault="00884F6D" w:rsidP="00884F6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135F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Verifique la salida.</w:t>
      </w:r>
    </w:p>
    <w:p w:rsidR="00884F6D" w:rsidRPr="00135FB6" w:rsidRDefault="00884F6D" w:rsidP="0088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</w:pP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: [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</w:t>
      </w:r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0,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 Robert ]</w:t>
      </w:r>
    </w:p>
    <w:p w:rsidR="00884F6D" w:rsidRPr="00135FB6" w:rsidRDefault="00884F6D" w:rsidP="0088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</w:pP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: [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</w:t>
      </w:r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1,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 John ]</w:t>
      </w:r>
    </w:p>
    <w:p w:rsidR="00884F6D" w:rsidRPr="00135FB6" w:rsidRDefault="00884F6D" w:rsidP="0088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</w:pP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: Roll No 0,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updated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in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the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database</w:t>
      </w:r>
      <w:proofErr w:type="spellEnd"/>
    </w:p>
    <w:p w:rsidR="00884F6D" w:rsidRPr="00135FB6" w:rsidRDefault="00884F6D" w:rsidP="0088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</w:pP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Student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: [</w:t>
      </w:r>
      <w:proofErr w:type="spellStart"/>
      <w:proofErr w:type="gram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RollNo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</w:t>
      </w:r>
      <w:proofErr w:type="gram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0, </w:t>
      </w:r>
      <w:proofErr w:type="spellStart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>Name</w:t>
      </w:r>
      <w:proofErr w:type="spellEnd"/>
      <w:r w:rsidRPr="00135FB6">
        <w:rPr>
          <w:rFonts w:ascii="var(--bs-font-monospace)" w:eastAsia="Times New Roman" w:hAnsi="var(--bs-font-monospace)" w:cs="Courier New"/>
          <w:color w:val="000000"/>
          <w:sz w:val="17"/>
          <w:szCs w:val="17"/>
          <w:lang w:eastAsia="es-ES"/>
        </w:rPr>
        <w:t xml:space="preserve"> : Michael ]</w:t>
      </w:r>
    </w:p>
    <w:p w:rsidR="00884F6D" w:rsidRPr="00135FB6" w:rsidRDefault="00884F6D" w:rsidP="00884F6D"/>
    <w:p w:rsidR="00FE2B34" w:rsidRDefault="00FE2B34"/>
    <w:sectPr w:rsidR="00FE2B34" w:rsidSect="0070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7455B"/>
    <w:multiLevelType w:val="multilevel"/>
    <w:tmpl w:val="05F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884F6D"/>
    <w:rsid w:val="00884F6D"/>
    <w:rsid w:val="00FE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4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4</dc:creator>
  <cp:lastModifiedBy>Alumno 4</cp:lastModifiedBy>
  <cp:revision>1</cp:revision>
  <dcterms:created xsi:type="dcterms:W3CDTF">2024-06-13T15:46:00Z</dcterms:created>
  <dcterms:modified xsi:type="dcterms:W3CDTF">2024-06-13T15:47:00Z</dcterms:modified>
</cp:coreProperties>
</file>