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40"/>
          <w:szCs w:val="40"/>
        </w:rPr>
        <w:t xml:space="preserve">Literary OS (Sovereign OS · Claude 트랙)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데이터 구축 방식 정리 + 고도화 보강안</w:t>
      </w:r>
    </w:p>
    <w:p>
      <w:pPr>
        <w:spacing w:after="36"/>
        <w:jc w:val="center"/>
      </w:pPr>
      <w:r>
        <w:rPr>
          <w:b/>
          <w:bCs/>
          <w:color w:val="1F4E79"/>
          <w:sz w:val="21"/>
          <w:szCs w:val="21"/>
        </w:rPr>
        <w:t xml:space="preserve">두 저장방식(벡터/NKG) 회수 + 25공식 수준에 맞춘 트라이-스토어 · v1.0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178편 L0(초기 최소기준) → 고도화 모델 수준 데이터 아키텍처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8eac308 · 2026년 6월 7일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전제 — 트랙 구분 (혼동 금지)</w:t>
      </w:r>
    </w:p>
    <w:p>
      <w:pPr>
        <w:spacing w:after="120" w:line="276"/>
      </w:pPr>
      <w:r>
        <w:t xml:space="preserve">본 문서는 Claude 트랙(Literary OS / Sovereign OS, V745, 공식 F-01~F-55) 기준이다. GPT 트랙(V1700/Stage184)은 별 계보이며 흡수 후보로만 참조한다. 본 데이터 보강은 Claude 트랙 공식 체계(DRSE·NarrativeFitness·물리계수·EmotionalMomentum·NKG·RAG)가 실제로 소비하는 데이터를 대상으로 한다.</w:t>
      </w:r>
    </w:p>
    <w:p>
      <w:pPr>
        <w:pStyle w:val="Heading1"/>
      </w:pPr>
      <w:r>
        <w:t xml:space="preserve">§1. 이전에 제시한 두 데이터 구축·저장 방식 (회수·설명)</w:t>
      </w:r>
    </w:p>
    <w:p>
      <w:pPr>
        <w:spacing w:after="120" w:line="276"/>
      </w:pPr>
      <w:r>
        <w:t xml:space="preserve">질문하신 '크롬디비 방식과 또 다른 방식'은 다음 둘이며, 서로 대체가 아니라 보완(상보)이다.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1800"/>
        <w:gridCol w:w="1500"/>
        <w:gridCol w:w="16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무엇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강점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약점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쓰는 공식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① 벡터 RAG (ChromaDB/Qdrant)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씬·인물·모티프를 BGE-M3 임베딩 → 의미 유사도 검색(+BM25 하이브리드·RRF)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'비슷한 서사' 검색·생성 컨텍스트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구조·일관성·인과 추적 불가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RAG 컨텍스트, DRSE 잔향(임베딩)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② NKG 그래프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인물=노드·관계=엣지·서브플롯=스레드·인과=CAUSES·복선=FORESHADOW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구조 질의·일관성·복선 plant→payoff·인물 상태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의미 유사도 약함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DRSE 지식게이트·일관성·CIM·앙상블 메트릭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요지: </w:t>
      </w:r>
      <w:r>
        <w:t xml:space="preserve">①은 '의미로 찾기', ②는 '구조로 추적하기'. 데이터 모델 v2의 4단 자산(script.parsed·meta·embeddings·nkg·provenance)은 이미 둘을 함께 쓰도록 설계됨. 다만 둘만으로는 공식 검증이 부족(아래 §2).</w:t>
      </w:r>
    </w:p>
    <w:p>
      <w:pPr>
        <w:pStyle w:val="Heading1"/>
      </w:pPr>
      <w:r>
        <w:t xml:space="preserve">§2. 왜 178편 L0가 부족한가 — 고도화 모델 기준</w:t>
      </w:r>
    </w:p>
    <w:p>
      <w:pPr>
        <w:spacing w:after="120" w:line="276"/>
      </w:pPr>
      <w:r>
        <w:t xml:space="preserve">178편은 한국 대표 드라마·영화를 최소 기준으로 검색·분석한 '작품 수준 요약'(L0)이다. 그런데 현재 모델은 ~25개 공식(DRSE 8~10차원 텐서·NarrativeFitness 6성분·물리계수 GD·EmotionalMomentum 4D·CIM·텐션곡선·RAG)으로 고도화됐고, 이들은 대부분 '씬 수준 정량'을 요구한다.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공식군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요구 데이터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L0 충족?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DRSE/물리(conflict·energy·motif·curiosity)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씬당 13필드 정량(SceneFeature)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NarrativeFitness/GD 학습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다수 실 씬 정량 배치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DRSE 잔향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복선 plant→payoff + 임베딩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NKG/CIM/일관성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씬별 인물 상태·관계 변화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의미 청크(작품수준은 가능)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</w:tr>
    </w:tbl>
    <w:p>
      <w:pPr>
        <w:spacing w:after="120" w:line="276"/>
      </w:pPr>
      <w:r>
        <w:t xml:space="preserve">→ 즉 두 방식(벡터·NKG)에 더해, 공식이 먹는 '씬 단위 정량 피처'를 담는 제3의 저장이 필요하다.</w:t>
      </w:r>
    </w:p>
    <w:p>
      <w:pPr>
        <w:pStyle w:val="Heading1"/>
      </w:pPr>
      <w:r>
        <w:t xml:space="preserve">§3. 보강안 — 트라이-스토어 (벡터 + 그래프 + 피처)</w:t>
      </w:r>
    </w:p>
    <w:p>
      <w:pPr>
        <w:spacing w:after="120" w:line="276"/>
      </w:pPr>
      <w:r>
        <w:t xml:space="preserve">고도화 모델 수준의 데이터 아키텍처는 두 스토어가 아니라 셋이다.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스토어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담는 것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기술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소비 공식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① 벡터(RAG)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의미 청크(theme/char/causality/style/motif)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ChromaDB/Qdrant + BGE-M3 + BM25/RRF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RAG·DRSE 잔향(임베딩)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② 그래프(NKG)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인물·관계·서브플롯·인과·복선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narrative_graph_store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DRSE 지식게이트·일관성·CIM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③ 피처 테이블(신규)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씬당 13필드 SceneFeature 정량 + 품질 라벨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컬럼형/Parquet/SQLite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NarrativeFitness·GD 학습·공식 검증 상관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핵심 추가(③): </w:t>
      </w:r>
      <w:r>
        <w:t xml:space="preserve">공식 계수 학습·타당성 검증(상관)은 벡터·그래프가 아니라 '정형 피처 테이블'을 요구한다. 직전 검증 실험(fitness ρ, 재가중 0.40→0.59)도 이 테이블이 있어야 규모화된다. 이게 178편 L0에 없던 핵심 층.</w:t>
      </w:r>
    </w:p>
    <w:p>
      <w:pPr>
        <w:pStyle w:val="Heading1"/>
      </w:pPr>
      <w:r>
        <w:t xml:space="preserve">§4. 스키마 · 청킹 · JSON · 마이그레이션 (고도화)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요소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고도화 사양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스키마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v22 + 계층 L0~L3. L3는 13필드 SceneFeature에 정확 정렬(physics 모듈과 1:1)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청킹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의미필드=1청크(벡터) + 씬=1행(피처 테이블). 작품수준(L0)·씬수준(L2/L3) 이중 입자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계층 정본 JSON(작품→씬→피처 중첩). XML 덤프는 입력, JSON이 정본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마이그레이션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v19/v21 덤프 → v22 → 계층 적재. schema_ver·멱등·롤백. corpus_migrate 확장(씬 분해 단계 추가)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RAG 대안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순수 벡터 외 하이브리드(BM25+Dense+RRF) + 그래프 질의 + 피처 질의 = 3중 검색</w:t>
            </w:r>
          </w:p>
        </w:tc>
      </w:tr>
    </w:tbl>
    <w:p>
      <w:pPr>
        <w:pStyle w:val="Heading1"/>
      </w:pPr>
      <w:r>
        <w:t xml:space="preserve">§5. 데이터→스토어→공식 매핑 (한눈에)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작품(L0) ── 벡터 ChromaDB ─────► RAG 컨텍스트(생성 P5/Critic)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├─ L1(관계·서브플롯·아크) ── NKG 그래프 ─► 일관성·CIM·복선 추적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│                              └─ 임베딩 ─► DRSE 잔향(복선 plant→payoff)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└─ L2(씬) ─ L3(13필드 정량) ── 피처 테이블 ─► NarrativeFitness·물리계수 GD·검증 상관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provenance(출처·권리·verbatim=0)는 전 스토어 공통 부착</w:t>
      </w:r>
    </w:p>
    <w:p>
      <w:pPr>
        <w:pStyle w:val="Heading1"/>
      </w:pPr>
      <w:r>
        <w:t xml:space="preserve">§6. 단계 · 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피처 테이블(③) 스키마·저장 신설(SQLite/Parquet) — 공식 검증의 직접 연료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corpus_migrate에 씬 분해 단계 추가 → 회차 L2/L3 생성·적재(30~50편)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벡터(ChromaDB)·그래프(NKG)·피처 3중 동기 적재 + provenance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DRSE 임베딩 전환(BGE-M3) + fitness 재가중 held-out 검증(직전 실험 확장)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7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권고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DA1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 구조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트라이-스토어(벡터+그래프+피처)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입자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작품(L0)+씬(L2/L3) 이중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DA3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정본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계층 JSON, XML은 입력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DA4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178편 위치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L0 시드(폭) 유지, 씬수준은 신규 확대</w:t>
            </w:r>
          </w:p>
        </w:tc>
      </w:tr>
    </w:tbl>
    <w:p>
      <w:pPr>
        <w:pStyle w:val="Heading1"/>
      </w:pPr>
      <w:r>
        <w:t xml:space="preserve">§7. 결론</w:t>
      </w:r>
    </w:p>
    <w:p>
      <w:pPr>
        <w:spacing w:after="120" w:line="276"/>
      </w:pPr>
      <w:r>
        <w:t xml:space="preserve">이전 두 방식은 ① 벡터 RAG(ChromaDB)와 ② NKG 그래프이며 상보적이다. 178편 L0는 한국 대표작 최소기준 요약으로, ~25공식의 씬 단위 정량 요구를 충족하지 못한다. 고도화 모델 수준의 데이터 아키텍처는 **벡터+그래프에 '정량 피처 테이블'을 더한 트라이-스토어**이며, 스키마(v22+L3 13필드)·청킹(의미청크+씬행)·JSON 정본·마이그레이션(씬 분해 추가)을 그 기준으로 올린다. 이것이 직전 공식 검증 실험을 규모화하는 전제다.</w:t>
      </w:r>
    </w:p>
    <w:p>
      <w:pPr>
        <w:spacing w:after="120" w:line="276"/>
      </w:pPr>
      <w:r>
        <w:rPr>
          <w:b/>
          <w:bCs/>
        </w:rPr>
        <w:t xml:space="preserve">트랙 주의: </w:t>
      </w:r>
      <w:r>
        <w:t xml:space="preserve">본안은 Claude 트랙 기준. GPT V1700 공식의 데이터 요구와 교차 검토는 Cross-Lineage 흡수 시 별도. 문서 ID: LOS-DATA-ARCH-UPGRADE-V1.0-2026-06-07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데이터 구축 고도화 보강안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2026-06-07T12:42:52.817Z</dcterms:created>
  <dcterms:modified xsi:type="dcterms:W3CDTF">2026-06-07T12:42:52.817Z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