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center"/>
      </w:pPr>
      <w:r>
        <w:rPr>
          <w:b/>
          <w:bCs/>
          <w:color w:val="1F4E79"/>
          <w:sz w:val="52"/>
          <w:szCs w:val="52"/>
        </w:rPr>
        <w:t xml:space="preserve">Literary OS</w:t>
      </w:r>
    </w:p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Critic 5종 평가 알고리즘</w:t>
      </w:r>
    </w:p>
    <w:p>
      <w:pPr>
        <w:spacing w:after="36"/>
        <w:jc w:val="center"/>
      </w:pPr>
      <w:r>
        <w:rPr>
          <w:b/>
          <w:bCs/>
          <w:color w:val="1F4E79"/>
          <w:sz w:val="22"/>
          <w:szCs w:val="22"/>
        </w:rPr>
        <w:t xml:space="preserve">5축 LLM-1 Critic + 공식 baseline 앙상블 · v1.0 (G5)</w:t>
      </w:r>
    </w:p>
    <w:p>
      <w:pPr>
        <w:spacing w:after="36"/>
        <w:jc w:val="center"/>
      </w:pPr>
      <w:r>
        <w:rPr>
          <w:i/>
          <w:iCs/>
          <w:sz w:val="22"/>
          <w:szCs w:val="22"/>
        </w:rPr>
        <w:t xml:space="preserve">P5 codegen 루프의 게이트 — 신규 critic/ 을 기존 앙상블·공식·일치율 인프라에 배선</w:t>
      </w:r>
    </w:p>
    <w:p>
      <w:pPr>
        <w:spacing w:before="340"/>
        <w:jc w:val="center"/>
      </w:pPr>
      <w:r>
        <w:rPr>
          <w:sz w:val="21"/>
          <w:szCs w:val="21"/>
        </w:rPr>
        <w:t xml:space="preserve">기준선 V745 · 선행 HEAD 0de18f9 · 2026년 6월 6일 · 기획·설계 모드(Opus)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§0. 목적 · 인프라 실측</w:t>
      </w:r>
    </w:p>
    <w:p>
      <w:pPr>
        <w:spacing w:after="120" w:line="276"/>
      </w:pPr>
      <w:r>
        <w:t xml:space="preserve">부족 목록 G5(Critic 5종 평가) 보강. 생성 오케스트레이션 P5의 매 씬 게이트(CriticEnsemble.evaluate)를 알고리즘으로 구체화. 실측 결과 critic/ 모듈은 미존재(Phase E 신규)이나 공식 baseline·앙상블·일치율·가중치 인프라는 존재 → '신설 + 기존 배선'.</w:t>
      </w:r>
    </w:p>
    <w:p>
      <w:pPr>
        <w:pStyle w:val="Heading1"/>
      </w:pPr>
      <w:r>
        <w:t xml:space="preserve">§1. 인프라 인벤토리 — 존재 vs 공백 (V745 실측)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060"/>
      </w:tblGrid>
      <w:tr>
        <w:trPr>
          <w:tblHeader/>
        </w:trPr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기존(존재)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역할</w:t>
            </w:r>
          </w:p>
        </w:tc>
      </w:tr>
      <w:tr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constitution/los_constitution.py(LOSConstitution.score_scene)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공식 baseline 점수(LLM-0 sanity)</w:t>
            </w:r>
          </w:p>
        </w:tc>
      </w:tr>
      <w:tr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constitution/constitution_weight_tracker.py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가중치 추적(학습 가중치 기반)</w:t>
            </w:r>
          </w:p>
        </w:tc>
      </w:tr>
      <w:tr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constitution/krippendorff_alpha.py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평가자 간 일치율 α(LLM↔공식/작가)</w:t>
            </w:r>
          </w:p>
        </w:tc>
      </w:tr>
      <w:tr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ensemble/{ensemble_evaluator,narrative_fitness_arbiter,agent_coordinator,safety_guard}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앙상블 평가·적합도 중재·안전</w:t>
            </w:r>
          </w:p>
        </w:tc>
      </w:tr>
      <w:tr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evaluation/{mae_agents,mae_orchestrator,scene_metrics_collector}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다중 에이전트 평가·씬 메트릭</w:t>
            </w:r>
          </w:p>
        </w:tc>
      </w:tr>
      <w:tr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rag/{rag_context_builder,retrieval_pipeline,nkg_context_adapter}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RAG 컨텍스트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060"/>
      </w:tblGrid>
      <w:tr>
        <w:trPr>
          <w:tblHeader/>
        </w:trPr>
        <w:tc>
          <w:tcPr>
            <w:tcW w:type="dxa" w:w="7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실제 공백(채울 것)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우선</w:t>
            </w:r>
          </w:p>
        </w:tc>
      </w:tr>
      <w:tr>
        <w:tc>
          <w:tcPr>
            <w:tcW w:type="dxa" w:w="7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7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critic/ 5축 LLM-1 Critic 5종(미존재)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최우선</w:t>
            </w:r>
          </w:p>
        </w:tc>
      </w:tr>
      <w:tr>
        <w:tc>
          <w:tcPr>
            <w:tcW w:type="dxa" w:w="7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7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단일 Critic 알고리즘(LLM-1 + RAG 의무 + corpus critic_thresholds)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최우선</w:t>
            </w:r>
          </w:p>
        </w:tc>
      </w:tr>
      <w:tr>
        <w:tc>
          <w:tcPr>
            <w:tcW w:type="dxa" w:w="7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앙상블 결합 + 공식 baseline 정합/divergence 배선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높음</w:t>
            </w:r>
          </w:p>
        </w:tc>
      </w:tr>
      <w:tr>
        <w:tc>
          <w:tcPr>
            <w:tcW w:type="dxa" w:w="7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학습 가중치·일치율 게이트 연결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높음</w:t>
            </w:r>
          </w:p>
        </w:tc>
      </w:tr>
    </w:tbl>
    <w:p>
      <w:pPr>
        <w:pStyle w:val="Heading1"/>
      </w:pPr>
      <w:r>
        <w:t xml:space="preserve">§2. 5축 Critic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400"/>
        <w:gridCol w:w="346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축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평가 내용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주 입력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structure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거시/미시 아크 적합·씬 기능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NKG 아크·서브플롯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character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NKG 인물 상태·want/need·목소리 일관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NKG character_state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dialogue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대사=행동, 서브텍스트, 목표 톤 적합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corpus Style_Module.dialogue_tone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emotion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감정 아크 곡선·emotional_vector 적합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목표 SceneFeature.emotion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genre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장르 관습·Tone_Penalty 규칙 준수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corpus critic_thresholds.tone_penalty</w:t>
            </w:r>
          </w:p>
        </w:tc>
      </w:tr>
    </w:tbl>
    <w:p>
      <w:pPr>
        <w:pStyle w:val="Heading1"/>
      </w:pPr>
      <w:r>
        <w:t xml:space="preserve">§3. 단일 Critic 알고리즘 (LLM-1 + RAG 의무)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class AxisCritic:   # structure/character/dialogue/emotion/genre 공통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def evaluate(scene, ctx):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if not ctx.rag: raise RAGContextMissing      # ADR-213 RAG 의무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ex = RAG.retrieve(scene, self.axis, genre)   # 유사 씬 + corpus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# ex.thresholds = matching work의 critic_thresholds/tone_penalty(V21 L0)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prompt = build(scene, self.rubric, ctx.nkg_state, ex.exemplars, ex.thresholds)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score, rationale, flags = LLM1.score(prompt)  # 0~1 + 근거 + 위반플래그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for rule in ex.tone_penalty_rules:            # 하드 규칙(예: '낭만적 묘사 개입시 파기')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if violates(scene, rule): flags.append('HARD_PENALTY')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AxisResult(self.axis, score, rationale, flags)</w:t>
      </w:r>
    </w:p>
    <w:p>
      <w:pPr>
        <w:spacing w:after="120" w:line="276"/>
      </w:pPr>
      <w:r>
        <w:rPr>
          <w:b/>
          <w:bCs/>
        </w:rPr>
        <w:t xml:space="preserve">corpus 연결(핵심): </w:t>
      </w:r>
      <w:r>
        <w:t xml:space="preserve">V21/L0 각 작품의 rendering.critic_thresholds(Tone_Penalty)·style_modules.dialogue_tone가 곧 작품별 Critic 보정 데이터. RAG로 매칭 작품 임계를 끌어와 Critic을 도메인 보정 — 사용자가 만든 데이터가 Critic을 먹인다.</w:t>
      </w:r>
    </w:p>
    <w:p>
      <w:pPr>
        <w:pStyle w:val="Heading1"/>
      </w:pPr>
      <w:r>
        <w:t xml:space="preserve">§4. 앙상블 알고리즘 (공식 baseline 정합)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class CriticEnsemble: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def evaluate(scene, ctx):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axes = {c.axis: c.evaluate(scene, ctx) for c in self.critics}  # 5 LLM-1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base = LOSConstitution.score_scene(scene)        # 공식 baseline(기존)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w    = constitution_weight_tracker.current()      # 학습 가중치(기존)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ens  = sum(w[a]*axes[a].score for a in axes)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div  = abs(ens - base.total)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aligned = (div &lt;= TAU_DIV)                         # ADR-θ sanity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alpha = krippendorff_alpha([axes,*], base)         # 일치율(기존)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if not aligned: narrative_fitness_arbiter.flag_divergence(scene, axes, base)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if any('HARD_PENALTY' in a.flags for a in axes.values()): ens = 0.0  # 즉시 파기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CriticResult(axes, ens, base, div, aligned, alpha)</w:t>
      </w:r>
    </w:p>
    <w:p>
      <w:pPr>
        <w:spacing w:after="120" w:line="276"/>
      </w:pPr>
      <w:r>
        <w:t xml:space="preserve">P5 게이트 통과 조건: aligned AND ens ≥ τ AND no HARD_PENALTY. 미달 시 best-of-n 재생성 또는 P5 타깃 재시도.</w:t>
      </w:r>
    </w:p>
    <w:p>
      <w:pPr>
        <w:pStyle w:val="Heading1"/>
      </w:pPr>
      <w:r>
        <w:t xml:space="preserve">§5. 일치율 · 학습 가중치 (점진 완화 정합)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요소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기존 모듈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역할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일치율 α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krippendorff_alpha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LLM Critic ↔ 공식/작가 동의율(Gold 30편) ≥0.80 → G_LLM1_ALIGNMENT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가중치 학습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constitution_weight_tracker + physics_coefficient_updater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5축 가중치를 Gold L3로 학습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divergence 처리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narrative_fitness_arbiter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공식 baseline과 괴리 시 알람·중재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안전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safety_guard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유해·경계 위반 차단</w:t>
            </w:r>
          </w:p>
        </w:tc>
      </w:tr>
    </w:tbl>
    <w:p>
      <w:pPr>
        <w:pStyle w:val="Heading1"/>
      </w:pPr>
      <w:r>
        <w:t xml:space="preserve">§6. LLM 단계별 (점진 완화)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100"/>
        <w:gridCol w:w="2960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Critic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LLM-0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공식만(LOSConstitution 축 근사)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외부 LLM 0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LLM-1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5축 LLM-1 Critic 도입 + 공식 baseline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일치율 ≥0.80 게이트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LLM-1.5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Critic 5축 전체 AI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공식=가드</w:t>
            </w:r>
          </w:p>
        </w:tc>
      </w:tr>
    </w:tbl>
    <w:p>
      <w:pPr>
        <w:pStyle w:val="Heading1"/>
      </w:pPr>
      <w:r>
        <w:t xml:space="preserve">§7. 모듈 · ADR/Gate · 위험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신규/연결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신규(critic/)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base.py(AxisCritic), structure/character/dialogue/emotion/genre_critic.py, critic_ensemble.py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재사용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LOSConstitution·constitution_weight_tracker·krippendorff_alpha·ensemble/narrative_fitness_arbiter·rag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ADR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ADR-217 5축 앙상블, ADR-213 RAG 의무, ADR-214 일치율 0.80, ADR-θ 공식 sanity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Gate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G_LLM1_ALIGNMENT(α≥0.80), G_CRITIC_RAG(RAG 의무), G_LLM1_BOUNDARY(critic만 LLM)</w:t>
            </w:r>
          </w:p>
        </w:tc>
      </w:tr>
    </w:tbl>
    <w:p>
      <w:pPr>
        <w:pStyle w:val="Heading2"/>
      </w:pPr>
      <w:r>
        <w:t xml:space="preserve">위험 · 자기점검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LLM Critic이 공식 baseline과 체계적 괴리 → 가중치 재학습·임계 재보정(Gold L3 필요).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Tone_Penalty 하드 규칙 과적용→ 정상 씬 파기 위험. 규칙은 RAG 매칭 신뢰도 가중 적용.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본 문서는 알고리즘 골격. 축별 rubric·프롬프트·τ는 파일럿 튜닝(개발 모드).</w:t>
      </w:r>
    </w:p>
    <w:p>
      <w:pPr>
        <w:spacing w:after="120" w:line="276"/>
      </w:pPr>
      <w:r>
        <w:rPr>
          <w:b/>
          <w:bCs/>
        </w:rPr>
        <w:t xml:space="preserve">다음 보강 후보: </w:t>
      </w:r>
      <w:r>
        <w:t xml:space="preserve">G9(RAG 컨텍스트 빌더) — P5/Critic 공통 의존. 이후 G6(공식↔LearnableCritic 학습 루프) 마무리. 문서 ID: LOS-CRITIC-5AXIS-V1.0-2026-06-06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—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Literary OS · Critic 5종 평가 알고리즘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280"/>
      <w:outlineLvl w:val="0"/>
    </w:pPr>
    <w:rPr>
      <w:rFonts w:ascii="Arial" w:cs="Arial" w:eastAsia="Arial" w:hAnsi="Arial"/>
      <w:b/>
      <w:bCs/>
      <w:color w:val="1F4E79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10" w:before="20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2026-06-06T11:40:25.723Z</dcterms:created>
  <dcterms:modified xsi:type="dcterms:W3CDTF">2026-06-06T11:40:25.723Z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