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Literary OS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2"/>
          <w:szCs w:val="32"/>
        </w:rPr>
        <w:t xml:space="preserve">Phase 3 — 프로덕션 멀티테넌트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2"/>
          <w:szCs w:val="32"/>
        </w:rPr>
        <w:t xml:space="preserve">시스템 설계도  v2.0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V451 ~ V480  |  5 SubPhases  |  30 Versions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Gate 19/19 Cumulative  ·  ADR-011 ~ ADR-019  ·  RPO 1h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Chief Architect × Chief Compiler × Chief System Principal Engineer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5월 15일 (v2 합의 최종)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Companion to Phase3_V451_V480_제안서_v2.docx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0. 변경 이력 (v1 → v2)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설계도 v2는 제안서 v2.0의 결정사항을 1:1로 반영한다. 주요 설계 변경은 다음과 같다.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800"/>
        <w:gridCol w:w="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설계 항목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근거(ADR)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번호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010~014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011~019 (9건)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멀티테넌트 격리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ID 기반 논리 격리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KMS 키 분리 + region_id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ADR-011/016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BillingEngine + PG 어댑터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정확도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90% (한국어 NER)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ADR-019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AuditTrailDB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SQLite append-only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+ hash chain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60s/120s LLM 의존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Round-Robin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WRR-Cost (비용·품질 가중)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RTO 4h / RPO 24h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RTO 4h / RPO 1h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합의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FineTune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우선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자체호스팅 1순위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Canary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30일 롤백만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+ 5분 KPI 윈도우 자동 롤백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ADR-017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전체 아키텍처 개요 (v2)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1.1 시스템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컴포넌트 (v2)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SubPhase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L1 LLM 연동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RealClaudeAdapter · RealOpenAIAdapter · RealOllamaAdapter · LiveCostMeter · SemanticCache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L2 멀티테넌트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TenantManager(region_id) · TenantRouter · ResourceQuotaEnforcer · TenantAuditLog · BillingEngine(PG 다중화)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L3 컴플라이언스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PIIScanner v2(한국어 90%) · GDPRCompliance · ConsentManager · AuditTrailDB(PostgreSQL) · DataResidencyRouter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L4 파인튜닝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FineTuneJobManager(LoRA) · ModelEvalHarness · SafetyRegressionSuite · ModelVersionManager v2 · CanaryKPIMonitor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L5 운영·스케일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LoadBalancer(WRR-Cost) · CircuitBreaker(60s/120s) · ObservabilityStack · DRController · ProductionLaunchGate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SP5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1.2 의존성 흐름도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Phase 3의 컴포넌트 의존성은 다음 단방향 흐름을 따른다 (v2 갱신):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[Phase 2 출력] LLMAdapterContract v2 + QualityGate Suite (Gate1~14)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[SP1] RealLLMAdapters (Claude/OpenAI/Ollama) + LiveCostMeter + SemanticCache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[SP2] TenantManager(region_id) → TenantRouter → ResourceQuotaEnforcer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└→ BillingEngine (Stripe/Toss 어댑터)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[SP3] PIIScanner v2 → GDPRCompliance/ConsentManager → AuditTrailDB(PG)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└→ DataResidencyRouter (ADR-016)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[SP4] FineTuneJobManager (LoRA) → ModelEvalHarness → ModelVersionManager v2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└→ CanaryKPIMonitor (5min window, ADR-017)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[SP5] LoadBalancer(WRR-Cost) → CircuitBreaker → ObservabilityStack → ProductionLaunchGate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└→ DRController (RPO 1h)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SubPhase 1 — Real-LLM Live Integration (V451~V456)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목표: Mock LLM에서 실제 Claude API · OpenAI API · Ollama로의 완전 전환 및 실시간 비용 계측·캐시 검증 시스템 구축.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2.1 버전별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설계 요점 (v2)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인터페이스 계약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RealClaudeAdapter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LLMAdapterContract v2 구현 · messages_api 직접 호출 · 토큰 스트리밍 · 지수 백오프(2^n, max 5)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call(ctx)→LLMResponse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cost_estimate(ctx)→float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health_check()→bool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RealOpenAIAdapter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gpt-4o/gpt-4o-mini · function_calling 패스스루 · 스트림 청크 정규화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call(ctx)→LLMResponse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health_check()→bool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RealOllamaAdapter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Ollama HTTP API · 모델 pull 자동화 · GPU 메모리 모니터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call(ctx)→LLMResponse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get_model_info()→dict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LiveCostMeter + SemanticCache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토큰→비용 변환 · per-tenant 버킷 · Redis fuzzy hit cos≥0.92 · 캐시 적중률 70%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record(tokens,provider,tenant_id)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get_total(tenant_id)→float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Gate15(LiveAdapter) + 골든셋50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어댑터 + 50 시나리오 자동 회귀 · 품질 알람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run()→GateResult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{passed,gates_checked:15}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SP1 통합 + 패키징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 Gate 15/15 PASS · ZIP · CHANGELOG_V456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release_gate.py v456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gates_checked:15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2.2 핵심 데이터 계약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LLMAdapterContract v2 (Phase 2 계승)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class RealClaudeAdapter(LLMAdapterContract):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call(self, ctx: LLMContext) -&gt; LLMResponse: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cost_estimate(self, ctx: LLMContext) -&gt; float: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health_check(self) -&gt; bool: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get_provider_name(self) -&gt; str: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get_model_info(self) -&gt; dict: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get_rate_limits(self) -&gt; dict: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v2 신규 — SemanticCache + LiveCostMeter 호출 시퀀스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call_with_cache_and_meter(ctx, adapter, cache, meter):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hit = cache.lookup(ctx, threshold=0.92)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if hit: meter.record_cache_hit(ctx.tenant_id); return hit.response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resp = adapter.call(ctx)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meter.record(resp.tokens, adapter.get_provider_name(), ctx.tenant_id)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cache.store(ctx, resp)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resp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SubPhase 2 — Multi-tenant Production Infrastructure (V457~V462)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목표: 복수 테넌트의 완전한 데이터·리소스 격리 보장 + 결제 PG 다중화(Stripe + 토스페이먼츠) + DR RPO 1h 검증.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3.1 버전별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설계 요점 (v2)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인터페이스 계약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TenantManager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CRUD · UUID 격리 키 · Free/Pro/Enterprise 티어 · 활성/정지 · region_id(KR/EU/US) 필드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create(cfg)→Tenant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get(id)→Tenant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set_region(id,region)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TenantRouter + ResourceQuotaEnforcer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헤더→tenant_id · 미들웨어 · 토큰/비용/요청수 쿼터 · QuotaExceededError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resolve(req)→TenantCtx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check(tenant_id,metric,val)→bool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BillingEngine (PG 다중화)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Stripe + 토스페이먼츠 어댑터 패턴 · 환불·웹훅 표준화 · 인보이스 자동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charge(tenant_id,amount,pg)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refund(tx_id)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webhook(event)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TenantAuditLog + ProductionMonitor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불변 JSON Lines · SIEM 방출 · OTel 스팬 · SLO 대시보드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log(event)→str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query(filters)→list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Gate16(Tenant) + DRController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TenantManager·Router·Quota·AuditLog 생존 + Qdrant 1h snapshot · WAL streaming · RPO 1h 검증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run()→GateResult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dr_restore_test()→Report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SP2 통합 + 패키징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격리 테스트 · 쿼터 경계 · PG 결제 단대단 · Release Gate 16/16 PASS · ZIP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release_gate.py v462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gates_checked:16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3.2 테넌트 격리 아키텍처 (v2 확장)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격리 차원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 메커니즘 (v2)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tenant_id FK 모든 레코드 의무 · 쿼리 자동 필터 주입 · row-level RLS PostgreSQL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테넌트별 임베딩 네임스페이스 · QdrantBridge collection_prefix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LiveCostMeter per-tenant 버킷 · ResourceQuotaEnforcer 독립 추적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감사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TenantAuditLog tenant_id 파티셔닝 · 교차 테넌트 쿼리 금지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KMS 키 per-tenant · API 키 hash · IAM role 분리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리전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 · region_id(KR/EU/US) 라우팅 · S3 region prefix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네트워크 격리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Gateway tenant-aware rate limit · WAF rule per plan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SubPhase 3 — Compliance · Governance · Data Sovereignty (V463~V468)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목표: GDPR/PIPA 고도화 + EU AI Act + 한국 AI 기본법 + PII v2 + AuditTrailDB PostgreSQL 전환 + ADR-016 데이터 주권 라우팅.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4.1 버전별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설계 요점 (v2)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인터페이스 계약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GDPRCompliance + ConsentManager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보존 정책 · 삭제 권리 · 포터빌리티 export · 명시 동의 수집·철회 · 불변 이력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enforce_retention()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erase(subject_id)→Report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grant/revoke/check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+ 한국 AI 기본법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고위험 분류 모듈 · 투명성 API · AI 생성물 워터마크 · 사용자 권리 화면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classify(system)→RiskLevel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watermark(output)→str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PIIScanner v2 (한국어 90%)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+ KoNLPy·KLUE-NER · 주민번호·전화·이메일·이름 · scan_fn 주입(LLM-0)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scan(text)→PIIReport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redact(text)→str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AuditTrailDB v2 (PostgreSQL)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append-only 트리거 · 해시 체인 무결성 · 7년 보존 · 외부 감사 export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append(event)→hash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verify_chain()→bool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export(start,end)→list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Gate17(Compliance) + DataResidencyRouter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 라우터 · region_id 기반 KR/EU/US 라우팅 · 외부 법무 검토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route(req)→Region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run()→GateResult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통합 + 패키징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한국어 ≥90% · GDPR 삭제 완전성 · 동의 불변 · Release Gate 17/17 PASS · ZIP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release_gate.py v468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gates_checked:17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4.2 DataResidencyRouter 설계 (ADR-016)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class DataResidencyRouter: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region_store: TenantRegionStore):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self.region_store = region_store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route(self, req: Request) -&gt; RegionEndpoint: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tenant_id = req.headers['X-Tenant-ID']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region = self.region_store.get(tenant_id)  # KR | EU | US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검색 인덱스 / 객체 스토리지 / 모델 호출 모두 동일 리전 강제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RegionEndpoint(qdrant=f'{region}.qdrant.svc',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s3_bucket=f'litos-{region.lower()}',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model_gateway=f'{region}.gateway.svc')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위반 시 동작 — 국외이전 동의 없음 → 403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enforce(endpoint, req):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if req.target_region != endpoint.region and not req.consent.cross_border: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raise DataResidencyViolation(req.tenant_id, req.target_region)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SubPhase 4 — Fine-tune LoRA POC (V469~V474, 축소)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목표: Phase 2 품질 데이터셋을 활용한 LoRA 자체호스팅 파인튜닝 POC + 카나리 KPI 모니터(5분 윈도우) + 30일 롤백. 외부 fine-tuning API는 ADR-014에 따라 동의 시에만 Tier-2로 사용하고, 본격 외부 fine-tuning은 Phase 4 이연.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5.1 버전별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설계 요점 (v2)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인터페이스 계약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FineTuneJobManager (LoRA)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LoRA/QLoRA · peft 라이브러리 · 체크포인트 · 잡 폴링 · ADR-014 Tier-2 OpenAI fallback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submit(dataset_id)→JobID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status(job_id)→JobStatus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cancel(job_id)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ProseStyleDataset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문학 스타일 레이블링 v2 · KOFICE/KOCCA · CC-BY 라이선스 필터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load(filters)→Dataset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license_check()→bool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ModelEvalHarness + SafetyRegressionSuite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BLEU/ROUGE/Coherence/Safety · Phase 2 SafetyGate 전수 재실행 · 허상율 기준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run_eval(model_id)→EvalReport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run(model_id)→SafetyReport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ModelVersionManager v2 + CanaryKPIMonitor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모델 등록 · 30일 롤백 · 카나리 1% · 5분 윈도우 · 임계 초과 자동 롤백 (ADR-017)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register(model_id,artifact)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canary_promote(model_id,pct)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rollback(model_id)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Gate18(FineTune) + ProseSpecializer API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모델 서빙 엔드포인트 · 폴백 체인 · A/B 비교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run()→GateResult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serve(prompt)→Response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 통합 + 패키징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 · 스타일 유사도 +12%p · Release Gate 18/18 PASS · ZIP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release_gate.py v474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gates_checked:18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5.2 파인튜닝 파이프라인 (v2)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TrainingDataRegistry (Phase 2 SP3)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→ SLMDatasetBuilder → TraceQualityFilter → SyntheticAugmentor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ProseStyleDataset.load(license='CC-BY', source='KOFICE')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FineTuneJobManager.submit(dataset_id)  # 1순위: LoRA 자체호스팅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# Tier-2: OpenAI fine-tuning (동의 시)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ModelEvalHarness.run_eval(model_id)   # BLEU / ROUGE / Coherence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SafetyRegressionSuite.run(model_id)   # 허상율 / 안전 위반율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ModelVersionManager.register(model_id)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↓ canary_promote(model_id, pct=1)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CanaryKPIMonitor (5min sliding window):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metrics = {coherence, hallucination, safety_violation}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if any metric &gt; threshold: rollback(model_id)  # 자동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else: 점진 promote(5% → 25% → 100%)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SubPhase 5 — Production Launch · Scale · DR (V475~V480)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목표: WRR-Cost 로드밸런서 + 60s/120s CircuitBreaker + Observability 통합 + 결제 단대단 온보딩 + DRController + 최종 19/19 게이트 통과.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6.1 버전별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설계 요점 (v2)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인터페이스 계약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LoadBalancer(WRR-Cost) + CircuitBreaker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비용·품질 가중 라운드 로빈 · 3상태 자동기계 · 기본 60s / LLM 의존 120s · 자동 페일오버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route(req)→AdapterRef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set_weights({adapter:w})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call(fn)→Any · get_state()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UserOnboarding + 결제 통합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가입/결제/온보딩 API · 코호트 인터페이스 · 이메일 훅 · Stripe + Toss 단대단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onboard(user_info)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create_subscription(user,plan,pg)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ObservabilityStack + LoadTest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OTel 트레이스/메트릭/로그 · Prometheus export · 알림 룰 · Locust/k6 100 VU p95&lt;3s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trace(span,fn)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record_metric(name,val,labels)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PublicAPIDoc v2 + Analytics Dashboard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OpenAPI 3.1 · 개발자 포털 · NPS/이탈/재방문 자동 측정 · 코호트 분석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generate_openapi()→dict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track_event(name,user_id,props)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Gate19(Scale) + ProductionLaunchGate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19개 Gate 전수 통과 + SLA 4축 + 거버넌스 RACI 서명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run_full_check()→LaunchReport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approve_launch()→bool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최종 패키징 + 공개 출시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 Gate 19/19 PASS · ZIP · 버전 5.0.0 · 프레스 키트 · Phase 4 키오프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release_gate.py v480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version:V480</w:t>
            </w:r>
          </w:p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gates_checked:19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6.2 LoadBalancer WRR-Cost 알고리즘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비용·품질 가중 라운드 로빈 (v2 신규)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select_adapter(adapters, ctx):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weights = {}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a in adapters: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not a.health_check(): continue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cost = a.cost_estimate(ctx)               # $/1k tokens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quality = a.last_judge_score              # 0~1 from LLMJudge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cost는 낮을수록, quality는 높을수록 가중치 증가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weights[a] = (quality ** 2) / (cost + 1e-6)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weighted_round_robin(weights)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CircuitBreaker — 외부 LLM 의존 시 임계 완화 (ADR 합의)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class CircuitBreaker: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fail_rate_threshold=0.5,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recovery_timeout_s=60,        # 기본 60s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llm_recovery_timeout_s=120):  # LLM 외부 의존 120s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Gate 체계 설계 (v2)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7.1 Phase 3 신규 Gate (Gate15~Gate19)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6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통과 조건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추가 버전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LiveAdapterGate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RealClaudeAdapter · OpenAI · Ollama · LiveCostMeter 4개 모듈 생존 + call() 정상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TenantGate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TenantManager · Router · QuotaEnforcer · AuditLog 생존 + 격리 확인 + DR RPO 1h 검증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ComplianceGate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PIIScanner v2 · GDPR · ConsentManager · AuditTrailDB(PG) 생존 + 정책 + DataResidencyRouter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FineTuneGate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FineTuneJobMgr · EvalHarness · SafetyRegression · ModelVersionManager · CanaryKPIMonitor 생존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ScaleGate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LoadBalancer(WRR-Cost) · CircuitBreaker · ObservabilityStack · ProductionLaunchGate 생존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V479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7.2 누적 게이트 통과 (Phase 2 14 + Phase 3 5 = 19/19)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릴리즈 버전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gates_checked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gates_passed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추가 Gate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V450 (Phase 2 완료)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V456 (SP1 완료)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V462 (SP2 완료)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V468 (SP3 완료)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Gate17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V474 (SP4 완료)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V480 (Phase 3 완료)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목표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8. 모듈 계약 명세 (Interface Contracts)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8.1 LLM-0 원칙 준수 확인 (v2)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Phase 3의 모든 신규 모듈은 LLM-0 원칙(개발 중 LLM 호출 없음)을 준수한다. CI 환경에서는 모든 외부 호출을 mock fn으로 대체할 수 있도록 인터페이스를 강제한다.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LLM-0 방법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주입 가능한 대체 fn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RealClaudeAdapter / OpenAI / Ollama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mock_fn 주입 가능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call_fn: (ctx) → LLMResponse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TenantManager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인메모리 딕셔너리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storage_fn: (id) → Tenant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BillingEngine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Stripe / Toss mock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pg_fn: (charge) → Receipt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PIIScanner v2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기반 패턴 + 한국어 NER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scan_fn: (text) → list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AuditTrailDB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test instance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db_fn: (event) → str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DataResidencyRouter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순수 함수 라우팅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region_fn: (tenant_id) → Region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FineTuneJobManager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mock API 응답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submit_fn: (data) → JobID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CanaryKPIMonitor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주기 콜백 mock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metric_fn: () → dict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LoadBalancer (WRR-Cost)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순수 함수 + health mock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health_fn / cost_fn / score_fn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머신만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 — 완전 LLM-0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8.2 테스트 커버리지 목표 (v2)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v1의 +30/+35 등 추정치는 V450 실측 기준선 확정 후 갱신한다. v2 본문은 SubPhase별 최소 증분 목표만 명시한다.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5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SubPhase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최소 테스트 증분 목표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시나리오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Gate 통과 조건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SP1 (V451~456)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Real API mock 응답 · 비용 계측 · 백오프 · 캐시 fuzzy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Gate15 4/4 PASS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SP2 (V457~462)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+40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테넌트 격리 경계 · 쿼터 초과 · PG 단대단 · DR 복원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Gate16 4/4 + RPO 1h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(V463~468)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한국어 ≥90% · 삭제 완전성 · 동의 이력 · 리전 라우팅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Gate17 4/4 + 법무 검토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SP4 (V469~474)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+25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잡 E2E · 안전 회귀 · 카나리 자동 롤백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Gate18 4/4 + 유사도 +12%p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SP5 (V475~480)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WRR-Cost · 서킷 브레이커 · OTel 트레이스 · 100VU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Gate19 4/4 + SLA 4축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9. 아키텍처 결정 레코드 (ADR-011 ~ ADR-019)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제안서 v2.0의 ADR 단일 시퀀스를 설계 측면에서 1:1 매핑한다.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3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결정 (v2)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 / 영향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Multi-tenant Architecture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tenant_id 기반 논리적 격리 · 물리 DB 분리 없음 · KMS 키 per-tenant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단순성 vs 보안 균형. V457 결정 강제.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Billing &amp; PG 다중화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Stripe + 토스페이먼츠 어댑터 패턴 · 환불·웹훅 표준화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시장 진입 결제 단절 해소. 자체 구현 기각.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EU AI Act + 한국 AI 기본법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고위험 분류 + 워터마크 + 사용자 권리 화면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2026-08 단계 시행 대응. ADR-016과 짝.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Fine-tuning Policy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LoRA 자체호스팅 1순위 · OpenAI Tier-2 (동의 시) · Anthropic 대기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국외이전 위험 차단. Phase 4 가속 옵션.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Production SLO v2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p95&lt;3s · 99.0%(베타)/99.5%(GA) · 월 ≤ ₩200만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베타 단계 SLA 현실화. 비용 절대값 도입.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KR/EU/US 리전 라우팅 · region_id · S3 region prefix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개인정보보호법 §28-8 · GDPR §45 충족.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Canary KPI Monitor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5분 윈도우 Coherence/허상/Safety 감시 · 임계 초과 자동 롤백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회귀 즉시 차단. ADR-014와 짝.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SubPhase Rollback Policy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Tag-based revert · 데이터 마이그레이션 역방향 · DRController 협력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SubPhase 실패 복원 절차 표준화.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KR Accuracy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SP3 한국어 ≥ 90% · 95%는 Phase 4 · 정밀도/재현율 분리 측정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한국어 NER 도메인 현실 반영.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10. 예상 파일 구조 (v2)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literary_system/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adapters/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real_claude_adapter.py          # V451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real_openai_adapter.py          # V452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real_ollama_adapter.py          # V453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live_cost_meter.py              # V454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semantic_cache_live.py          # V454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tenancy/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tenant_manager.py               # V457 (region_id 포함)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tenant_router.py                # V458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resource_quota_enforcer.py      # V458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tenant_audit_log.py             # V460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billing_engine.py               # V459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pg_stripe_adapter.py            # V459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pg_toss_adapter.py              # V459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compliance/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pii_scanner_v2.py               # V465 (KoNLPy + KLUE-NER)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gdpr_compliance.py              # V463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consent_manager.py              # V463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audit_trail_db.py               # V466 (PostgreSQL)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data_residency_router.py        # V467 (ADR-016)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ai_act_classifier.py            # V464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watermark.py                    # V464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finetune/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finetune_job_manager.py         # V469 (LoRA)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prose_style_dataset.py          # V470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model_eval_harness.py           # V471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safety_regression_suite.py      # V471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model_version_manager.py        # V472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canary_kpi_monitor.py           # V472 (ADR-017)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prose_specializer_api.py        # V473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ops/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load_balancer.py                # V475 (WRR-Cost)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circuit_breaker.py              # V475 (60s/120s)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observability_stack.py          # V477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dr_controller.py                # V461 (RPO 1h)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production_launch_gate.py       # V479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user_onboarding.py              # V476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analytics_dashboard.py          # V478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gates/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gate15_live_adapter.py          # V455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gate16_tenant.py                # V461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gate17_compliance.py            # V467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gate18_finetune.py              # V473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gate19_scale.py                 # V479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release_gate.py                 # V480 (gates_checked: 19)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test_v451_real_claude_adapter.py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test_v452_real_openai_adapter.py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... (V480까지 동일 패턴, SubPhase별 +25~+40 증분)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docs/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adr/ADR-011.md ~ ADR-019.md     # 9건 단일 시퀀스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runbook_dr.md                   # RPO 1h 복원 절차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legal/eu_ai_act_compliance.md   # V464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legal/data_residency.md         # ADR-016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11. SLA · 품질 · 비용 기준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v1 목표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v2 목표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모듈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응답 시간 p95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3초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3초 (베타) / &lt; 2초 (GA)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ObservabilityStack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가용성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99.5%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99.0% (베타) / 99.5% (GA)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CircuitBreaker + LB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 RTO / RPO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4h / 24h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4h / 1h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DRController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허상 탐지율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5%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5% (배포 모델)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SafetyRegressionSuite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탐지 정확도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90% (한국어 SP3) / 95% Phase 4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PIIScanner v2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테넌트 격리 위반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TenantRouter + AuditLog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 적중률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SemanticCache + LiveCostMeter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+ 40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+30 1차 / +40 stretch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Analytics Dashboard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운영비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수입의 20%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₩ 200만 + 사용자당 ₩ 2만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CostLedger v2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PASS 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 (Gate 19/19)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release_gate.py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12. CSPE 감수 흔적 (Sign-off Trail)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CSPE 감수는 본 설계도의 모든 ADR과 게이트에 대해 다음 항목을 명시한다.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감수일: 2026-05-15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검토자: Chief System Principal Engineer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상태: APPROVED (조건부 — 잔존 약점 W-01~W-04의 완화 조치 동시 합의)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법무 검토: ADR-013/016 한정으로 SubPhase 시작 2주 전 RFP 발송 강제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재감수 트리거: ADR-014 외부 fine-tuning API 공개 / EU AI Act 시행 일정 변경 / DR 복원 훈련 실패</w:t>
      </w:r>
    </w:p>
    <w:p>
      <w:r>
        <w:t xml:space="preserve"/>
      </w:r>
    </w:p>
    <w:p>
      <w:pPr>
        <w:spacing w:after="10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— Phase 3 Design v2.0 (CSPE 감수 통과 · 3인 합의 최종) | 2026-05-15 —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기술 아키텍처 &amp; 설계 팀  ·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Literary OS  ·  Phase 3 시스템 설계도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맑은 고딕" w:cs="맑은 고딕" w:eastAsia="맑은 고딕" w:hAnsi="맑은 고딕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2026-05-15T07:50:14.195Z</dcterms:created>
  <dcterms:modified xsi:type="dcterms:W3CDTF">2026-05-15T07:50:14.196Z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