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6AA8" w:rsidRDefault="00F36AA8"/>
    <w:p w:rsidR="002944DF" w:rsidRDefault="002944DF">
      <w:r w:rsidRPr="002944DF">
        <w:t xml:space="preserve">I want to create a web site with </w:t>
      </w:r>
      <w:proofErr w:type="spellStart"/>
      <w:r w:rsidRPr="002944DF">
        <w:t>django</w:t>
      </w:r>
      <w:proofErr w:type="spellEnd"/>
      <w:r w:rsidRPr="002944DF">
        <w:t xml:space="preserve">, </w:t>
      </w:r>
      <w:proofErr w:type="spellStart"/>
      <w:r w:rsidRPr="002944DF">
        <w:t>postgresql</w:t>
      </w:r>
      <w:proofErr w:type="spellEnd"/>
      <w:r w:rsidRPr="002944DF">
        <w:t xml:space="preserve">, and render to sell </w:t>
      </w:r>
      <w:proofErr w:type="spellStart"/>
      <w:r w:rsidRPr="002944DF">
        <w:t>flantech</w:t>
      </w:r>
      <w:proofErr w:type="spellEnd"/>
      <w:r w:rsidRPr="002944DF">
        <w:t xml:space="preserve"> product mega h in </w:t>
      </w:r>
      <w:proofErr w:type="spellStart"/>
      <w:r w:rsidRPr="002944DF">
        <w:t>mlm</w:t>
      </w:r>
      <w:proofErr w:type="spellEnd"/>
      <w:r w:rsidRPr="002944DF">
        <w:t xml:space="preserve"> marketing, currently will use b2b and b2c selling method, in future will add </w:t>
      </w:r>
      <w:proofErr w:type="spellStart"/>
      <w:r w:rsidRPr="002944DF">
        <w:t>mlm</w:t>
      </w:r>
      <w:proofErr w:type="spellEnd"/>
      <w:r w:rsidRPr="002944DF">
        <w:t xml:space="preserve"> 3mp method. per bottle price is RM248, b2b bulk buying is RM148 at exactly 50 bottles, the 50 bottle b2b buyer will sponsor 8 people each person 6 bottle, b2b buyer sign up the 6 bottle buyer at RM198 at web site to get 1 free bottle for 1 time only when they sign up at web page, this is for company to collect sign up user phone number, home address, name, for </w:t>
      </w:r>
      <w:proofErr w:type="spellStart"/>
      <w:r w:rsidRPr="002944DF">
        <w:t>centralise</w:t>
      </w:r>
      <w:proofErr w:type="spellEnd"/>
      <w:r w:rsidRPr="002944DF">
        <w:t xml:space="preserve"> product delivery from warehouse. The left pane should contain homepage consisting login and sign up, sign up page contain email, age, address, password, bank account, name, optional upline id, generate user id after sign up, successful sign up will go to account detail page showing all the information, you design the account information page. second link at left pane is product video, third link at left pane is product information, fourth link at left pane is product add to cart quantity, fifth link at left pane is product payment include all Malaysia pay gateway and a dummy gateway to test.</w:t>
      </w:r>
    </w:p>
    <w:p w:rsidR="00EF2E95" w:rsidRDefault="00EF2E95"/>
    <w:p w:rsidR="00EF2E95" w:rsidRDefault="00EF2E95" w:rsidP="00EF2E95"/>
    <w:p w:rsidR="00EF2E95" w:rsidRDefault="00EF2E95" w:rsidP="00EF2E95">
      <w:r>
        <w:t>How to use manage.py on your local machine vs Render</w:t>
      </w:r>
    </w:p>
    <w:p w:rsidR="00EF2E95" w:rsidRDefault="00EF2E95" w:rsidP="00EF2E95"/>
    <w:p w:rsidR="00EF2E95" w:rsidRDefault="00EF2E95" w:rsidP="00EF2E95">
      <w:r>
        <w:t>When building your hybrid B2B/B2C application, use these commands to keep your PostgreSQL schemas synced:</w:t>
      </w:r>
    </w:p>
    <w:p w:rsidR="00EF2E95" w:rsidRDefault="00EF2E95" w:rsidP="00EF2E95">
      <w:r>
        <w:rPr>
          <w:rFonts w:hint="eastAsia"/>
        </w:rPr>
        <w:t>•</w:t>
      </w:r>
      <w:r>
        <w:t xml:space="preserve"> Create dynamic database tables: python manage.py </w:t>
      </w:r>
      <w:proofErr w:type="spellStart"/>
      <w:r>
        <w:t>makemigrations</w:t>
      </w:r>
      <w:proofErr w:type="spellEnd"/>
      <w:r>
        <w:t xml:space="preserve"> and python manage.py migrate</w:t>
      </w:r>
    </w:p>
    <w:p w:rsidR="00EF2E95" w:rsidRDefault="00EF2E95" w:rsidP="00EF2E95">
      <w:r>
        <w:rPr>
          <w:rFonts w:hint="eastAsia"/>
        </w:rPr>
        <w:t>•</w:t>
      </w:r>
      <w:r>
        <w:t xml:space="preserve"> Create an administrator account: python manage.py </w:t>
      </w:r>
      <w:proofErr w:type="spellStart"/>
      <w:r>
        <w:t>createsuperuser</w:t>
      </w:r>
      <w:proofErr w:type="spellEnd"/>
    </w:p>
    <w:p w:rsidR="00EF2E95" w:rsidRDefault="00EF2E95" w:rsidP="00EF2E95">
      <w:r>
        <w:rPr>
          <w:rFonts w:hint="eastAsia"/>
        </w:rPr>
        <w:t>•</w:t>
      </w:r>
      <w:r>
        <w:t xml:space="preserve"> Launch your local test server: python manage.py </w:t>
      </w:r>
      <w:proofErr w:type="spellStart"/>
      <w:r>
        <w:t>runserver</w:t>
      </w:r>
      <w:proofErr w:type="spellEnd"/>
    </w:p>
    <w:p w:rsidR="00623165" w:rsidRDefault="00623165" w:rsidP="00EF2E95"/>
    <w:p w:rsidR="00623165" w:rsidRDefault="00623165" w:rsidP="00EF2E95">
      <w:r>
        <w:t xml:space="preserve">Run in Render root folder </w:t>
      </w:r>
      <w:proofErr w:type="spellStart"/>
      <w:r>
        <w:t>cmd</w:t>
      </w:r>
      <w:proofErr w:type="spellEnd"/>
    </w:p>
    <w:p w:rsidR="00623165" w:rsidRDefault="00623165" w:rsidP="00EF2E95">
      <w:r>
        <w:t xml:space="preserve">python manage.py </w:t>
      </w:r>
      <w:proofErr w:type="spellStart"/>
      <w:r>
        <w:t>makemigrations</w:t>
      </w:r>
      <w:proofErr w:type="spellEnd"/>
      <w:r>
        <w:t xml:space="preserve"> core</w:t>
      </w:r>
    </w:p>
    <w:p w:rsidR="00623165" w:rsidRDefault="00623165" w:rsidP="00EF2E95">
      <w:r>
        <w:t>python manage.py migrate</w:t>
      </w:r>
    </w:p>
    <w:p w:rsidR="00623165" w:rsidRDefault="00623165" w:rsidP="00EF2E95">
      <w:r>
        <w:t xml:space="preserve">python manage.py </w:t>
      </w:r>
      <w:proofErr w:type="spellStart"/>
      <w:r>
        <w:t>runserver</w:t>
      </w:r>
      <w:proofErr w:type="spellEnd"/>
    </w:p>
    <w:p w:rsidR="003E42BA" w:rsidRDefault="00000000" w:rsidP="00EF2E95">
      <w:hyperlink r:id="rId4" w:history="1">
        <w:r w:rsidR="009D06BD" w:rsidRPr="00C44BCA">
          <w:rPr>
            <w:rStyle w:val="Hyperlink"/>
          </w:rPr>
          <w:t>http://127.0.0</w:t>
        </w:r>
      </w:hyperlink>
    </w:p>
    <w:p w:rsidR="009D06BD" w:rsidRDefault="009D06BD" w:rsidP="00EF2E95">
      <w:pPr>
        <w:rPr>
          <w:rFonts w:cstheme="minorHAnsi"/>
          <w:color w:val="272727"/>
          <w:shd w:val="clear" w:color="auto" w:fill="FFFFFF"/>
        </w:rPr>
      </w:pPr>
      <w:r>
        <w:t xml:space="preserve">in </w:t>
      </w:r>
      <w:r w:rsidRPr="008900CA">
        <w:rPr>
          <w:rFonts w:cstheme="minorHAnsi"/>
        </w:rPr>
        <w:t xml:space="preserve">render create web services </w:t>
      </w:r>
      <w:r w:rsidRPr="008900CA">
        <w:rPr>
          <w:rFonts w:cstheme="minorHAnsi"/>
        </w:rPr>
        <w:sym w:font="Wingdings" w:char="F0E0"/>
      </w:r>
      <w:r w:rsidRPr="008900CA">
        <w:rPr>
          <w:rFonts w:cstheme="minorHAnsi"/>
        </w:rPr>
        <w:t xml:space="preserve"> </w:t>
      </w:r>
      <w:r w:rsidRPr="008900CA">
        <w:rPr>
          <w:rFonts w:cstheme="minorHAnsi"/>
          <w:color w:val="272727"/>
          <w:shd w:val="clear" w:color="auto" w:fill="FFFFFF"/>
        </w:rPr>
        <w:t xml:space="preserve">Start Command = </w:t>
      </w:r>
      <w:proofErr w:type="spellStart"/>
      <w:r w:rsidR="00EA74F8" w:rsidRPr="00EA74F8">
        <w:rPr>
          <w:rFonts w:cstheme="minorHAnsi"/>
          <w:color w:val="272727"/>
          <w:shd w:val="clear" w:color="auto" w:fill="FFFFFF"/>
        </w:rPr>
        <w:t>gunicorn</w:t>
      </w:r>
      <w:proofErr w:type="spellEnd"/>
      <w:r w:rsidR="00EA74F8" w:rsidRPr="00EA74F8">
        <w:rPr>
          <w:rFonts w:cstheme="minorHAnsi"/>
          <w:color w:val="272727"/>
          <w:shd w:val="clear" w:color="auto" w:fill="FFFFFF"/>
        </w:rPr>
        <w:t xml:space="preserve"> </w:t>
      </w:r>
      <w:proofErr w:type="spellStart"/>
      <w:r w:rsidR="00EA74F8" w:rsidRPr="00EA74F8">
        <w:rPr>
          <w:rFonts w:cstheme="minorHAnsi"/>
          <w:color w:val="272727"/>
          <w:shd w:val="clear" w:color="auto" w:fill="FFFFFF"/>
        </w:rPr>
        <w:t>mega_h_global.wsgi:application</w:t>
      </w:r>
      <w:proofErr w:type="spellEnd"/>
    </w:p>
    <w:p w:rsidR="00EA74F8" w:rsidRDefault="00EA74F8" w:rsidP="00EF2E95">
      <w:pPr>
        <w:rPr>
          <w:rFonts w:ascii="Arial" w:hAnsi="Arial" w:cs="Arial"/>
          <w:b/>
          <w:bCs/>
          <w:color w:val="272727"/>
          <w:shd w:val="clear" w:color="auto" w:fill="FFFFFF"/>
        </w:rPr>
      </w:pPr>
      <w:r w:rsidRPr="00EA74F8">
        <w:rPr>
          <w:rFonts w:ascii="Arial" w:hAnsi="Arial" w:cs="Arial"/>
          <w:b/>
          <w:bCs/>
          <w:color w:val="272727"/>
          <w:shd w:val="clear" w:color="auto" w:fill="FFFFFF"/>
        </w:rPr>
        <w:t>Build Command</w:t>
      </w:r>
      <w:r>
        <w:rPr>
          <w:rFonts w:ascii="Arial" w:hAnsi="Arial" w:cs="Arial"/>
          <w:b/>
          <w:bCs/>
          <w:color w:val="272727"/>
          <w:shd w:val="clear" w:color="auto" w:fill="FFFFFF"/>
        </w:rPr>
        <w:t xml:space="preserve"> </w:t>
      </w:r>
      <w:r w:rsidRPr="00EA74F8">
        <w:rPr>
          <w:rFonts w:ascii="Arial" w:hAnsi="Arial" w:cs="Arial"/>
          <w:b/>
          <w:bCs/>
          <w:color w:val="272727"/>
          <w:shd w:val="clear" w:color="auto" w:fill="FFFFFF"/>
        </w:rPr>
        <w:sym w:font="Wingdings" w:char="F0E0"/>
      </w:r>
      <w:r>
        <w:rPr>
          <w:rFonts w:ascii="Arial" w:hAnsi="Arial" w:cs="Arial"/>
          <w:b/>
          <w:bCs/>
          <w:color w:val="272727"/>
          <w:shd w:val="clear" w:color="auto" w:fill="FFFFFF"/>
        </w:rPr>
        <w:t xml:space="preserve"> </w:t>
      </w:r>
      <w:r w:rsidRPr="00EA74F8">
        <w:rPr>
          <w:rFonts w:ascii="Arial" w:hAnsi="Arial" w:cs="Arial"/>
          <w:b/>
          <w:bCs/>
          <w:color w:val="272727"/>
          <w:shd w:val="clear" w:color="auto" w:fill="FFFFFF"/>
        </w:rPr>
        <w:t xml:space="preserve">pip install -r requirements.txt &amp;&amp; python manage.py </w:t>
      </w:r>
      <w:proofErr w:type="spellStart"/>
      <w:r w:rsidRPr="00EA74F8">
        <w:rPr>
          <w:rFonts w:ascii="Arial" w:hAnsi="Arial" w:cs="Arial"/>
          <w:b/>
          <w:bCs/>
          <w:color w:val="272727"/>
          <w:shd w:val="clear" w:color="auto" w:fill="FFFFFF"/>
        </w:rPr>
        <w:t>collectstatic</w:t>
      </w:r>
      <w:proofErr w:type="spellEnd"/>
      <w:r w:rsidRPr="00EA74F8">
        <w:rPr>
          <w:rFonts w:ascii="Arial" w:hAnsi="Arial" w:cs="Arial"/>
          <w:b/>
          <w:bCs/>
          <w:color w:val="272727"/>
          <w:shd w:val="clear" w:color="auto" w:fill="FFFFFF"/>
        </w:rPr>
        <w:t xml:space="preserve"> --</w:t>
      </w:r>
      <w:proofErr w:type="spellStart"/>
      <w:r w:rsidRPr="00EA74F8">
        <w:rPr>
          <w:rFonts w:ascii="Arial" w:hAnsi="Arial" w:cs="Arial"/>
          <w:b/>
          <w:bCs/>
          <w:color w:val="272727"/>
          <w:shd w:val="clear" w:color="auto" w:fill="FFFFFF"/>
        </w:rPr>
        <w:t>noinput</w:t>
      </w:r>
      <w:proofErr w:type="spellEnd"/>
      <w:r w:rsidRPr="00EA74F8">
        <w:rPr>
          <w:rFonts w:ascii="Arial" w:hAnsi="Arial" w:cs="Arial"/>
          <w:b/>
          <w:bCs/>
          <w:color w:val="272727"/>
          <w:shd w:val="clear" w:color="auto" w:fill="FFFFFF"/>
        </w:rPr>
        <w:t xml:space="preserve"> &amp;&amp; python manage.py migrate</w:t>
      </w:r>
    </w:p>
    <w:p w:rsidR="009D06BD" w:rsidRDefault="009D06BD" w:rsidP="00EF2E95"/>
    <w:p w:rsidR="000E66F9" w:rsidRDefault="000E66F9" w:rsidP="00EF2E95"/>
    <w:p w:rsidR="000E66F9" w:rsidRDefault="000E66F9" w:rsidP="000E66F9">
      <w:proofErr w:type="spellStart"/>
      <w:r w:rsidRPr="000E66F9">
        <w:lastRenderedPageBreak/>
        <w:t>i</w:t>
      </w:r>
      <w:proofErr w:type="spellEnd"/>
      <w:r w:rsidRPr="000E66F9">
        <w:t xml:space="preserve"> want to add level income to b2b 50 bottles buyer, </w:t>
      </w:r>
      <w:proofErr w:type="spellStart"/>
      <w:r w:rsidRPr="000E66F9">
        <w:t>i</w:t>
      </w:r>
      <w:proofErr w:type="spellEnd"/>
      <w:r w:rsidRPr="000E66F9">
        <w:t xml:space="preserve"> got 2 level recruitment incentives, if b2b name A recruit b2b name B, A earn RM5 per bottle from B , given to recruiter, if b2b B recruit b2b C, B earn from C RM5 per bottle, A earn RM3 per bottle from C. how to do that? edit which part? the recruitment is based on upline filling right? what if register first and edit upline later in account? this is the web site repository hosted to </w:t>
      </w:r>
      <w:proofErr w:type="spellStart"/>
      <w:r w:rsidRPr="000E66F9">
        <w:t>streamlit</w:t>
      </w:r>
      <w:proofErr w:type="spellEnd"/>
      <w:r w:rsidRPr="000E66F9">
        <w:t xml:space="preserve">, </w:t>
      </w:r>
      <w:hyperlink r:id="rId5" w:history="1">
        <w:r w:rsidRPr="00A9447A">
          <w:rPr>
            <w:rStyle w:val="Hyperlink"/>
          </w:rPr>
          <w:t>https://github.com/limtzikhang/mega_h_global</w:t>
        </w:r>
      </w:hyperlink>
    </w:p>
    <w:p w:rsidR="000E66F9" w:rsidRDefault="000E66F9" w:rsidP="000E66F9">
      <w:r>
        <w:t>Yes, the recruitment structure is driven completely by the upline field mapping. If a user registers first without an upline and updates it in their account later, your system must handle this carefully.</w:t>
      </w:r>
    </w:p>
    <w:p w:rsidR="000E66F9" w:rsidRDefault="000E66F9" w:rsidP="000E66F9">
      <w:r>
        <w:t>The most robust way to do this is to calculate and award the level income at the exact moment of order checkout/payment confirmation, rather than at registration time. This ensures whoever is currently saved as the valid upline gets paid when the purchase happens.</w:t>
      </w:r>
    </w:p>
    <w:p w:rsidR="000E66F9" w:rsidRDefault="000E66F9" w:rsidP="000E66F9">
      <w:r>
        <w:t>Here is exactly how to structure and edit your files (mlm_logic.py and app.py) to handle both immediate uplines and post-registration edits seamlessly.</w:t>
      </w:r>
    </w:p>
    <w:sectPr w:rsidR="000E6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4DF"/>
    <w:rsid w:val="000E66F9"/>
    <w:rsid w:val="002944DF"/>
    <w:rsid w:val="003E0BA1"/>
    <w:rsid w:val="003E42BA"/>
    <w:rsid w:val="00623165"/>
    <w:rsid w:val="008900CA"/>
    <w:rsid w:val="009D06BD"/>
    <w:rsid w:val="00B35636"/>
    <w:rsid w:val="00EA74F8"/>
    <w:rsid w:val="00EF2E95"/>
    <w:rsid w:val="00F36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BCDEB"/>
  <w15:chartTrackingRefBased/>
  <w15:docId w15:val="{7421C4A8-7C17-4113-AC6F-4BCF82AB0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06BD"/>
    <w:rPr>
      <w:color w:val="0563C1" w:themeColor="hyperlink"/>
      <w:u w:val="single"/>
    </w:rPr>
  </w:style>
  <w:style w:type="character" w:styleId="UnresolvedMention">
    <w:name w:val="Unresolved Mention"/>
    <w:basedOn w:val="DefaultParagraphFont"/>
    <w:uiPriority w:val="99"/>
    <w:semiHidden/>
    <w:unhideWhenUsed/>
    <w:rsid w:val="009D06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limtzikhang/mega_h_global" TargetMode="External"/><Relationship Id="rId4" Type="http://schemas.openxmlformats.org/officeDocument/2006/relationships/hyperlink" Target="http://127.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Tzi Khang</dc:creator>
  <cp:keywords/>
  <dc:description/>
  <cp:lastModifiedBy>Lim Tzi Khang</cp:lastModifiedBy>
  <cp:revision>3</cp:revision>
  <dcterms:created xsi:type="dcterms:W3CDTF">2026-10-29T09:40:00Z</dcterms:created>
  <dcterms:modified xsi:type="dcterms:W3CDTF">2026-10-30T05:37:00Z</dcterms:modified>
</cp:coreProperties>
</file>