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1218" w:val="left" w:leader="none"/>
        </w:tabs>
        <w:spacing w:line="240" w:lineRule="auto"/>
        <w:ind w:left="221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420549" cy="108537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9" cy="1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2420549" cy="108537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0549" cy="108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spacing w:line="240" w:lineRule="auto" w:before="15"/>
        <w:ind w:left="3265" w:right="542" w:hanging="514"/>
        <w:jc w:val="left"/>
        <w:rPr>
          <w:sz w:val="16"/>
        </w:rPr>
      </w:pP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ind w:left="2655"/>
      </w:pPr>
      <w:r>
        <w:rPr/>
        <w:t>CONSENT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>
          <w:spacing w:val="-2"/>
        </w:rPr>
        <w:t>CONFINEMENT</w:t>
      </w:r>
    </w:p>
    <w:p>
      <w:pPr>
        <w:pStyle w:val="BodyText"/>
        <w:tabs>
          <w:tab w:pos="5369" w:val="left" w:leader="none"/>
        </w:tabs>
        <w:spacing w:line="207" w:lineRule="exact" w:before="196"/>
        <w:rPr>
          <w:rFonts w:ascii="Times New Roman" w:hAnsi="Times New Roman"/>
        </w:rPr>
      </w:pPr>
      <w:r>
        <w:rPr>
          <w:spacing w:val="-2"/>
        </w:rPr>
        <w:t>Owner’s </w:t>
      </w:r>
      <w:r>
        <w:rPr/>
        <w:t>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4032" w:val="left" w:leader="none"/>
          <w:tab w:pos="5082" w:val="left" w:leader="none"/>
        </w:tabs>
        <w:ind w:right="976"/>
        <w:rPr>
          <w:rFonts w:ascii="Times New Roman" w:hAnsi="Times New Roman"/>
        </w:rPr>
      </w:pPr>
      <w:r>
        <w:rPr/>
        <w:t>Address</w:t>
      </w:r>
      <w:r>
        <w:rPr>
          <w:spacing w:val="80"/>
          <w:w w:val="150"/>
        </w:rPr>
        <w:t> </w:t>
      </w:r>
      <w:r>
        <w:rPr/>
        <w:t>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{owner_address}</w:t>
      </w:r>
      <w:r>
        <w:rPr>
          <w:sz w:val="20"/>
          <w:szCs w:val="20"/>
          <w:color w:val="000000"/>
        </w:rPr>
        <w:t xml:space="preserve"> </w:t>
      </w:r>
      <w:r>
        <w:rPr>
          <w:spacing w:val="40"/>
        </w:rPr>
        <w:t> </w:t>
      </w:r>
      <w:r>
        <w:rPr/>
        <w:t>Pet’s 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2149" w:val="left" w:leader="none"/>
          <w:tab w:pos="4033" w:val="left" w:leader="none"/>
        </w:tabs>
        <w:spacing w:before="3"/>
        <w:ind w:right="2007"/>
      </w:pPr>
      <w:r>
        <w:rPr/>
        <w:t>Color: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{color}</w:t>
      </w:r>
      <w:r>
        <w:rPr>
          <w:sz w:val="20"/>
          <w:szCs w:val="20"/>
          <w:color w:val="000000"/>
        </w:rPr>
        <w:t xml:space="preserve"> </w:t>
      </w:r>
      <w:r>
        <w:rPr>
          <w:spacing w:val="-7"/>
          <w:u w:val="single"/>
        </w:rPr>
        <w:t> </w:t>
      </w:r>
      <w:r>
        <w:rPr/>
        <w:t>Sex: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{sex}</w:t>
      </w:r>
      <w:r>
        <w:rPr>
          <w:sz w:val="20"/>
          <w:szCs w:val="20"/>
          <w:color w:val="000000"/>
        </w:rPr>
        <w:t xml:space="preserve"> </w:t>
      </w:r>
      <w:r>
        <w:rPr>
          <w:spacing w:val="-37"/>
          <w:u w:val="single"/>
        </w:rPr>
        <w:t> </w:t>
      </w:r>
      <w:r>
        <w:rPr>
          <w:spacing w:val="40"/>
        </w:rPr>
        <w:t> </w:t>
      </w:r>
      <w:r>
        <w:rPr/>
        <w:t>Species: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{species}</w:t>
      </w:r>
      <w:r>
        <w:rPr>
          <w:sz w:val="20"/>
          <w:szCs w:val="20"/>
          <w:color w:val="000000"/>
        </w:rPr>
        <w:t xml:space="preserve"> </w:t>
      </w:r>
      <w:r>
        <w:rPr/>
        <w:t>Breed: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{breed}</w:t>
      </w:r>
      <w:r>
        <w:rPr>
          <w:sz w:val="20"/>
          <w:szCs w:val="20"/>
          <w:color w:val="000000"/>
        </w:rPr>
        <w:t xml:space="preserve"> </w:t>
      </w:r>
    </w:p>
    <w:p>
      <w:pPr>
        <w:spacing w:line="240" w:lineRule="auto" w:before="15"/>
        <w:ind w:left="3265" w:right="3119" w:hanging="515"/>
        <w:jc w:val="left"/>
        <w:rPr>
          <w:sz w:val="16"/>
        </w:rPr>
      </w:pPr>
      <w:r>
        <w:rPr/>
        <w:br w:type="column"/>
      </w:r>
      <w:r>
        <w:rPr>
          <w:sz w:val="16"/>
        </w:rPr>
        <w:t>Barrientos</w:t>
      </w:r>
      <w:r>
        <w:rPr>
          <w:spacing w:val="-10"/>
          <w:sz w:val="16"/>
        </w:rPr>
        <w:t> </w:t>
      </w:r>
      <w:r>
        <w:rPr>
          <w:sz w:val="16"/>
        </w:rPr>
        <w:t>Street,</w:t>
      </w:r>
      <w:r>
        <w:rPr>
          <w:spacing w:val="-9"/>
          <w:sz w:val="16"/>
        </w:rPr>
        <w:t> </w:t>
      </w:r>
      <w:r>
        <w:rPr>
          <w:sz w:val="16"/>
        </w:rPr>
        <w:t>Layawan,</w:t>
      </w:r>
      <w:r>
        <w:rPr>
          <w:spacing w:val="-9"/>
          <w:sz w:val="16"/>
        </w:rPr>
        <w:t> </w:t>
      </w:r>
      <w:r>
        <w:rPr>
          <w:sz w:val="16"/>
        </w:rPr>
        <w:t>Oroquieta</w:t>
      </w:r>
      <w:r>
        <w:rPr>
          <w:spacing w:val="-9"/>
          <w:sz w:val="16"/>
        </w:rPr>
        <w:t> </w:t>
      </w:r>
      <w:r>
        <w:rPr>
          <w:sz w:val="16"/>
        </w:rPr>
        <w:t>City</w:t>
      </w:r>
      <w:r>
        <w:rPr>
          <w:spacing w:val="40"/>
          <w:sz w:val="16"/>
        </w:rPr>
        <w:t> </w:t>
      </w:r>
      <w:r>
        <w:rPr>
          <w:sz w:val="16"/>
        </w:rPr>
        <w:t>(Near St. Therese Hospital)</w:t>
      </w:r>
      <w:r>
        <w:rPr>
          <w:spacing w:val="40"/>
          <w:sz w:val="16"/>
        </w:rPr>
        <w:t> </w:t>
      </w:r>
      <w:r>
        <w:rPr>
          <w:sz w:val="16"/>
        </w:rPr>
        <w:t>Contact no: 0926 740 8552</w:t>
      </w:r>
    </w:p>
    <w:p>
      <w:pPr>
        <w:pStyle w:val="BodyText"/>
        <w:spacing w:before="2"/>
        <w:rPr>
          <w:sz w:val="16"/>
        </w:rPr>
      </w:pPr>
    </w:p>
    <w:p>
      <w:pPr>
        <w:pStyle w:val="Heading1"/>
        <w:ind w:right="360"/>
        <w:jc w:val="center"/>
      </w:pPr>
      <w:r>
        <w:rPr/>
        <w:t>CONSENT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CONFINEMENT</w:t>
      </w:r>
    </w:p>
    <w:p>
      <w:pPr>
        <w:pStyle w:val="BodyText"/>
        <w:tabs>
          <w:tab w:pos="5369" w:val="left" w:leader="none"/>
        </w:tabs>
        <w:spacing w:line="207" w:lineRule="exact" w:before="196"/>
        <w:rPr>
          <w:rFonts w:ascii="Times New Roman" w:hAnsi="Times New Roman"/>
        </w:rPr>
      </w:pPr>
      <w:r>
        <w:rPr>
          <w:spacing w:val="-2"/>
        </w:rPr>
        <w:t>Owner’s </w:t>
      </w:r>
      <w:r>
        <w:rPr/>
        <w:t>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4032" w:val="left" w:leader="none"/>
          <w:tab w:pos="5082" w:val="left" w:leader="none"/>
        </w:tabs>
        <w:ind w:right="3552"/>
        <w:rPr>
          <w:rFonts w:ascii="Times New Roman" w:hAnsi="Times New Roman"/>
        </w:rPr>
      </w:pPr>
      <w:r>
        <w:rPr/>
        <w:t>Address</w:t>
      </w:r>
      <w:r>
        <w:rPr>
          <w:spacing w:val="80"/>
          <w:w w:val="150"/>
        </w:rPr>
        <w:t> </w:t>
      </w:r>
      <w:r>
        <w:rPr/>
        <w:t>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{owner_address}</w:t>
      </w:r>
      <w:r>
        <w:rPr>
          <w:sz w:val="20"/>
          <w:szCs w:val="20"/>
          <w:color w:val="000000"/>
        </w:rPr>
        <w:t xml:space="preserve"> </w:t>
      </w:r>
      <w:r>
        <w:rPr>
          <w:spacing w:val="40"/>
        </w:rPr>
        <w:t> </w:t>
      </w:r>
      <w:r>
        <w:rPr/>
        <w:t>Pet’s Name: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{pet_name}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tabs>
          <w:tab w:pos="2150" w:val="left" w:leader="none"/>
          <w:tab w:pos="4034" w:val="left" w:leader="none"/>
        </w:tabs>
        <w:spacing w:before="3"/>
        <w:ind w:right="4583"/>
      </w:pPr>
      <w:r>
        <w:rPr/>
        <w:t>Color: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{color}</w:t>
      </w:r>
      <w:r>
        <w:rPr>
          <w:sz w:val="20"/>
          <w:szCs w:val="20"/>
          <w:color w:val="000000"/>
        </w:rPr>
        <w:t xml:space="preserve"> </w:t>
      </w:r>
      <w:r>
        <w:rPr>
          <w:spacing w:val="-9"/>
          <w:u w:val="single"/>
        </w:rPr>
        <w:t> </w:t>
      </w:r>
      <w:r>
        <w:rPr/>
        <w:t>Sex: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{sex}</w:t>
      </w:r>
      <w:r>
        <w:rPr>
          <w:sz w:val="20"/>
          <w:szCs w:val="20"/>
          <w:color w:val="000000"/>
        </w:rPr>
        <w:t xml:space="preserve"> </w:t>
      </w:r>
      <w:r>
        <w:rPr>
          <w:spacing w:val="-38"/>
          <w:u w:val="single"/>
        </w:rPr>
        <w:t> </w:t>
      </w:r>
      <w:r>
        <w:rPr>
          <w:spacing w:val="40"/>
        </w:rPr>
        <w:t> </w:t>
      </w:r>
      <w:r>
        <w:rPr/>
        <w:t>Species:</w:t>
      </w:r>
      <w:r>
        <w:rPr>
          <w:spacing w:val="-8"/>
        </w:rPr>
        <w:t>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{species}</w:t>
      </w:r>
      <w:r>
        <w:rPr>
          <w:sz w:val="20"/>
          <w:szCs w:val="20"/>
          <w:color w:val="000000"/>
        </w:rPr>
        <w:t xml:space="preserve"> </w:t>
      </w:r>
      <w:r>
        <w:rPr/>
        <w:t>Breed: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{breed}</w:t>
      </w:r>
      <w:r>
        <w:rPr>
          <w:sz w:val="20"/>
          <w:szCs w:val="20"/>
          <w:color w:val="000000"/>
        </w:rPr>
        <w:t xml:space="preserve"> 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6062" w:space="2940"/>
            <w:col w:w="8638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spacing w:before="64"/>
      </w:pPr>
      <w:r>
        <w:rPr/>
        <w:t>I certify that I am the authorized agent of the animal described above. I agree to have my pet treated and confined at</w:t>
      </w:r>
      <w:r>
        <w:rPr>
          <w:spacing w:val="40"/>
        </w:rPr>
        <w:t> </w:t>
      </w:r>
      <w:r>
        <w:rPr/>
        <w:t>PURRFECT CARE ANIMAL CLINIC subject to the following conditions: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5547" w:val="left" w:leader="none"/>
          <w:tab w:pos="7507" w:val="left" w:leader="none"/>
        </w:tabs>
        <w:spacing w:line="240" w:lineRule="auto" w:before="0" w:after="0"/>
        <w:ind w:left="720" w:right="1" w:hanging="360"/>
        <w:jc w:val="both"/>
        <w:rPr>
          <w:sz w:val="17"/>
        </w:rPr>
      </w:pPr>
      <w:r>
        <w:rPr>
          <w:sz w:val="17"/>
        </w:rPr>
        <w:t>I have been informed that the estimated cost of treatment is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{first_day_cost}</w:t>
      </w:r>
      <w:r>
        <w:rPr>
          <w:sz w:val="20"/>
          <w:szCs w:val="20"/>
          <w:color w:val="000000"/>
        </w:rPr>
        <w:t xml:space="preserve"> </w:t>
      </w:r>
      <w:r>
        <w:rPr>
          <w:sz w:val="17"/>
        </w:rPr>
        <w:t>on the first day and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{succeeding_day_cost}</w:t>
      </w:r>
      <w:r>
        <w:rPr>
          <w:sz w:val="20"/>
          <w:szCs w:val="20"/>
          <w:color w:val="000000"/>
        </w:rPr>
        <w:t xml:space="preserve"> </w:t>
      </w:r>
      <w:r>
        <w:rPr>
          <w:sz w:val="17"/>
        </w:rPr>
        <w:t>per</w:t>
      </w:r>
      <w:r>
        <w:rPr>
          <w:spacing w:val="-10"/>
          <w:sz w:val="17"/>
        </w:rPr>
        <w:t> </w:t>
      </w:r>
      <w:r>
        <w:rPr>
          <w:sz w:val="17"/>
        </w:rPr>
        <w:t>day</w:t>
      </w:r>
      <w:r>
        <w:rPr>
          <w:spacing w:val="-5"/>
          <w:sz w:val="17"/>
        </w:rPr>
        <w:t> </w:t>
      </w:r>
      <w:r>
        <w:rPr>
          <w:sz w:val="17"/>
        </w:rPr>
        <w:t>on</w:t>
      </w:r>
      <w:r>
        <w:rPr>
          <w:spacing w:val="40"/>
          <w:sz w:val="17"/>
        </w:rPr>
        <w:t> </w:t>
      </w:r>
      <w:r>
        <w:rPr>
          <w:sz w:val="17"/>
        </w:rPr>
        <w:t>the succeeding days. I understand that the estimated cost per day does not include special medications,</w:t>
      </w:r>
      <w:r>
        <w:rPr>
          <w:spacing w:val="40"/>
          <w:sz w:val="17"/>
        </w:rPr>
        <w:t> </w:t>
      </w:r>
      <w:r>
        <w:rPr>
          <w:sz w:val="17"/>
        </w:rPr>
        <w:t>doctor’s fees, laboratory tests, medical procedures, and other expenses apart from the usual supportive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medications.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both"/>
        <w:rPr>
          <w:sz w:val="17"/>
        </w:rPr>
      </w:pP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deposit of Php</w:t>
      </w:r>
      <w:r>
        <w:rPr>
          <w:spacing w:val="-2"/>
          <w:sz w:val="17"/>
        </w:rPr>
        <w:t> </w:t>
      </w:r>
      <w:r>
        <w:rPr>
          <w:sz w:val="17"/>
        </w:rPr>
        <w:t>2,000 is required</w:t>
      </w:r>
      <w:r>
        <w:rPr>
          <w:spacing w:val="-2"/>
          <w:sz w:val="17"/>
        </w:rPr>
        <w:t> </w:t>
      </w:r>
      <w:r>
        <w:rPr>
          <w:sz w:val="17"/>
        </w:rPr>
        <w:t>upon</w:t>
      </w:r>
      <w:r>
        <w:rPr>
          <w:spacing w:val="-2"/>
          <w:sz w:val="17"/>
        </w:rPr>
        <w:t> </w:t>
      </w:r>
      <w:r>
        <w:rPr>
          <w:sz w:val="17"/>
        </w:rPr>
        <w:t>check-in. Payment 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tests done, doctor’s fees, and</w:t>
      </w:r>
      <w:r>
        <w:rPr>
          <w:spacing w:val="-2"/>
          <w:sz w:val="17"/>
        </w:rPr>
        <w:t> </w:t>
      </w:r>
      <w:r>
        <w:rPr>
          <w:sz w:val="17"/>
        </w:rPr>
        <w:t>medications</w:t>
      </w:r>
      <w:r>
        <w:rPr>
          <w:spacing w:val="40"/>
          <w:sz w:val="17"/>
        </w:rPr>
        <w:t> </w:t>
      </w:r>
      <w:r>
        <w:rPr>
          <w:sz w:val="17"/>
        </w:rPr>
        <w:t>prior to confinement should be settled first. Bills should be settled every 24 hours from the start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2" w:hanging="360"/>
        <w:jc w:val="both"/>
        <w:rPr>
          <w:sz w:val="17"/>
        </w:rPr>
      </w:pPr>
      <w:r>
        <w:rPr>
          <w:sz w:val="17"/>
        </w:rPr>
        <w:t>If additional medications and diagnostic tests are to be given, the owner will be informed first before</w:t>
      </w:r>
      <w:r>
        <w:rPr>
          <w:spacing w:val="40"/>
          <w:sz w:val="17"/>
        </w:rPr>
        <w:t> </w:t>
      </w:r>
      <w:r>
        <w:rPr>
          <w:sz w:val="17"/>
        </w:rPr>
        <w:t>conducting</w:t>
      </w:r>
      <w:r>
        <w:rPr>
          <w:spacing w:val="-8"/>
          <w:sz w:val="17"/>
        </w:rPr>
        <w:t> </w:t>
      </w:r>
      <w:r>
        <w:rPr>
          <w:sz w:val="17"/>
        </w:rPr>
        <w:t>anything.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5" w:lineRule="exact" w:before="0" w:after="0"/>
        <w:ind w:left="720" w:right="0" w:hanging="360"/>
        <w:jc w:val="left"/>
        <w:rPr>
          <w:sz w:val="17"/>
        </w:rPr>
      </w:pPr>
      <w:r>
        <w:rPr>
          <w:sz w:val="17"/>
        </w:rPr>
        <w:t>No</w:t>
      </w:r>
      <w:r>
        <w:rPr>
          <w:spacing w:val="-8"/>
          <w:sz w:val="17"/>
        </w:rPr>
        <w:t> </w:t>
      </w:r>
      <w:r>
        <w:rPr>
          <w:sz w:val="17"/>
        </w:rPr>
        <w:t>medications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7"/>
          <w:sz w:val="17"/>
        </w:rPr>
        <w:t> </w:t>
      </w:r>
      <w:r>
        <w:rPr>
          <w:sz w:val="17"/>
        </w:rPr>
        <w:t>treatments</w:t>
      </w:r>
      <w:r>
        <w:rPr>
          <w:spacing w:val="-6"/>
          <w:sz w:val="17"/>
        </w:rPr>
        <w:t> </w:t>
      </w:r>
      <w:r>
        <w:rPr>
          <w:sz w:val="17"/>
        </w:rPr>
        <w:t>will</w:t>
      </w:r>
      <w:r>
        <w:rPr>
          <w:spacing w:val="-7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administered</w:t>
      </w:r>
      <w:r>
        <w:rPr>
          <w:spacing w:val="-8"/>
          <w:sz w:val="17"/>
        </w:rPr>
        <w:t> </w:t>
      </w:r>
      <w:r>
        <w:rPr>
          <w:sz w:val="17"/>
        </w:rPr>
        <w:t>if</w:t>
      </w:r>
      <w:r>
        <w:rPr>
          <w:spacing w:val="-4"/>
          <w:sz w:val="17"/>
        </w:rPr>
        <w:t> </w:t>
      </w:r>
      <w:r>
        <w:rPr>
          <w:sz w:val="17"/>
        </w:rPr>
        <w:t>bills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not</w:t>
      </w:r>
      <w:r>
        <w:rPr>
          <w:spacing w:val="-5"/>
          <w:sz w:val="17"/>
        </w:rPr>
        <w:t> </w:t>
      </w:r>
      <w:r>
        <w:rPr>
          <w:sz w:val="17"/>
        </w:rPr>
        <w:t>settled</w:t>
      </w:r>
      <w:r>
        <w:rPr>
          <w:spacing w:val="-4"/>
          <w:sz w:val="17"/>
        </w:rPr>
        <w:t> </w:t>
      </w:r>
      <w:r>
        <w:rPr>
          <w:sz w:val="17"/>
        </w:rPr>
        <w:t>every</w:t>
      </w:r>
      <w:r>
        <w:rPr>
          <w:spacing w:val="-5"/>
          <w:sz w:val="17"/>
        </w:rPr>
        <w:t> </w:t>
      </w:r>
      <w:r>
        <w:rPr>
          <w:sz w:val="17"/>
        </w:rPr>
        <w:t>24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7" w:lineRule="exact" w:before="0" w:after="0"/>
        <w:ind w:left="720" w:right="0" w:hanging="360"/>
        <w:jc w:val="left"/>
        <w:rPr>
          <w:sz w:val="17"/>
        </w:rPr>
      </w:pP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clinic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4"/>
          <w:sz w:val="17"/>
        </w:rPr>
        <w:t> </w:t>
      </w:r>
      <w:r>
        <w:rPr>
          <w:sz w:val="17"/>
        </w:rPr>
        <w:t>staff</w:t>
      </w:r>
      <w:r>
        <w:rPr>
          <w:spacing w:val="-4"/>
          <w:sz w:val="17"/>
        </w:rPr>
        <w:t> </w:t>
      </w:r>
      <w:r>
        <w:rPr>
          <w:sz w:val="17"/>
        </w:rPr>
        <w:t>will</w:t>
      </w:r>
      <w:r>
        <w:rPr>
          <w:spacing w:val="-5"/>
          <w:sz w:val="17"/>
        </w:rPr>
        <w:t> </w:t>
      </w:r>
      <w:r>
        <w:rPr>
          <w:sz w:val="17"/>
        </w:rPr>
        <w:t>not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held</w:t>
      </w:r>
      <w:r>
        <w:rPr>
          <w:spacing w:val="-7"/>
          <w:sz w:val="17"/>
        </w:rPr>
        <w:t> </w:t>
      </w:r>
      <w:r>
        <w:rPr>
          <w:sz w:val="17"/>
        </w:rPr>
        <w:t>liable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any</w:t>
      </w:r>
      <w:r>
        <w:rPr>
          <w:spacing w:val="-4"/>
          <w:sz w:val="17"/>
        </w:rPr>
        <w:t> </w:t>
      </w:r>
      <w:r>
        <w:rPr>
          <w:sz w:val="17"/>
        </w:rPr>
        <w:t>accident</w:t>
      </w:r>
      <w:r>
        <w:rPr>
          <w:spacing w:val="-5"/>
          <w:sz w:val="17"/>
        </w:rPr>
        <w:t> </w:t>
      </w:r>
      <w:r>
        <w:rPr>
          <w:sz w:val="17"/>
        </w:rPr>
        <w:t>or</w:t>
      </w:r>
      <w:r>
        <w:rPr>
          <w:spacing w:val="-6"/>
          <w:sz w:val="17"/>
        </w:rPr>
        <w:t> </w:t>
      </w:r>
      <w:r>
        <w:rPr>
          <w:sz w:val="17"/>
        </w:rPr>
        <w:t>loss</w:t>
      </w:r>
      <w:r>
        <w:rPr>
          <w:spacing w:val="1"/>
          <w:sz w:val="17"/>
        </w:rPr>
        <w:t> </w:t>
      </w:r>
      <w:r>
        <w:rPr>
          <w:sz w:val="17"/>
        </w:rPr>
        <w:t>beyond</w:t>
      </w:r>
      <w:r>
        <w:rPr>
          <w:spacing w:val="-7"/>
          <w:sz w:val="17"/>
        </w:rPr>
        <w:t> </w:t>
      </w:r>
      <w:r>
        <w:rPr>
          <w:sz w:val="17"/>
        </w:rPr>
        <w:t>their</w:t>
      </w:r>
      <w:r>
        <w:rPr>
          <w:spacing w:val="-6"/>
          <w:sz w:val="17"/>
        </w:rPr>
        <w:t> </w:t>
      </w:r>
      <w:r>
        <w:rPr>
          <w:sz w:val="17"/>
        </w:rPr>
        <w:t>control</w:t>
      </w:r>
      <w:r>
        <w:rPr>
          <w:spacing w:val="-5"/>
          <w:sz w:val="17"/>
        </w:rPr>
        <w:t> </w:t>
      </w:r>
      <w:r>
        <w:rPr>
          <w:sz w:val="17"/>
        </w:rPr>
        <w:t>during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07" w:lineRule="exact" w:before="4" w:after="0"/>
        <w:ind w:left="720" w:right="0" w:hanging="360"/>
        <w:jc w:val="left"/>
        <w:rPr>
          <w:sz w:val="17"/>
        </w:rPr>
      </w:pP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informed</w:t>
      </w:r>
      <w:r>
        <w:rPr>
          <w:spacing w:val="-7"/>
          <w:sz w:val="17"/>
        </w:rPr>
        <w:t> </w:t>
      </w:r>
      <w:r>
        <w:rPr>
          <w:sz w:val="17"/>
        </w:rPr>
        <w:t>when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pet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ready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discharge,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shall</w:t>
      </w:r>
      <w:r>
        <w:rPr>
          <w:spacing w:val="-1"/>
          <w:sz w:val="17"/>
        </w:rPr>
        <w:t> </w:t>
      </w:r>
      <w:r>
        <w:rPr>
          <w:sz w:val="17"/>
        </w:rPr>
        <w:t>settle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immediately.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2" w:hanging="360"/>
        <w:jc w:val="both"/>
        <w:rPr>
          <w:sz w:val="17"/>
        </w:rPr>
      </w:pPr>
      <w:r>
        <w:rPr>
          <w:sz w:val="17"/>
        </w:rPr>
        <w:t>If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7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not</w:t>
      </w:r>
      <w:r>
        <w:rPr>
          <w:spacing w:val="-7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3</w:t>
      </w:r>
      <w:r>
        <w:rPr>
          <w:spacing w:val="-3"/>
          <w:sz w:val="17"/>
        </w:rPr>
        <w:t> </w:t>
      </w:r>
      <w:r>
        <w:rPr>
          <w:sz w:val="17"/>
        </w:rPr>
        <w:t>days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its</w:t>
      </w:r>
      <w:r>
        <w:rPr>
          <w:spacing w:val="-3"/>
          <w:sz w:val="17"/>
        </w:rPr>
        <w:t> </w:t>
      </w:r>
      <w:r>
        <w:rPr>
          <w:sz w:val="17"/>
        </w:rPr>
        <w:t>discharge</w:t>
      </w:r>
      <w:r>
        <w:rPr>
          <w:spacing w:val="-6"/>
          <w:sz w:val="17"/>
        </w:rPr>
        <w:t> </w:t>
      </w:r>
      <w:r>
        <w:rPr>
          <w:sz w:val="17"/>
        </w:rPr>
        <w:t>date,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2"/>
          <w:sz w:val="17"/>
        </w:rPr>
        <w:t> </w:t>
      </w:r>
      <w:r>
        <w:rPr>
          <w:sz w:val="17"/>
        </w:rPr>
        <w:t>shall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considered</w:t>
      </w:r>
      <w:r>
        <w:rPr>
          <w:spacing w:val="-6"/>
          <w:sz w:val="17"/>
        </w:rPr>
        <w:t> </w:t>
      </w:r>
      <w:r>
        <w:rPr>
          <w:sz w:val="17"/>
        </w:rPr>
        <w:t>abandoned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6"/>
          <w:sz w:val="17"/>
        </w:rPr>
        <w:t> </w:t>
      </w:r>
      <w:r>
        <w:rPr>
          <w:sz w:val="17"/>
        </w:rPr>
        <w:t>may</w:t>
      </w:r>
      <w:r>
        <w:rPr>
          <w:spacing w:val="40"/>
          <w:sz w:val="17"/>
        </w:rPr>
        <w:t> </w:t>
      </w:r>
      <w:r>
        <w:rPr>
          <w:sz w:val="17"/>
        </w:rPr>
        <w:t>be disposed of. However, it is understood that this does not relieve the owner from paying all costs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treatment.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0" w:hanging="360"/>
        <w:jc w:val="both"/>
        <w:rPr>
          <w:sz w:val="17"/>
        </w:rPr>
      </w:pPr>
      <w:r>
        <w:rPr>
          <w:sz w:val="17"/>
        </w:rPr>
        <w:t>In case of death, the owner will be notified, and accounts should be settled immediately. The body must be</w:t>
      </w:r>
      <w:r>
        <w:rPr>
          <w:spacing w:val="40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24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after</w:t>
      </w:r>
      <w:r>
        <w:rPr>
          <w:spacing w:val="-5"/>
          <w:sz w:val="17"/>
        </w:rPr>
        <w:t> </w:t>
      </w:r>
      <w:r>
        <w:rPr>
          <w:sz w:val="17"/>
        </w:rPr>
        <w:t>being</w:t>
      </w:r>
      <w:r>
        <w:rPr>
          <w:spacing w:val="-1"/>
          <w:sz w:val="17"/>
        </w:rPr>
        <w:t> </w:t>
      </w:r>
      <w:r>
        <w:rPr>
          <w:sz w:val="17"/>
        </w:rPr>
        <w:t>notified.</w:t>
      </w:r>
      <w:r>
        <w:rPr>
          <w:spacing w:val="-3"/>
          <w:sz w:val="17"/>
        </w:rPr>
        <w:t> </w:t>
      </w:r>
      <w:r>
        <w:rPr>
          <w:sz w:val="17"/>
        </w:rPr>
        <w:t>If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owner</w:t>
      </w:r>
      <w:r>
        <w:rPr>
          <w:spacing w:val="-5"/>
          <w:sz w:val="17"/>
        </w:rPr>
        <w:t> </w:t>
      </w:r>
      <w:r>
        <w:rPr>
          <w:sz w:val="17"/>
        </w:rPr>
        <w:t>fails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6"/>
          <w:sz w:val="17"/>
        </w:rPr>
        <w:t> </w:t>
      </w:r>
      <w:r>
        <w:rPr>
          <w:sz w:val="17"/>
        </w:rPr>
        <w:t>claim the</w:t>
      </w:r>
      <w:r>
        <w:rPr>
          <w:spacing w:val="-6"/>
          <w:sz w:val="17"/>
        </w:rPr>
        <w:t> </w:t>
      </w:r>
      <w:r>
        <w:rPr>
          <w:sz w:val="17"/>
        </w:rPr>
        <w:t>body</w:t>
      </w:r>
      <w:r>
        <w:rPr>
          <w:spacing w:val="-3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specified</w:t>
      </w:r>
      <w:r>
        <w:rPr>
          <w:spacing w:val="-6"/>
          <w:sz w:val="17"/>
        </w:rPr>
        <w:t> </w:t>
      </w:r>
      <w:r>
        <w:rPr>
          <w:sz w:val="17"/>
        </w:rPr>
        <w:t>time,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clinic shall dispose of the cadaver, and disposal fees will be charged to the final bill of the owner.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3" w:lineRule="exact" w:before="0" w:after="0"/>
        <w:ind w:left="719" w:right="0" w:hanging="359"/>
        <w:jc w:val="both"/>
        <w:rPr>
          <w:sz w:val="17"/>
        </w:rPr>
      </w:pPr>
      <w:r>
        <w:rPr>
          <w:sz w:val="17"/>
        </w:rPr>
        <w:t>Visiting</w:t>
      </w:r>
      <w:r>
        <w:rPr>
          <w:spacing w:val="-4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6"/>
          <w:sz w:val="17"/>
        </w:rPr>
        <w:t> </w:t>
      </w:r>
      <w:r>
        <w:rPr>
          <w:sz w:val="17"/>
        </w:rPr>
        <w:t>from</w:t>
      </w:r>
      <w:r>
        <w:rPr>
          <w:spacing w:val="-5"/>
          <w:sz w:val="17"/>
        </w:rPr>
        <w:t> </w:t>
      </w:r>
      <w:r>
        <w:rPr>
          <w:sz w:val="17"/>
        </w:rPr>
        <w:t>10am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6pm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only.</w:t>
      </w:r>
    </w:p>
    <w:p>
      <w:pPr>
        <w:pStyle w:val="BodyText"/>
        <w:spacing w:before="207"/>
      </w:pPr>
      <w:r>
        <w:rPr/>
        <w:t>I hereby acknowledge that I have been given an estimate of all charges and assume full financial responsibility for all</w:t>
      </w:r>
      <w:r>
        <w:rPr>
          <w:spacing w:val="40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rendered.</w:t>
      </w:r>
    </w:p>
    <w:p>
      <w:pPr>
        <w:pStyle w:val="BodyText"/>
        <w:spacing w:before="64"/>
      </w:pPr>
      <w:r>
        <w:rPr/>
        <w:br w:type="column"/>
      </w:r>
      <w:r>
        <w:rPr/>
        <w:t>I certify that I am the authorized agent of the animal described above. I agree to have my pet treated and confined at</w:t>
      </w:r>
      <w:r>
        <w:rPr>
          <w:spacing w:val="40"/>
        </w:rPr>
        <w:t> </w:t>
      </w:r>
      <w:r>
        <w:rPr/>
        <w:t>PURRFECT CARE ANIMAL CLINIC subject to the following conditions: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720" w:val="left" w:leader="none"/>
          <w:tab w:pos="5551" w:val="left" w:leader="none"/>
          <w:tab w:pos="7511" w:val="left" w:leader="none"/>
        </w:tabs>
        <w:spacing w:line="240" w:lineRule="auto" w:before="0" w:after="0"/>
        <w:ind w:left="720" w:right="359" w:hanging="360"/>
        <w:jc w:val="both"/>
        <w:rPr>
          <w:sz w:val="17"/>
        </w:rPr>
      </w:pPr>
      <w:r>
        <w:rPr>
          <w:sz w:val="17"/>
        </w:rPr>
        <w:t>I have been informed that the estimated cost of treatment is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{first_day_cost}</w:t>
      </w:r>
      <w:r>
        <w:rPr>
          <w:sz w:val="20"/>
          <w:szCs w:val="20"/>
          <w:color w:val="000000"/>
        </w:rPr>
        <w:t xml:space="preserve"> </w:t>
      </w:r>
      <w:r>
        <w:rPr>
          <w:sz w:val="17"/>
        </w:rPr>
        <w:t>on the first day and </w:t>
      </w:r>
      <w:r>
        <w:rPr>
          <w:sz w:val="20"/>
          <w:szCs w:val="20"/>
          <w:color w:val="000000"/>
        </w:rPr>
        <w:t xml:space="preserve"> </w:t>
      </w:r>
      <w:r>
        <w:rPr>
          <w:sz w:val="20"/>
          <w:szCs w:val="20"/>
          <w:u w:val="single"/>
          <w:color w:val="000000"/>
        </w:rPr>
        <w:t xml:space="preserve">{succeeding_day_cost}</w:t>
      </w:r>
      <w:r>
        <w:rPr>
          <w:sz w:val="20"/>
          <w:szCs w:val="20"/>
          <w:color w:val="000000"/>
        </w:rPr>
        <w:t xml:space="preserve"> </w:t>
      </w:r>
      <w:r>
        <w:rPr>
          <w:sz w:val="17"/>
        </w:rPr>
        <w:t>per</w:t>
      </w:r>
      <w:r>
        <w:rPr>
          <w:spacing w:val="-8"/>
          <w:sz w:val="17"/>
        </w:rPr>
        <w:t> </w:t>
      </w:r>
      <w:r>
        <w:rPr>
          <w:sz w:val="17"/>
        </w:rPr>
        <w:t>day</w:t>
      </w:r>
      <w:r>
        <w:rPr>
          <w:spacing w:val="-2"/>
          <w:sz w:val="17"/>
        </w:rPr>
        <w:t> </w:t>
      </w:r>
      <w:r>
        <w:rPr>
          <w:sz w:val="17"/>
        </w:rPr>
        <w:t>on</w:t>
      </w:r>
      <w:r>
        <w:rPr>
          <w:spacing w:val="40"/>
          <w:sz w:val="17"/>
        </w:rPr>
        <w:t> </w:t>
      </w:r>
      <w:r>
        <w:rPr>
          <w:sz w:val="17"/>
        </w:rPr>
        <w:t>the succeeding days. I understand that the estimated cost per day does not include special medications,</w:t>
      </w:r>
      <w:r>
        <w:rPr>
          <w:spacing w:val="40"/>
          <w:sz w:val="17"/>
        </w:rPr>
        <w:t> </w:t>
      </w:r>
      <w:r>
        <w:rPr>
          <w:sz w:val="17"/>
        </w:rPr>
        <w:t>doctor’s fees, laboratory tests, medical procedures, and other expenses apart from the usual supportive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medications.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368" w:hanging="360"/>
        <w:jc w:val="both"/>
        <w:rPr>
          <w:sz w:val="17"/>
        </w:rPr>
      </w:pPr>
      <w:r>
        <w:rPr>
          <w:sz w:val="17"/>
        </w:rPr>
        <w:t>A</w:t>
      </w:r>
      <w:r>
        <w:rPr>
          <w:spacing w:val="-1"/>
          <w:sz w:val="17"/>
        </w:rPr>
        <w:t> </w:t>
      </w:r>
      <w:r>
        <w:rPr>
          <w:sz w:val="17"/>
        </w:rPr>
        <w:t>deposit of Php</w:t>
      </w:r>
      <w:r>
        <w:rPr>
          <w:spacing w:val="-2"/>
          <w:sz w:val="17"/>
        </w:rPr>
        <w:t> </w:t>
      </w:r>
      <w:r>
        <w:rPr>
          <w:sz w:val="17"/>
        </w:rPr>
        <w:t>2,000 is required</w:t>
      </w:r>
      <w:r>
        <w:rPr>
          <w:spacing w:val="-2"/>
          <w:sz w:val="17"/>
        </w:rPr>
        <w:t> </w:t>
      </w:r>
      <w:r>
        <w:rPr>
          <w:sz w:val="17"/>
        </w:rPr>
        <w:t>upon</w:t>
      </w:r>
      <w:r>
        <w:rPr>
          <w:spacing w:val="-2"/>
          <w:sz w:val="17"/>
        </w:rPr>
        <w:t> </w:t>
      </w:r>
      <w:r>
        <w:rPr>
          <w:sz w:val="17"/>
        </w:rPr>
        <w:t>check-in. Payment for</w:t>
      </w:r>
      <w:r>
        <w:rPr>
          <w:spacing w:val="-1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tests done, doctor’s fees, and</w:t>
      </w:r>
      <w:r>
        <w:rPr>
          <w:spacing w:val="-2"/>
          <w:sz w:val="17"/>
        </w:rPr>
        <w:t> </w:t>
      </w:r>
      <w:r>
        <w:rPr>
          <w:sz w:val="17"/>
        </w:rPr>
        <w:t>medications</w:t>
      </w:r>
      <w:r>
        <w:rPr>
          <w:spacing w:val="40"/>
          <w:sz w:val="17"/>
        </w:rPr>
        <w:t> </w:t>
      </w:r>
      <w:r>
        <w:rPr>
          <w:sz w:val="17"/>
        </w:rPr>
        <w:t>prior to confinement should be settled first. Bills should be settled every 24 hours from the start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370" w:hanging="360"/>
        <w:jc w:val="both"/>
        <w:rPr>
          <w:sz w:val="17"/>
        </w:rPr>
      </w:pPr>
      <w:r>
        <w:rPr>
          <w:sz w:val="17"/>
        </w:rPr>
        <w:t>If additional medications and diagnostic tests are to be given, the owner will be informed first before</w:t>
      </w:r>
      <w:r>
        <w:rPr>
          <w:spacing w:val="40"/>
          <w:sz w:val="17"/>
        </w:rPr>
        <w:t> </w:t>
      </w:r>
      <w:r>
        <w:rPr>
          <w:sz w:val="17"/>
        </w:rPr>
        <w:t>conducting</w:t>
      </w:r>
      <w:r>
        <w:rPr>
          <w:spacing w:val="-8"/>
          <w:sz w:val="17"/>
        </w:rPr>
        <w:t> </w:t>
      </w:r>
      <w:r>
        <w:rPr>
          <w:sz w:val="17"/>
        </w:rPr>
        <w:t>anything.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5" w:lineRule="exact" w:before="0" w:after="0"/>
        <w:ind w:left="719" w:right="0" w:hanging="359"/>
        <w:jc w:val="left"/>
        <w:rPr>
          <w:sz w:val="17"/>
        </w:rPr>
      </w:pPr>
      <w:r>
        <w:rPr>
          <w:sz w:val="17"/>
        </w:rPr>
        <w:t>No</w:t>
      </w:r>
      <w:r>
        <w:rPr>
          <w:spacing w:val="-9"/>
          <w:sz w:val="17"/>
        </w:rPr>
        <w:t> </w:t>
      </w:r>
      <w:r>
        <w:rPr>
          <w:sz w:val="17"/>
        </w:rPr>
        <w:t>medications</w:t>
      </w:r>
      <w:r>
        <w:rPr>
          <w:spacing w:val="-1"/>
          <w:sz w:val="17"/>
        </w:rPr>
        <w:t> </w:t>
      </w:r>
      <w:r>
        <w:rPr>
          <w:sz w:val="17"/>
        </w:rPr>
        <w:t>or</w:t>
      </w:r>
      <w:r>
        <w:rPr>
          <w:spacing w:val="-8"/>
          <w:sz w:val="17"/>
        </w:rPr>
        <w:t> </w:t>
      </w:r>
      <w:r>
        <w:rPr>
          <w:sz w:val="17"/>
        </w:rPr>
        <w:t>treatments</w:t>
      </w:r>
      <w:r>
        <w:rPr>
          <w:spacing w:val="-5"/>
          <w:sz w:val="17"/>
        </w:rPr>
        <w:t> </w:t>
      </w:r>
      <w:r>
        <w:rPr>
          <w:sz w:val="17"/>
        </w:rPr>
        <w:t>will</w:t>
      </w:r>
      <w:r>
        <w:rPr>
          <w:spacing w:val="-8"/>
          <w:sz w:val="17"/>
        </w:rPr>
        <w:t> </w:t>
      </w:r>
      <w:r>
        <w:rPr>
          <w:sz w:val="17"/>
        </w:rPr>
        <w:t>be</w:t>
      </w:r>
      <w:r>
        <w:rPr>
          <w:spacing w:val="-8"/>
          <w:sz w:val="17"/>
        </w:rPr>
        <w:t> </w:t>
      </w:r>
      <w:r>
        <w:rPr>
          <w:sz w:val="17"/>
        </w:rPr>
        <w:t>administered</w:t>
      </w:r>
      <w:r>
        <w:rPr>
          <w:spacing w:val="-9"/>
          <w:sz w:val="17"/>
        </w:rPr>
        <w:t> </w:t>
      </w:r>
      <w:r>
        <w:rPr>
          <w:sz w:val="17"/>
        </w:rPr>
        <w:t>if</w:t>
      </w:r>
      <w:r>
        <w:rPr>
          <w:spacing w:val="-4"/>
          <w:sz w:val="17"/>
        </w:rPr>
        <w:t> </w:t>
      </w:r>
      <w:r>
        <w:rPr>
          <w:sz w:val="17"/>
        </w:rPr>
        <w:t>bills</w:t>
      </w:r>
      <w:r>
        <w:rPr>
          <w:spacing w:val="-6"/>
          <w:sz w:val="17"/>
        </w:rPr>
        <w:t> </w:t>
      </w:r>
      <w:r>
        <w:rPr>
          <w:sz w:val="17"/>
        </w:rPr>
        <w:t>are</w:t>
      </w:r>
      <w:r>
        <w:rPr>
          <w:spacing w:val="-4"/>
          <w:sz w:val="17"/>
        </w:rPr>
        <w:t> </w:t>
      </w:r>
      <w:r>
        <w:rPr>
          <w:sz w:val="17"/>
        </w:rPr>
        <w:t>not</w:t>
      </w:r>
      <w:r>
        <w:rPr>
          <w:spacing w:val="-6"/>
          <w:sz w:val="17"/>
        </w:rPr>
        <w:t> </w:t>
      </w:r>
      <w:r>
        <w:rPr>
          <w:sz w:val="17"/>
        </w:rPr>
        <w:t>settled</w:t>
      </w:r>
      <w:r>
        <w:rPr>
          <w:spacing w:val="-4"/>
          <w:sz w:val="17"/>
        </w:rPr>
        <w:t> </w:t>
      </w:r>
      <w:r>
        <w:rPr>
          <w:sz w:val="17"/>
        </w:rPr>
        <w:t>every</w:t>
      </w:r>
      <w:r>
        <w:rPr>
          <w:spacing w:val="-6"/>
          <w:sz w:val="17"/>
        </w:rPr>
        <w:t> </w:t>
      </w:r>
      <w:r>
        <w:rPr>
          <w:sz w:val="17"/>
        </w:rPr>
        <w:t>24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hours.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0" w:after="0"/>
        <w:ind w:left="719" w:right="0" w:hanging="359"/>
        <w:jc w:val="left"/>
        <w:rPr>
          <w:sz w:val="17"/>
        </w:rPr>
      </w:pP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clinic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its</w:t>
      </w:r>
      <w:r>
        <w:rPr>
          <w:spacing w:val="-4"/>
          <w:sz w:val="17"/>
        </w:rPr>
        <w:t> </w:t>
      </w:r>
      <w:r>
        <w:rPr>
          <w:sz w:val="17"/>
        </w:rPr>
        <w:t>staff</w:t>
      </w:r>
      <w:r>
        <w:rPr>
          <w:spacing w:val="-2"/>
          <w:sz w:val="17"/>
        </w:rPr>
        <w:t> </w:t>
      </w:r>
      <w:r>
        <w:rPr>
          <w:sz w:val="17"/>
        </w:rPr>
        <w:t>will</w:t>
      </w:r>
      <w:r>
        <w:rPr>
          <w:spacing w:val="-5"/>
          <w:sz w:val="17"/>
        </w:rPr>
        <w:t> </w:t>
      </w:r>
      <w:r>
        <w:rPr>
          <w:sz w:val="17"/>
        </w:rPr>
        <w:t>not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held</w:t>
      </w:r>
      <w:r>
        <w:rPr>
          <w:spacing w:val="-7"/>
          <w:sz w:val="17"/>
        </w:rPr>
        <w:t> </w:t>
      </w:r>
      <w:r>
        <w:rPr>
          <w:sz w:val="17"/>
        </w:rPr>
        <w:t>liable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any</w:t>
      </w:r>
      <w:r>
        <w:rPr>
          <w:spacing w:val="-4"/>
          <w:sz w:val="17"/>
        </w:rPr>
        <w:t> </w:t>
      </w:r>
      <w:r>
        <w:rPr>
          <w:sz w:val="17"/>
        </w:rPr>
        <w:t>accident</w:t>
      </w:r>
      <w:r>
        <w:rPr>
          <w:spacing w:val="-4"/>
          <w:sz w:val="17"/>
        </w:rPr>
        <w:t> </w:t>
      </w:r>
      <w:r>
        <w:rPr>
          <w:sz w:val="17"/>
        </w:rPr>
        <w:t>or</w:t>
      </w:r>
      <w:r>
        <w:rPr>
          <w:spacing w:val="-6"/>
          <w:sz w:val="17"/>
        </w:rPr>
        <w:t> </w:t>
      </w:r>
      <w:r>
        <w:rPr>
          <w:sz w:val="17"/>
        </w:rPr>
        <w:t>loss beyond</w:t>
      </w:r>
      <w:r>
        <w:rPr>
          <w:spacing w:val="-7"/>
          <w:sz w:val="17"/>
        </w:rPr>
        <w:t> </w:t>
      </w:r>
      <w:r>
        <w:rPr>
          <w:sz w:val="17"/>
        </w:rPr>
        <w:t>their</w:t>
      </w:r>
      <w:r>
        <w:rPr>
          <w:spacing w:val="-6"/>
          <w:sz w:val="17"/>
        </w:rPr>
        <w:t> </w:t>
      </w:r>
      <w:r>
        <w:rPr>
          <w:sz w:val="17"/>
        </w:rPr>
        <w:t>control</w:t>
      </w:r>
      <w:r>
        <w:rPr>
          <w:spacing w:val="-5"/>
          <w:sz w:val="17"/>
        </w:rPr>
        <w:t> </w:t>
      </w:r>
      <w:r>
        <w:rPr>
          <w:sz w:val="17"/>
        </w:rPr>
        <w:t>during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confinement.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7" w:lineRule="exact" w:before="4" w:after="0"/>
        <w:ind w:left="719" w:right="0" w:hanging="359"/>
        <w:jc w:val="left"/>
        <w:rPr>
          <w:sz w:val="17"/>
        </w:rPr>
      </w:pP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will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7"/>
          <w:sz w:val="17"/>
        </w:rPr>
        <w:t> </w:t>
      </w:r>
      <w:r>
        <w:rPr>
          <w:sz w:val="17"/>
        </w:rPr>
        <w:t>informed</w:t>
      </w:r>
      <w:r>
        <w:rPr>
          <w:spacing w:val="-7"/>
          <w:sz w:val="17"/>
        </w:rPr>
        <w:t> </w:t>
      </w:r>
      <w:r>
        <w:rPr>
          <w:sz w:val="17"/>
        </w:rPr>
        <w:t>when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2"/>
          <w:sz w:val="17"/>
        </w:rPr>
        <w:t> </w:t>
      </w:r>
      <w:r>
        <w:rPr>
          <w:sz w:val="17"/>
        </w:rPr>
        <w:t>pet</w:t>
      </w:r>
      <w:r>
        <w:rPr>
          <w:spacing w:val="-5"/>
          <w:sz w:val="17"/>
        </w:rPr>
        <w:t> </w:t>
      </w:r>
      <w:r>
        <w:rPr>
          <w:sz w:val="17"/>
        </w:rPr>
        <w:t>is</w:t>
      </w:r>
      <w:r>
        <w:rPr>
          <w:spacing w:val="-3"/>
          <w:sz w:val="17"/>
        </w:rPr>
        <w:t> </w:t>
      </w:r>
      <w:r>
        <w:rPr>
          <w:sz w:val="17"/>
        </w:rPr>
        <w:t>ready</w:t>
      </w:r>
      <w:r>
        <w:rPr>
          <w:spacing w:val="-4"/>
          <w:sz w:val="17"/>
        </w:rPr>
        <w:t> </w:t>
      </w:r>
      <w:r>
        <w:rPr>
          <w:sz w:val="17"/>
        </w:rPr>
        <w:t>for</w:t>
      </w:r>
      <w:r>
        <w:rPr>
          <w:spacing w:val="-6"/>
          <w:sz w:val="17"/>
        </w:rPr>
        <w:t> </w:t>
      </w:r>
      <w:r>
        <w:rPr>
          <w:sz w:val="17"/>
        </w:rPr>
        <w:t>discharge,</w:t>
      </w:r>
      <w:r>
        <w:rPr>
          <w:spacing w:val="-4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we</w:t>
      </w:r>
      <w:r>
        <w:rPr>
          <w:spacing w:val="-7"/>
          <w:sz w:val="17"/>
        </w:rPr>
        <w:t> </w:t>
      </w:r>
      <w:r>
        <w:rPr>
          <w:sz w:val="17"/>
        </w:rPr>
        <w:t>shall</w:t>
      </w:r>
      <w:r>
        <w:rPr>
          <w:spacing w:val="-1"/>
          <w:sz w:val="17"/>
        </w:rPr>
        <w:t> </w:t>
      </w:r>
      <w:r>
        <w:rPr>
          <w:sz w:val="17"/>
        </w:rPr>
        <w:t>settle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accounts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immediately.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363" w:hanging="360"/>
        <w:jc w:val="both"/>
        <w:rPr>
          <w:sz w:val="17"/>
        </w:rPr>
      </w:pPr>
      <w:r>
        <w:rPr>
          <w:sz w:val="17"/>
        </w:rPr>
        <w:t>If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7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not</w:t>
      </w:r>
      <w:r>
        <w:rPr>
          <w:spacing w:val="-7"/>
          <w:sz w:val="17"/>
        </w:rPr>
        <w:t> </w:t>
      </w:r>
      <w:r>
        <w:rPr>
          <w:sz w:val="17"/>
        </w:rPr>
        <w:t>claimed</w:t>
      </w:r>
      <w:r>
        <w:rPr>
          <w:spacing w:val="-6"/>
          <w:sz w:val="17"/>
        </w:rPr>
        <w:t> </w:t>
      </w:r>
      <w:r>
        <w:rPr>
          <w:sz w:val="17"/>
        </w:rPr>
        <w:t>within</w:t>
      </w:r>
      <w:r>
        <w:rPr>
          <w:spacing w:val="-6"/>
          <w:sz w:val="17"/>
        </w:rPr>
        <w:t> </w:t>
      </w:r>
      <w:r>
        <w:rPr>
          <w:sz w:val="17"/>
        </w:rPr>
        <w:t>3</w:t>
      </w:r>
      <w:r>
        <w:rPr>
          <w:spacing w:val="-3"/>
          <w:sz w:val="17"/>
        </w:rPr>
        <w:t> </w:t>
      </w:r>
      <w:r>
        <w:rPr>
          <w:sz w:val="17"/>
        </w:rPr>
        <w:t>days</w:t>
      </w:r>
      <w:r>
        <w:rPr>
          <w:spacing w:val="-7"/>
          <w:sz w:val="17"/>
        </w:rPr>
        <w:t> </w:t>
      </w:r>
      <w:r>
        <w:rPr>
          <w:sz w:val="17"/>
        </w:rPr>
        <w:t>from</w:t>
      </w:r>
      <w:r>
        <w:rPr>
          <w:spacing w:val="-3"/>
          <w:sz w:val="17"/>
        </w:rPr>
        <w:t> </w:t>
      </w:r>
      <w:r>
        <w:rPr>
          <w:sz w:val="17"/>
        </w:rPr>
        <w:t>its</w:t>
      </w:r>
      <w:r>
        <w:rPr>
          <w:spacing w:val="-3"/>
          <w:sz w:val="17"/>
        </w:rPr>
        <w:t> </w:t>
      </w:r>
      <w:r>
        <w:rPr>
          <w:sz w:val="17"/>
        </w:rPr>
        <w:t>discharge</w:t>
      </w:r>
      <w:r>
        <w:rPr>
          <w:spacing w:val="-6"/>
          <w:sz w:val="17"/>
        </w:rPr>
        <w:t> </w:t>
      </w:r>
      <w:r>
        <w:rPr>
          <w:sz w:val="17"/>
        </w:rPr>
        <w:t>date,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pet</w:t>
      </w:r>
      <w:r>
        <w:rPr>
          <w:spacing w:val="-2"/>
          <w:sz w:val="17"/>
        </w:rPr>
        <w:t> </w:t>
      </w:r>
      <w:r>
        <w:rPr>
          <w:sz w:val="17"/>
        </w:rPr>
        <w:t>shall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considered</w:t>
      </w:r>
      <w:r>
        <w:rPr>
          <w:spacing w:val="-5"/>
          <w:sz w:val="17"/>
        </w:rPr>
        <w:t> </w:t>
      </w:r>
      <w:r>
        <w:rPr>
          <w:sz w:val="17"/>
        </w:rPr>
        <w:t>abandoned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may</w:t>
      </w:r>
      <w:r>
        <w:rPr>
          <w:spacing w:val="40"/>
          <w:sz w:val="17"/>
        </w:rPr>
        <w:t> </w:t>
      </w:r>
      <w:r>
        <w:rPr>
          <w:sz w:val="17"/>
        </w:rPr>
        <w:t>be disposed of. However, it is understood that this does not relieve the owner from paying all costs of</w:t>
      </w:r>
      <w:r>
        <w:rPr>
          <w:spacing w:val="40"/>
          <w:sz w:val="17"/>
        </w:rPr>
        <w:t> </w:t>
      </w:r>
      <w:r>
        <w:rPr>
          <w:spacing w:val="-2"/>
          <w:sz w:val="17"/>
        </w:rPr>
        <w:t>treatment.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2" w:lineRule="auto" w:before="0" w:after="0"/>
        <w:ind w:left="720" w:right="357" w:hanging="360"/>
        <w:jc w:val="both"/>
        <w:rPr>
          <w:sz w:val="17"/>
        </w:rPr>
      </w:pPr>
      <w:r>
        <w:rPr>
          <w:sz w:val="17"/>
        </w:rPr>
        <w:t>In case of death, the owner will be notified, and accounts should be settled immediately. The body must be</w:t>
      </w:r>
      <w:r>
        <w:rPr>
          <w:spacing w:val="40"/>
          <w:sz w:val="17"/>
        </w:rPr>
        <w:t> </w:t>
      </w:r>
      <w:r>
        <w:rPr>
          <w:sz w:val="17"/>
        </w:rPr>
        <w:t>claimed</w:t>
      </w:r>
      <w:r>
        <w:rPr>
          <w:spacing w:val="-5"/>
          <w:sz w:val="17"/>
        </w:rPr>
        <w:t> </w:t>
      </w:r>
      <w:r>
        <w:rPr>
          <w:sz w:val="17"/>
        </w:rPr>
        <w:t>within</w:t>
      </w:r>
      <w:r>
        <w:rPr>
          <w:spacing w:val="-5"/>
          <w:sz w:val="17"/>
        </w:rPr>
        <w:t> </w:t>
      </w:r>
      <w:r>
        <w:rPr>
          <w:sz w:val="17"/>
        </w:rPr>
        <w:t>24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3"/>
          <w:sz w:val="17"/>
        </w:rPr>
        <w:t> </w:t>
      </w:r>
      <w:r>
        <w:rPr>
          <w:sz w:val="17"/>
        </w:rPr>
        <w:t>after</w:t>
      </w:r>
      <w:r>
        <w:rPr>
          <w:spacing w:val="-4"/>
          <w:sz w:val="17"/>
        </w:rPr>
        <w:t> </w:t>
      </w:r>
      <w:r>
        <w:rPr>
          <w:sz w:val="17"/>
        </w:rPr>
        <w:t>being</w:t>
      </w:r>
      <w:r>
        <w:rPr>
          <w:spacing w:val="-1"/>
          <w:sz w:val="17"/>
        </w:rPr>
        <w:t> </w:t>
      </w:r>
      <w:r>
        <w:rPr>
          <w:sz w:val="17"/>
        </w:rPr>
        <w:t>notified.</w:t>
      </w:r>
      <w:r>
        <w:rPr>
          <w:spacing w:val="-3"/>
          <w:sz w:val="17"/>
        </w:rPr>
        <w:t> </w:t>
      </w:r>
      <w:r>
        <w:rPr>
          <w:sz w:val="17"/>
        </w:rPr>
        <w:t>If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owner</w:t>
      </w:r>
      <w:r>
        <w:rPr>
          <w:spacing w:val="-4"/>
          <w:sz w:val="17"/>
        </w:rPr>
        <w:t> </w:t>
      </w:r>
      <w:r>
        <w:rPr>
          <w:sz w:val="17"/>
        </w:rPr>
        <w:t>fails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claim the</w:t>
      </w:r>
      <w:r>
        <w:rPr>
          <w:spacing w:val="-5"/>
          <w:sz w:val="17"/>
        </w:rPr>
        <w:t> </w:t>
      </w:r>
      <w:r>
        <w:rPr>
          <w:sz w:val="17"/>
        </w:rPr>
        <w:t>body</w:t>
      </w:r>
      <w:r>
        <w:rPr>
          <w:spacing w:val="-3"/>
          <w:sz w:val="17"/>
        </w:rPr>
        <w:t> </w:t>
      </w:r>
      <w:r>
        <w:rPr>
          <w:sz w:val="17"/>
        </w:rPr>
        <w:t>within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specified</w:t>
      </w:r>
      <w:r>
        <w:rPr>
          <w:spacing w:val="-5"/>
          <w:sz w:val="17"/>
        </w:rPr>
        <w:t> </w:t>
      </w:r>
      <w:r>
        <w:rPr>
          <w:sz w:val="17"/>
        </w:rPr>
        <w:t>time,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clinic shall dispose of the cadaver, and disposal fees will be charged to the final bill of the owner.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03" w:lineRule="exact" w:before="0" w:after="0"/>
        <w:ind w:left="719" w:right="0" w:hanging="359"/>
        <w:jc w:val="both"/>
        <w:rPr>
          <w:sz w:val="17"/>
        </w:rPr>
      </w:pPr>
      <w:r>
        <w:rPr>
          <w:sz w:val="17"/>
        </w:rPr>
        <w:t>Visiting</w:t>
      </w:r>
      <w:r>
        <w:rPr>
          <w:spacing w:val="-3"/>
          <w:sz w:val="17"/>
        </w:rPr>
        <w:t> </w:t>
      </w:r>
      <w:r>
        <w:rPr>
          <w:sz w:val="17"/>
        </w:rPr>
        <w:t>hours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8"/>
          <w:sz w:val="17"/>
        </w:rPr>
        <w:t> </w:t>
      </w:r>
      <w:r>
        <w:rPr>
          <w:sz w:val="17"/>
        </w:rPr>
        <w:t>from</w:t>
      </w:r>
      <w:r>
        <w:rPr>
          <w:spacing w:val="-4"/>
          <w:sz w:val="17"/>
        </w:rPr>
        <w:t> </w:t>
      </w:r>
      <w:r>
        <w:rPr>
          <w:sz w:val="17"/>
        </w:rPr>
        <w:t>10am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6pm</w:t>
      </w:r>
      <w:r>
        <w:rPr>
          <w:spacing w:val="-2"/>
          <w:sz w:val="17"/>
        </w:rPr>
        <w:t> only.</w:t>
      </w:r>
    </w:p>
    <w:p>
      <w:pPr>
        <w:pStyle w:val="BodyText"/>
        <w:spacing w:before="207"/>
        <w:ind w:right="85"/>
      </w:pPr>
      <w:r>
        <w:rPr/>
        <w:t>I hereby acknowledge that I have been given an estimate of all charges and assume full financial responsibility for all</w:t>
      </w:r>
      <w:r>
        <w:rPr>
          <w:spacing w:val="40"/>
        </w:rPr>
        <w:t> </w:t>
      </w:r>
      <w:r>
        <w:rPr/>
        <w:t>services</w:t>
      </w:r>
      <w:r>
        <w:rPr>
          <w:spacing w:val="-2"/>
        </w:rPr>
        <w:t> </w:t>
      </w:r>
      <w:r>
        <w:rPr/>
        <w:t>rendered.</w:t>
      </w:r>
    </w:p>
    <w:p>
      <w:pPr>
        <w:pStyle w:val="BodyText"/>
        <w:spacing w:after="0"/>
        <w:sectPr>
          <w:type w:val="continuous"/>
          <w:pgSz w:w="18720" w:h="12240" w:orient="landscape"/>
          <w:pgMar w:top="720" w:bottom="280" w:left="720" w:right="360"/>
          <w:cols w:num="2" w:equalWidth="0">
            <w:col w:w="8271" w:space="731"/>
            <w:col w:w="8638"/>
          </w:cols>
        </w:sectPr>
      </w:pPr>
    </w:p>
    <w:p>
      <w:pPr>
        <w:pStyle w:val="BodyText"/>
        <w:spacing w:before="146"/>
        <w:rPr>
          <w:sz w:val="20"/>
        </w:rPr>
      </w:pPr>
    </w:p>
    <w:p>
      <w:pPr>
        <w:tabs>
          <w:tab w:pos="5118" w:val="left" w:leader="none"/>
          <w:tab w:pos="9002" w:val="left" w:leader="none"/>
          <w:tab w:pos="14120" w:val="left" w:leader="none"/>
        </w:tabs>
        <w:spacing w:line="20" w:lineRule="exact"/>
        <w:ind w:left="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09725" cy="6985"/>
                <wp:effectExtent l="9525" t="0" r="0" b="2539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609725" cy="6985"/>
                          <a:chExt cx="1609725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67"/>
                            <a:ext cx="1609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0">
                                <a:moveTo>
                                  <a:pt x="0" y="0"/>
                                </a:moveTo>
                                <a:lnTo>
                                  <a:pt x="1609531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5pt;height:.550pt;mso-position-horizontal-relative:char;mso-position-vertical-relative:line" id="docshapegroup1" coordorigin="0,0" coordsize="2535,11">
                <v:line style="position:absolute" from="0,5" to="2535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829435" cy="6985"/>
                <wp:effectExtent l="9525" t="0" r="0" b="253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829435" cy="6985"/>
                          <a:chExt cx="1829435" cy="69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467"/>
                            <a:ext cx="1829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9435" h="0">
                                <a:moveTo>
                                  <a:pt x="0" y="0"/>
                                </a:moveTo>
                                <a:lnTo>
                                  <a:pt x="1829186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050pt;height:.550pt;mso-position-horizontal-relative:char;mso-position-vertical-relative:line" id="docshapegroup2" coordorigin="0,0" coordsize="2881,11">
                <v:line style="position:absolute" from="0,5" to="2881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609090" cy="6985"/>
                <wp:effectExtent l="9525" t="0" r="634" b="2539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609090" cy="6985"/>
                          <a:chExt cx="1609090" cy="698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467"/>
                            <a:ext cx="1609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090" h="0">
                                <a:moveTo>
                                  <a:pt x="0" y="0"/>
                                </a:moveTo>
                                <a:lnTo>
                                  <a:pt x="1608526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6.7pt;height:.550pt;mso-position-horizontal-relative:char;mso-position-vertical-relative:line" id="docshapegroup3" coordorigin="0,0" coordsize="2534,11">
                <v:line style="position:absolute" from="0,5" to="2533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824989" cy="6985"/>
                <wp:effectExtent l="9525" t="0" r="0" b="253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824989" cy="6985"/>
                          <a:chExt cx="1824989" cy="698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467"/>
                            <a:ext cx="182498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4989" h="0">
                                <a:moveTo>
                                  <a:pt x="0" y="0"/>
                                </a:moveTo>
                                <a:lnTo>
                                  <a:pt x="1824553" y="0"/>
                                </a:lnTo>
                              </a:path>
                            </a:pathLst>
                          </a:custGeom>
                          <a:ln w="69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3.7pt;height:.550pt;mso-position-horizontal-relative:char;mso-position-vertical-relative:line" id="docshapegroup4" coordorigin="0,0" coordsize="2874,11">
                <v:line style="position:absolute" from="0,5" to="2873,5" stroked="true" strokeweight=".5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type w:val="continuous"/>
          <w:pgSz w:w="18720" w:h="12240" w:orient="landscape"/>
          <w:pgMar w:top="720" w:bottom="280" w:left="720" w:right="360"/>
        </w:sectPr>
      </w:pPr>
    </w:p>
    <w:p>
      <w:pPr>
        <w:pStyle w:val="BodyText"/>
        <w:tabs>
          <w:tab w:pos="5118" w:val="left" w:leader="none"/>
        </w:tabs>
        <w:spacing w:before="5"/>
        <w:ind w:left="5799" w:hanging="5762"/>
      </w:pP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0"/>
        </w:rPr>
        <w:t> </w:t>
      </w:r>
      <w:r>
        <w:rPr/>
        <w:t>Benissa</w:t>
      </w:r>
      <w:r>
        <w:rPr>
          <w:spacing w:val="-10"/>
        </w:rPr>
        <w:t> </w:t>
      </w:r>
      <w:r>
        <w:rPr/>
        <w:t>C.</w:t>
      </w:r>
      <w:r>
        <w:rPr>
          <w:spacing w:val="-9"/>
        </w:rPr>
        <w:t> </w:t>
      </w:r>
      <w:r>
        <w:rPr/>
        <w:t>Abuton-Butalid,</w:t>
      </w:r>
      <w:r>
        <w:rPr>
          <w:spacing w:val="-10"/>
        </w:rPr>
        <w:t> </w:t>
      </w:r>
      <w:r>
        <w:rPr/>
        <w:t>DVM</w:t>
      </w:r>
      <w:r>
        <w:rPr>
          <w:spacing w:val="40"/>
        </w:rPr>
        <w:t> </w:t>
      </w:r>
      <w:r>
        <w:rPr/>
        <w:t>Attending Veterinarian</w:t>
      </w:r>
    </w:p>
    <w:p>
      <w:pPr>
        <w:pStyle w:val="BodyText"/>
        <w:tabs>
          <w:tab w:pos="5118" w:val="left" w:leader="none"/>
        </w:tabs>
        <w:spacing w:before="5"/>
        <w:ind w:left="5799" w:right="701" w:hanging="5762"/>
      </w:pPr>
      <w:r>
        <w:rPr/>
        <w:br w:type="column"/>
      </w:r>
      <w:r>
        <w:rPr/>
        <w:t>SIGNATURE</w:t>
      </w:r>
      <w:r>
        <w:rPr>
          <w:spacing w:val="40"/>
        </w:rPr>
        <w:t> </w:t>
      </w:r>
      <w:r>
        <w:rPr/>
        <w:t>OVER PRINTED NAME</w:t>
        <w:tab/>
        <w:t>Johanna</w:t>
      </w:r>
      <w:r>
        <w:rPr>
          <w:spacing w:val="-10"/>
        </w:rPr>
        <w:t> </w:t>
      </w:r>
      <w:r>
        <w:rPr/>
        <w:t>Benissa</w:t>
      </w:r>
      <w:r>
        <w:rPr>
          <w:spacing w:val="-10"/>
        </w:rPr>
        <w:t> </w:t>
      </w:r>
      <w:r>
        <w:rPr/>
        <w:t>C.</w:t>
      </w:r>
      <w:r>
        <w:rPr>
          <w:spacing w:val="-9"/>
        </w:rPr>
        <w:t> </w:t>
      </w:r>
      <w:r>
        <w:rPr/>
        <w:t>Abuton-Butalid,</w:t>
      </w:r>
      <w:r>
        <w:rPr>
          <w:spacing w:val="-10"/>
        </w:rPr>
        <w:t> </w:t>
      </w:r>
      <w:r>
        <w:rPr/>
        <w:t>DVM</w:t>
      </w:r>
      <w:r>
        <w:rPr>
          <w:spacing w:val="40"/>
        </w:rPr>
        <w:t> </w:t>
      </w:r>
      <w:r>
        <w:rPr/>
        <w:t>Attending Veterinarian</w:t>
      </w:r>
    </w:p>
    <w:sectPr>
      <w:type w:val="continuous"/>
      <w:pgSz w:w="18720" w:h="12240" w:orient="landscape"/>
      <w:pgMar w:top="720" w:bottom="280" w:left="720" w:right="360"/>
      <w:cols w:num="2" w:equalWidth="0">
        <w:col w:w="7936" w:space="1066"/>
        <w:col w:w="863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2026-03-07T03:08:15Z</dcterms:created>
  <dcterms:modified xsi:type="dcterms:W3CDTF">2026-03-07T03:08:15Z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  <property fmtid="{D5CDD505-2E9C-101B-9397-08002B2CF9AE}" pid="4" name="Producer">
    <vt:lpwstr>iLovePDF</vt:lpwstr>
  </property>
</Properties>
</file>