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COMP 150 NLP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Fall 2016</w:t>
      </w:r>
    </w:p>
    <w:p w:rsidR="00190662" w:rsidRDefault="002F3711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Problem Set 4</w:t>
      </w:r>
    </w:p>
    <w:p w:rsidR="00190662" w:rsidRPr="00190662" w:rsidRDefault="002F3711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Statistical Parsing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Mingzhe Li</w:t>
      </w:r>
    </w:p>
    <w:p w:rsidR="00190662" w:rsidRDefault="00190662" w:rsidP="00190662">
      <w:pPr>
        <w:rPr>
          <w:rFonts w:ascii="Garamond" w:hAnsi="Garamond"/>
          <w:sz w:val="26"/>
          <w:szCs w:val="26"/>
        </w:rPr>
      </w:pPr>
    </w:p>
    <w:p w:rsidR="00190662" w:rsidRDefault="0019066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Preprocessing</w:t>
      </w:r>
    </w:p>
    <w:p w:rsidR="00190662" w:rsidRDefault="00190662" w:rsidP="00190662">
      <w:pPr>
        <w:ind w:left="1440"/>
        <w:rPr>
          <w:rFonts w:ascii="Garamond" w:hAnsi="Garamond"/>
          <w:sz w:val="26"/>
          <w:szCs w:val="26"/>
        </w:rPr>
      </w:pPr>
      <w:r w:rsidRPr="00190662">
        <w:rPr>
          <w:rFonts w:ascii="Garamond" w:hAnsi="Garamond"/>
          <w:sz w:val="26"/>
          <w:szCs w:val="26"/>
        </w:rPr>
        <w:t xml:space="preserve">This part is very similar to the </w:t>
      </w:r>
      <w:r w:rsidR="002F3711">
        <w:rPr>
          <w:rFonts w:ascii="Garamond" w:hAnsi="Garamond"/>
          <w:sz w:val="26"/>
          <w:szCs w:val="26"/>
        </w:rPr>
        <w:t>previous ones</w:t>
      </w:r>
      <w:r w:rsidRPr="00190662">
        <w:rPr>
          <w:rFonts w:ascii="Garamond" w:hAnsi="Garamond"/>
          <w:sz w:val="26"/>
          <w:szCs w:val="26"/>
        </w:rPr>
        <w:t>.  Just initialize the vocabulary from the training set and do the work.</w:t>
      </w:r>
      <w:r w:rsidR="00B03EB6">
        <w:rPr>
          <w:rFonts w:ascii="Garamond" w:hAnsi="Garamond"/>
          <w:sz w:val="26"/>
          <w:szCs w:val="26"/>
        </w:rPr>
        <w:t xml:space="preserve">  First sentences of the training set and test set are printed out.</w:t>
      </w:r>
    </w:p>
    <w:p w:rsidR="00B03EB6" w:rsidRDefault="00B03EB6" w:rsidP="00B03EB6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Program output: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(S (NP (NP (NNP &lt;UNK&gt;) (NNP </w:t>
      </w:r>
      <w:proofErr w:type="spellStart"/>
      <w:r w:rsidRPr="00461E02">
        <w:rPr>
          <w:rFonts w:ascii="Consolas" w:hAnsi="Consolas"/>
          <w:szCs w:val="26"/>
        </w:rPr>
        <w:t>Vinken</w:t>
      </w:r>
      <w:proofErr w:type="spellEnd"/>
      <w:r w:rsidRPr="00461E02">
        <w:rPr>
          <w:rFonts w:ascii="Consolas" w:hAnsi="Consolas"/>
          <w:szCs w:val="26"/>
        </w:rPr>
        <w:t>)) (NP|&lt;,-ADJP-,&gt; (, ,) (NP|&lt;ADJP-,&gt; (ADJP (NP (CD 61) (NNS years)) (JJ old)) (, ,)))) (S|&lt;VP-.&gt; (VP (MD will) (VP (VB join) (VP|&lt;NP-PP-NP&gt; (NP (DT the) (NN board)) (VP|&lt;PP-NP&gt; (PP (IN as) (NP (DT a) (NP|&lt;JJ-NN&gt; (JJ nonexecutive) (NN director)))) (NP (NNP Nov.) (CD 29)))))) (. .)))</w:t>
      </w:r>
    </w:p>
    <w:p w:rsidR="00B03EB6" w:rsidRPr="00190662" w:rsidRDefault="00461E02" w:rsidP="00461E02">
      <w:pPr>
        <w:ind w:left="1440"/>
        <w:rPr>
          <w:rFonts w:ascii="Garamond" w:hAnsi="Garamond" w:hint="eastAsia"/>
          <w:sz w:val="26"/>
          <w:szCs w:val="26"/>
        </w:rPr>
      </w:pPr>
      <w:r w:rsidRPr="00461E02">
        <w:rPr>
          <w:rFonts w:ascii="Consolas" w:hAnsi="Consolas"/>
          <w:szCs w:val="26"/>
        </w:rPr>
        <w:t>(S (NP (NP (JJ &lt;UNK&gt;) (NN trading)) (PP (IN during) (NP (DT the) (NN session)))) (S|&lt;VP-.&gt; (VP (VBD was) (VP (VBN &lt;UNK&gt;) (PP (ADVP+RB largely) (PP|&lt;TO-NP&gt; (TO to) (NP (NP (DT a) (NN round)) (NP|&lt;PP-PP-,-SBAR&gt; (PP (IN of) (NP (NN buy) (NNS programs))) (NP|&lt;PP-,-SBAR&gt; (PP (IN near) (NP (DT the) (NN close))) (NP|&lt;,-SBAR&gt; (, ,) (SBAR (WHNP+WDT which) (S+VP (VBD helped) (S+VP (VB offset) (NP (NP (DT the) (NN impact)) (NP|&lt;PP-PP&gt; (PP (IN of) (NP+NN profit-taking)) (PP (IN among) (NP (JJ blue) (NNS chips)))))))))))))))) (. .)))</w:t>
      </w:r>
    </w:p>
    <w:p w:rsidR="00190662" w:rsidRDefault="00461E0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PCFG</w:t>
      </w:r>
    </w:p>
    <w:p w:rsidR="00461E02" w:rsidRDefault="00461E02" w:rsidP="00461E02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Nothing too fancy for this part.  After learning the PCFG by calling the built-in induce function, I just created a dictionary to store/map all the NP nonterminal.  </w:t>
      </w:r>
    </w:p>
    <w:p w:rsidR="00461E02" w:rsidRDefault="00461E02" w:rsidP="00461E02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  <w:t>Program output: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Total number for NP nonterminal:  1539  </w:t>
      </w:r>
    </w:p>
    <w:p w:rsidR="00461E02" w:rsidRPr="00461E02" w:rsidRDefault="00461E02" w:rsidP="00461E02">
      <w:pPr>
        <w:ind w:left="144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The most probable 10 productions for the NP nonterminal: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[NP -&gt; DT NN [0.122667],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NP PP [0.11057],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lastRenderedPageBreak/>
        <w:t xml:space="preserve">NP -&gt; NNP </w:t>
      </w:r>
      <w:proofErr w:type="spellStart"/>
      <w:r w:rsidRPr="00461E02">
        <w:rPr>
          <w:rFonts w:ascii="Consolas" w:hAnsi="Consolas"/>
          <w:szCs w:val="26"/>
        </w:rPr>
        <w:t>NNP</w:t>
      </w:r>
      <w:proofErr w:type="spellEnd"/>
      <w:r w:rsidRPr="00461E02">
        <w:rPr>
          <w:rFonts w:ascii="Consolas" w:hAnsi="Consolas"/>
          <w:szCs w:val="26"/>
        </w:rPr>
        <w:t xml:space="preserve"> [0.0495922],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NP|&lt;JJ-NN&gt; [0.0377142],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JJ NNS [0.0343752],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NNS [0.0255624],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JJ NN [0.0201981], </w:t>
      </w:r>
    </w:p>
    <w:p w:rsidR="00461E0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NN NNS [0.0183918], </w:t>
      </w:r>
    </w:p>
    <w:p w:rsidR="00190662" w:rsidRPr="00461E02" w:rsidRDefault="00461E02" w:rsidP="00461E02">
      <w:pPr>
        <w:ind w:left="2160"/>
        <w:rPr>
          <w:rFonts w:ascii="Consolas" w:hAnsi="Consolas"/>
          <w:szCs w:val="26"/>
        </w:rPr>
      </w:pPr>
      <w:r w:rsidRPr="00461E02">
        <w:rPr>
          <w:rFonts w:ascii="Consolas" w:hAnsi="Consolas"/>
          <w:szCs w:val="26"/>
        </w:rPr>
        <w:t xml:space="preserve">NP -&gt; DT NP|&lt;NN-NN&gt; [0.0168592]]  </w:t>
      </w:r>
    </w:p>
    <w:p w:rsidR="00190662" w:rsidRDefault="00190662" w:rsidP="00190662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Training</w:t>
      </w:r>
    </w:p>
    <w:p w:rsidR="0054524E" w:rsidRDefault="0054524E" w:rsidP="0054524E">
      <w:pPr>
        <w:pStyle w:val="ListParagrap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3.1 – 3.3</w:t>
      </w:r>
    </w:p>
    <w:p w:rsidR="00B03EB6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Building </w:t>
      </w:r>
      <w:r w:rsidR="00771070">
        <w:rPr>
          <w:rFonts w:ascii="Garamond" w:hAnsi="Garamond"/>
          <w:sz w:val="26"/>
          <w:szCs w:val="26"/>
        </w:rPr>
        <w:t>the inverted index right to left</w:t>
      </w:r>
      <w:r>
        <w:rPr>
          <w:rFonts w:ascii="Garamond" w:hAnsi="Garamond"/>
          <w:sz w:val="26"/>
          <w:szCs w:val="26"/>
        </w:rPr>
        <w:t xml:space="preserve"> is not too complicated.  </w:t>
      </w:r>
      <w:r w:rsidR="00B03EB6">
        <w:rPr>
          <w:rFonts w:ascii="Garamond" w:hAnsi="Garamond"/>
          <w:sz w:val="26"/>
          <w:szCs w:val="26"/>
        </w:rPr>
        <w:t xml:space="preserve">I pretty much followed the </w:t>
      </w:r>
      <w:r w:rsidR="005C24BC">
        <w:rPr>
          <w:rFonts w:ascii="Garamond" w:hAnsi="Garamond" w:hint="eastAsia"/>
          <w:sz w:val="26"/>
          <w:szCs w:val="26"/>
        </w:rPr>
        <w:t>algorit</w:t>
      </w:r>
      <w:r w:rsidR="005C24BC">
        <w:rPr>
          <w:rFonts w:ascii="Garamond" w:hAnsi="Garamond"/>
          <w:sz w:val="26"/>
          <w:szCs w:val="26"/>
        </w:rPr>
        <w:t>hm</w:t>
      </w:r>
      <w:r>
        <w:rPr>
          <w:rFonts w:ascii="Garamond" w:hAnsi="Garamond"/>
          <w:sz w:val="26"/>
          <w:szCs w:val="26"/>
        </w:rPr>
        <w:t xml:space="preserve"> to do the dynamic programming in </w:t>
      </w:r>
      <w:proofErr w:type="gramStart"/>
      <w:r>
        <w:rPr>
          <w:rFonts w:ascii="Garamond" w:hAnsi="Garamond"/>
          <w:sz w:val="26"/>
          <w:szCs w:val="26"/>
        </w:rPr>
        <w:t>Parse(</w:t>
      </w:r>
      <w:proofErr w:type="gramEnd"/>
      <w:r>
        <w:rPr>
          <w:rFonts w:ascii="Garamond" w:hAnsi="Garamond"/>
          <w:sz w:val="26"/>
          <w:szCs w:val="26"/>
        </w:rPr>
        <w:t xml:space="preserve">), </w:t>
      </w:r>
      <w:r w:rsidRPr="0054524E">
        <w:rPr>
          <w:rFonts w:ascii="Garamond" w:hAnsi="Garamond"/>
          <w:sz w:val="26"/>
          <w:szCs w:val="26"/>
        </w:rPr>
        <w:t>populating the dynamic programming table with log probabilities of</w:t>
      </w:r>
      <w:r>
        <w:rPr>
          <w:rFonts w:ascii="Garamond" w:hAnsi="Garamond"/>
          <w:sz w:val="26"/>
          <w:szCs w:val="26"/>
        </w:rPr>
        <w:t xml:space="preserve"> every constituent s</w:t>
      </w:r>
      <w:r w:rsidRPr="0054524E">
        <w:rPr>
          <w:rFonts w:ascii="Garamond" w:hAnsi="Garamond"/>
          <w:sz w:val="26"/>
          <w:szCs w:val="26"/>
        </w:rPr>
        <w:t>panning a sub-span of a given test sentence (</w:t>
      </w:r>
      <w:proofErr w:type="spellStart"/>
      <w:r w:rsidRPr="0054524E">
        <w:rPr>
          <w:rFonts w:ascii="Garamond" w:hAnsi="Garamond"/>
          <w:sz w:val="26"/>
          <w:szCs w:val="26"/>
        </w:rPr>
        <w:t>i</w:t>
      </w:r>
      <w:proofErr w:type="spellEnd"/>
      <w:r w:rsidRPr="0054524E">
        <w:rPr>
          <w:rFonts w:ascii="Garamond" w:hAnsi="Garamond"/>
          <w:sz w:val="26"/>
          <w:szCs w:val="26"/>
        </w:rPr>
        <w:t>, j) and storing the appropriate back-pointers.</w:t>
      </w:r>
    </w:p>
    <w:p w:rsid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</w:p>
    <w:p w:rsidR="0054524E" w:rsidRP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log probability and the parse tree were reported in the output.</w:t>
      </w:r>
      <w:r>
        <w:rPr>
          <w:rFonts w:ascii="Garamond" w:hAnsi="Garamond"/>
          <w:sz w:val="26"/>
          <w:szCs w:val="26"/>
        </w:rPr>
        <w:t xml:space="preserve">  </w:t>
      </w:r>
      <w:r w:rsidRPr="0054524E">
        <w:rPr>
          <w:rFonts w:ascii="Garamond" w:hAnsi="Garamond"/>
          <w:sz w:val="26"/>
          <w:szCs w:val="26"/>
        </w:rPr>
        <w:t xml:space="preserve">The spirit is the same as in any DP, but this table is particularly complex.  I consulted some senior students to get it working.  </w:t>
      </w:r>
      <w:r>
        <w:rPr>
          <w:rFonts w:ascii="Garamond" w:hAnsi="Garamond"/>
          <w:sz w:val="26"/>
          <w:szCs w:val="26"/>
        </w:rPr>
        <w:t xml:space="preserve">I found myself learning many python coding paradigms during the process. </w:t>
      </w:r>
    </w:p>
    <w:p w:rsidR="00B03EB6" w:rsidRDefault="00B03EB6" w:rsidP="00B03EB6">
      <w:pPr>
        <w:pStyle w:val="ListParagraph"/>
        <w:ind w:left="1440" w:hanging="720"/>
        <w:rPr>
          <w:rFonts w:ascii="Garamond" w:hAnsi="Garamond"/>
          <w:sz w:val="26"/>
          <w:szCs w:val="26"/>
        </w:rPr>
      </w:pPr>
    </w:p>
    <w:p w:rsidR="00837488" w:rsidRDefault="00837488" w:rsidP="00B03EB6">
      <w:pPr>
        <w:pStyle w:val="ListParagraph"/>
        <w:ind w:left="1440" w:hanging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Program output: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The log probability of the 5-token sentence:  -33.9906326282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The parse tree for the 5-token sentence: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(S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(NP+NNS Terms)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(S|&lt;VP-.&gt;</w:t>
      </w:r>
    </w:p>
    <w:p w:rsidR="0054524E" w:rsidRP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  (VP (VBD were) (VP|&lt;RB-VP+VBN&gt; (RB </w:t>
      </w:r>
      <w:proofErr w:type="spellStart"/>
      <w:r w:rsidRPr="0054524E">
        <w:rPr>
          <w:rFonts w:ascii="Consolas" w:hAnsi="Consolas"/>
          <w:szCs w:val="26"/>
        </w:rPr>
        <w:t>n't</w:t>
      </w:r>
      <w:proofErr w:type="spellEnd"/>
      <w:r w:rsidRPr="0054524E">
        <w:rPr>
          <w:rFonts w:ascii="Consolas" w:hAnsi="Consolas"/>
          <w:szCs w:val="26"/>
        </w:rPr>
        <w:t>) (VP+VBN disclosed)))</w:t>
      </w:r>
    </w:p>
    <w:p w:rsidR="0054524E" w:rsidRDefault="0054524E" w:rsidP="0054524E">
      <w:pPr>
        <w:ind w:left="144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 xml:space="preserve">    (. .)))</w:t>
      </w:r>
    </w:p>
    <w:p w:rsidR="0054524E" w:rsidRDefault="0054524E" w:rsidP="0054524E">
      <w:pPr>
        <w:pStyle w:val="ListParagrap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3.4 – 3.5</w:t>
      </w:r>
    </w:p>
    <w:p w:rsidR="0054524E" w:rsidRPr="0054524E" w:rsidRDefault="0054524E" w:rsidP="0054524E">
      <w:pPr>
        <w:pStyle w:val="ListParagraph"/>
        <w:ind w:left="144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defined a function to count the buckets from the test set.  After that, it’s just calling the built-in normal form function to analyze each bucket.  For detailed results, please refer to the attached test_* and gold_* files.</w:t>
      </w:r>
    </w:p>
    <w:p w:rsidR="00837488" w:rsidRDefault="00837488" w:rsidP="00837488">
      <w:pPr>
        <w:pStyle w:val="ListParagraph"/>
        <w:ind w:left="1440" w:hanging="720"/>
        <w:rPr>
          <w:rFonts w:ascii="Garamond" w:hAnsi="Garamond"/>
          <w:sz w:val="26"/>
          <w:szCs w:val="26"/>
        </w:rPr>
      </w:pPr>
    </w:p>
    <w:p w:rsidR="00837488" w:rsidRDefault="00837488" w:rsidP="00837488">
      <w:pPr>
        <w:pStyle w:val="ListParagraph"/>
        <w:ind w:left="1440" w:hanging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Program outputs:</w:t>
      </w:r>
    </w:p>
    <w:p w:rsidR="0093228F" w:rsidRPr="0054524E" w:rsidRDefault="0054524E" w:rsidP="0054524E">
      <w:pPr>
        <w:ind w:left="2160"/>
        <w:rPr>
          <w:rFonts w:ascii="Consolas" w:hAnsi="Consolas"/>
          <w:szCs w:val="26"/>
        </w:rPr>
      </w:pPr>
      <w:r w:rsidRPr="0054524E">
        <w:rPr>
          <w:rFonts w:ascii="Consolas" w:hAnsi="Consolas"/>
          <w:szCs w:val="26"/>
        </w:rPr>
        <w:t>Number of sentences in e</w:t>
      </w:r>
      <w:bookmarkStart w:id="0" w:name="_GoBack"/>
      <w:bookmarkEnd w:id="0"/>
      <w:r w:rsidRPr="0054524E">
        <w:rPr>
          <w:rFonts w:ascii="Consolas" w:hAnsi="Consolas"/>
          <w:szCs w:val="26"/>
        </w:rPr>
        <w:t>ach bucket:  23 134 187 86 28</w:t>
      </w:r>
    </w:p>
    <w:sectPr w:rsidR="0093228F" w:rsidRPr="0054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3704C"/>
    <w:multiLevelType w:val="multilevel"/>
    <w:tmpl w:val="C7628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33227A8"/>
    <w:multiLevelType w:val="hybridMultilevel"/>
    <w:tmpl w:val="5B68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62"/>
    <w:rsid w:val="00190662"/>
    <w:rsid w:val="001F1469"/>
    <w:rsid w:val="002F3711"/>
    <w:rsid w:val="00461E02"/>
    <w:rsid w:val="0054524E"/>
    <w:rsid w:val="005C24BC"/>
    <w:rsid w:val="00771070"/>
    <w:rsid w:val="00837488"/>
    <w:rsid w:val="0093228F"/>
    <w:rsid w:val="00B0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06594-ADE2-42BF-8554-82386B46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Mingzhe Li</dc:creator>
  <cp:keywords/>
  <dc:description/>
  <cp:lastModifiedBy>Tom Li</cp:lastModifiedBy>
  <cp:revision>2</cp:revision>
  <dcterms:created xsi:type="dcterms:W3CDTF">2016-11-05T05:45:00Z</dcterms:created>
  <dcterms:modified xsi:type="dcterms:W3CDTF">2016-11-23T15:55:00Z</dcterms:modified>
</cp:coreProperties>
</file>