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急性耳聾（俗稱「</w:t>
      </w:r>
      <w:hyperlink r:id="rId6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耳中風</w:t>
        </w:r>
      </w:hyperlink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」）是一種突發性、原因不明的感音神經性聽力障礙，屬於耳鼻喉科急症。其定義為在 72 小時內，連續三個頻率的聽力受損超過 \(30\) 分貝，通常單側發作，並伴隨耳鳴、耳悶脹感或眩暈。關鍵在於儘速就醫，發病 3 天內治療效果最佳，2 週內為黃金治療期。</w:t>
      </w:r>
    </w:p>
    <w:p w:rsidR="00000000" w:rsidDel="00000000" w:rsidP="00000000" w:rsidRDefault="00000000" w:rsidRPr="00000000" w14:paraId="00000002">
      <w:pPr>
        <w:spacing w:after="180" w:before="540" w:lineRule="auto"/>
        <w:rPr>
          <w:b w:val="1"/>
          <w:bCs w:val="1"/>
          <w:sz w:val="41"/>
          <w:szCs w:val="4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1"/>
          <w:szCs w:val="41"/>
          <w:rtl w:val="0"/>
        </w:rPr>
        <w:t xml:space="preserve">急性耳聾的核心資訊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18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定義： 72 小時內突然發生的感音神經性聽力損失。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黃金治療期： 發病後的 3-14 天內，早期治療能大幅提高聽力恢復機會。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症狀：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單側突然聽不見（約 90% 為單側）。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伴隨耳鳴（嗡嗡聲）、耳朵悶脹、聽力下降。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約 30%-50% 患者伴隨暈眩。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原因： 多數為「原因不明」（約 85%-90%），推測與病毒感染、內耳血管血循障礙、自體免疫攻擊有關。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30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風險因素： 疲勞、熬夜、壓力大、季節交替時分。</w:t>
      </w:r>
    </w:p>
    <w:p w:rsidR="00000000" w:rsidDel="00000000" w:rsidP="00000000" w:rsidRDefault="00000000" w:rsidRPr="00000000" w14:paraId="0000000B">
      <w:pPr>
        <w:spacing w:after="180" w:before="540" w:lineRule="auto"/>
        <w:rPr>
          <w:b w:val="1"/>
          <w:bCs w:val="1"/>
          <w:sz w:val="41"/>
          <w:szCs w:val="4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1"/>
          <w:szCs w:val="41"/>
          <w:rtl w:val="0"/>
        </w:rPr>
        <w:t xml:space="preserve">治療與診斷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18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立即就醫： 若突然覺得單側聽力模糊、講電話有困難，請直接前往大型醫院耳鼻喉科急診或門診。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檢查： 包括聽力檢查、腦部核磁共振（MRI）以排除腫瘤、血管疾病等。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治療方式：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類固醇： 口服、針劑或耳內注射，為最主要的消炎治療。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血管擴張劑、循環促進劑： 改善內耳微循環。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高壓氧治療： 作為輔助治療，能提升組織氧氣含量。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30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預後： 大約 1/3 治癒、1/3 改善、1/3 治療無效。</w:t>
      </w:r>
    </w:p>
    <w:p w:rsidR="00000000" w:rsidDel="00000000" w:rsidP="00000000" w:rsidRDefault="00000000" w:rsidRPr="00000000" w14:paraId="00000013">
      <w:pPr>
        <w:ind w:left="0" w:firstLine="0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%E8%80%B3%E4%B8%AD%E9%A2%A8&amp;sca_esv=511efc3390dbf023&amp;rlz=1C1OKWM_zh-TWTW1192TW1192&amp;ei=Cu8BapWcHPnT1e8Pn9GniQk&amp;biw=774&amp;bih=712&amp;ved=2ahUKEwi6uKuSwLGUAxVWk68BHbkyBp0QgK4QegYIAQgAEAM&amp;uact=5&amp;oq=%E6%80%A5%E6%80%A7%E8%80%B3%E8%81%BE&amp;gs_lp=Egxnd3Mtd2l6LXNlcnAiDOaApeaAp-iAs-iBvjIFEAAYgAQyBhAAGAcYHjIGEAAYBxgeMgUQABiABDIGEAAYBxgeMgYQABgHGB5I8SxQ8R5Y5CtwA3gCkAEAmAE9oAH0AqoBATe4AQPIAQD4AQGYAgugArUDwgIEEAAYR8ICChAAGEcY1gQYsAPCAggQABgIGAcYHsICCBAAGIAEGKIEwgIFEAAY7wWYAwCIBgGQBgqSBwIxMaAH8A2yBwE3uAeYA8IHBzAuMS45LjHIBzGACAE&amp;sclient=gws-wiz-ser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