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TC" w:hAnsi="Noto Sans CJK TC" w:eastAsia="Noto Sans CJK TC"/>
          <w:b/>
          <w:sz w:val="44"/>
        </w:rPr>
        <w:t>Airline Reviews Text Mining</w:t>
        <w:br/>
        <w:t>Member B 交接說明書</w:t>
      </w:r>
    </w:p>
    <w:p>
      <w:pPr>
        <w:jc w:val="center"/>
      </w:pPr>
      <w:r>
        <w:rPr>
          <w:rFonts w:ascii="Noto Sans CJK TC" w:hAnsi="Noto Sans CJK TC" w:eastAsia="Noto Sans CJK TC"/>
          <w:sz w:val="24"/>
        </w:rPr>
        <w:t>林冠妤｜Member B：TF / TF-IDF、VADER Sentiment Analysis、LDA Baseline</w:t>
      </w:r>
    </w:p>
    <w:p/>
    <w:tbl>
      <w:tblPr>
        <w:tblStyle w:val="TableGrid"/>
        <w:tblW w:type="auto" w:w="0"/>
        <w:tblLook w:firstColumn="1" w:firstRow="1" w:lastColumn="0" w:lastRow="0" w:noHBand="0" w:noVBand="1" w:val="04A0"/>
      </w:tblPr>
      <w:tblGrid>
        <w:gridCol w:w="10224"/>
      </w:tblGrid>
      <w:tr>
        <w:tc>
          <w:tcPr>
            <w:tcW w:type="dxa" w:w="10224"/>
            <w:shd w:fill="E2F0D9"/>
          </w:tcPr>
          <w:p>
            <w:r>
              <w:rPr>
                <w:rFonts w:ascii="Noto Sans CJK TC" w:hAnsi="Noto Sans CJK TC" w:eastAsia="Noto Sans CJK TC"/>
                <w:b/>
                <w:sz w:val="20"/>
              </w:rPr>
              <w:t>交接結論</w:t>
            </w:r>
            <w:r>
              <w:br/>
            </w:r>
            <w:r>
              <w:rPr>
                <w:rFonts w:ascii="Noto Sans CJK TC" w:hAnsi="Noto Sans CJK TC" w:eastAsia="Noto Sans CJK TC"/>
                <w:sz w:val="20"/>
              </w:rPr>
              <w:t>根據目前資料夾截圖與已產出的 output、output_2 檔案，Member B 的程式實作與結果輸出已完成。主分析包含 TF / TF-IDF、VADER 情緒分析、LDA baseline；進階補強包含 coherence score、coherence 圖、pyLDAvis HTML 與人工 topic label 修正版。後續成員可直接使用 output_2 作為簡報與報告整合用的最終 LDA 解釋版本。</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9"/>
          </w:tcPr>
          <w:p>
            <w:r>
              <w:rPr>
                <w:rFonts w:ascii="Noto Sans CJK TC" w:hAnsi="Noto Sans CJK TC" w:eastAsia="Noto Sans CJK TC"/>
              </w:rPr>
            </w:r>
            <w:r>
              <w:rPr>
                <w:rFonts w:ascii="Noto Sans CJK TC" w:hAnsi="Noto Sans CJK TC" w:eastAsia="Noto Sans CJK TC"/>
                <w:b/>
                <w:color w:val="FFFFFF"/>
                <w:sz w:val="18"/>
              </w:rPr>
              <w:t>項目</w:t>
            </w:r>
          </w:p>
        </w:tc>
        <w:tc>
          <w:tcPr>
            <w:tcW w:type="dxa" w:w="1440"/>
            <w:vAlign w:val="center"/>
            <w:shd w:fill="1F4E79"/>
          </w:tcPr>
          <w:p>
            <w:r>
              <w:rPr>
                <w:rFonts w:ascii="Noto Sans CJK TC" w:hAnsi="Noto Sans CJK TC" w:eastAsia="Noto Sans CJK TC"/>
              </w:rPr>
            </w:r>
            <w:r>
              <w:rPr>
                <w:rFonts w:ascii="Noto Sans CJK TC" w:hAnsi="Noto Sans CJK TC" w:eastAsia="Noto Sans CJK TC"/>
                <w:b/>
                <w:color w:val="FFFFFF"/>
                <w:sz w:val="18"/>
              </w:rPr>
              <w:t>狀態</w:t>
            </w:r>
          </w:p>
        </w:tc>
        <w:tc>
          <w:tcPr>
            <w:tcW w:type="dxa" w:w="6480"/>
            <w:vAlign w:val="center"/>
            <w:shd w:fill="1F4E79"/>
          </w:tcPr>
          <w:p>
            <w:r>
              <w:rPr>
                <w:rFonts w:ascii="Noto Sans CJK TC" w:hAnsi="Noto Sans CJK TC" w:eastAsia="Noto Sans CJK TC"/>
              </w:rPr>
            </w:r>
            <w:r>
              <w:rPr>
                <w:rFonts w:ascii="Noto Sans CJK TC" w:hAnsi="Noto Sans CJK TC" w:eastAsia="Noto Sans CJK TC"/>
                <w:b/>
                <w:color w:val="FFFFFF"/>
                <w:sz w:val="18"/>
              </w:rPr>
              <w:t>說明</w:t>
            </w:r>
          </w:p>
        </w:tc>
      </w:tr>
      <w:tr>
        <w:tc>
          <w:tcPr>
            <w:tcW w:type="dxa" w:w="2016"/>
            <w:vAlign w:val="center"/>
          </w:tcPr>
          <w:p>
            <w:r>
              <w:rPr>
                <w:rFonts w:ascii="Noto Sans CJK TC" w:hAnsi="Noto Sans CJK TC" w:eastAsia="Noto Sans CJK TC"/>
              </w:rPr>
            </w:r>
            <w:r>
              <w:rPr>
                <w:rFonts w:ascii="Noto Sans CJK TC" w:hAnsi="Noto Sans CJK TC" w:eastAsia="Noto Sans CJK TC"/>
                <w:b w:val="0"/>
                <w:sz w:val="18"/>
              </w:rPr>
              <w:t>TF / TF-IDF</w:t>
            </w:r>
          </w:p>
        </w:tc>
        <w:tc>
          <w:tcPr>
            <w:tcW w:type="dxa" w:w="1440"/>
            <w:vAlign w:val="center"/>
          </w:tcPr>
          <w:p>
            <w:r>
              <w:rPr>
                <w:rFonts w:ascii="Noto Sans CJK TC" w:hAnsi="Noto Sans CJK TC" w:eastAsia="Noto Sans CJK TC"/>
              </w:rPr>
            </w:r>
            <w:r>
              <w:rPr>
                <w:rFonts w:ascii="Noto Sans CJK TC" w:hAnsi="Noto Sans CJK TC" w:eastAsia="Noto Sans CJK TC"/>
                <w:b w:val="0"/>
                <w:sz w:val="18"/>
              </w:rPr>
              <w:t>完成</w:t>
            </w:r>
          </w:p>
        </w:tc>
        <w:tc>
          <w:tcPr>
            <w:tcW w:type="dxa" w:w="6480"/>
            <w:vAlign w:val="center"/>
          </w:tcPr>
          <w:p>
            <w:r>
              <w:rPr>
                <w:rFonts w:ascii="Noto Sans CJK TC" w:hAnsi="Noto Sans CJK TC" w:eastAsia="Noto Sans CJK TC"/>
              </w:rPr>
            </w:r>
            <w:r>
              <w:rPr>
                <w:rFonts w:ascii="Noto Sans CJK TC" w:hAnsi="Noto Sans CJK TC" w:eastAsia="Noto Sans CJK TC"/>
                <w:b w:val="0"/>
                <w:sz w:val="18"/>
              </w:rPr>
              <w:t>已比較 Recommended = yes/no，也有 high-rated vs low-rated 的關鍵字分析。</w:t>
            </w:r>
          </w:p>
        </w:tc>
      </w:tr>
      <w:tr>
        <w:tc>
          <w:tcPr>
            <w:tcW w:type="dxa" w:w="2016"/>
            <w:vAlign w:val="center"/>
          </w:tcPr>
          <w:p>
            <w:r>
              <w:rPr>
                <w:rFonts w:ascii="Noto Sans CJK TC" w:hAnsi="Noto Sans CJK TC" w:eastAsia="Noto Sans CJK TC"/>
              </w:rPr>
            </w:r>
            <w:r>
              <w:rPr>
                <w:rFonts w:ascii="Noto Sans CJK TC" w:hAnsi="Noto Sans CJK TC" w:eastAsia="Noto Sans CJK TC"/>
                <w:b w:val="0"/>
                <w:sz w:val="18"/>
              </w:rPr>
              <w:t>Sentiment Analysis</w:t>
            </w:r>
          </w:p>
        </w:tc>
        <w:tc>
          <w:tcPr>
            <w:tcW w:type="dxa" w:w="1440"/>
            <w:vAlign w:val="center"/>
          </w:tcPr>
          <w:p>
            <w:r>
              <w:rPr>
                <w:rFonts w:ascii="Noto Sans CJK TC" w:hAnsi="Noto Sans CJK TC" w:eastAsia="Noto Sans CJK TC"/>
              </w:rPr>
            </w:r>
            <w:r>
              <w:rPr>
                <w:rFonts w:ascii="Noto Sans CJK TC" w:hAnsi="Noto Sans CJK TC" w:eastAsia="Noto Sans CJK TC"/>
                <w:b w:val="0"/>
                <w:sz w:val="18"/>
              </w:rPr>
              <w:t>完成</w:t>
            </w:r>
          </w:p>
        </w:tc>
        <w:tc>
          <w:tcPr>
            <w:tcW w:type="dxa" w:w="6480"/>
            <w:vAlign w:val="center"/>
          </w:tcPr>
          <w:p>
            <w:r>
              <w:rPr>
                <w:rFonts w:ascii="Noto Sans CJK TC" w:hAnsi="Noto Sans CJK TC" w:eastAsia="Noto Sans CJK TC"/>
              </w:rPr>
            </w:r>
            <w:r>
              <w:rPr>
                <w:rFonts w:ascii="Noto Sans CJK TC" w:hAnsi="Noto Sans CJK TC" w:eastAsia="Noto Sans CJK TC"/>
                <w:b w:val="0"/>
                <w:sz w:val="18"/>
              </w:rPr>
              <w:t>使用 VADER 對每則 Review 計算 sentiment score，並比較 yes/no 情緒分布。</w:t>
            </w:r>
          </w:p>
        </w:tc>
      </w:tr>
      <w:tr>
        <w:tc>
          <w:tcPr>
            <w:tcW w:type="dxa" w:w="2016"/>
            <w:vAlign w:val="center"/>
          </w:tcPr>
          <w:p>
            <w:r>
              <w:rPr>
                <w:rFonts w:ascii="Noto Sans CJK TC" w:hAnsi="Noto Sans CJK TC" w:eastAsia="Noto Sans CJK TC"/>
              </w:rPr>
            </w:r>
            <w:r>
              <w:rPr>
                <w:rFonts w:ascii="Noto Sans CJK TC" w:hAnsi="Noto Sans CJK TC" w:eastAsia="Noto Sans CJK TC"/>
                <w:b w:val="0"/>
                <w:sz w:val="18"/>
              </w:rPr>
              <w:t>LDA Baseline</w:t>
            </w:r>
          </w:p>
        </w:tc>
        <w:tc>
          <w:tcPr>
            <w:tcW w:type="dxa" w:w="1440"/>
            <w:vAlign w:val="center"/>
          </w:tcPr>
          <w:p>
            <w:r>
              <w:rPr>
                <w:rFonts w:ascii="Noto Sans CJK TC" w:hAnsi="Noto Sans CJK TC" w:eastAsia="Noto Sans CJK TC"/>
              </w:rPr>
            </w:r>
            <w:r>
              <w:rPr>
                <w:rFonts w:ascii="Noto Sans CJK TC" w:hAnsi="Noto Sans CJK TC" w:eastAsia="Noto Sans CJK TC"/>
                <w:b w:val="0"/>
                <w:sz w:val="18"/>
              </w:rPr>
              <w:t>完成</w:t>
            </w:r>
          </w:p>
        </w:tc>
        <w:tc>
          <w:tcPr>
            <w:tcW w:type="dxa" w:w="6480"/>
            <w:vAlign w:val="center"/>
          </w:tcPr>
          <w:p>
            <w:r>
              <w:rPr>
                <w:rFonts w:ascii="Noto Sans CJK TC" w:hAnsi="Noto Sans CJK TC" w:eastAsia="Noto Sans CJK TC"/>
              </w:rPr>
            </w:r>
            <w:r>
              <w:rPr>
                <w:rFonts w:ascii="Noto Sans CJK TC" w:hAnsi="Noto Sans CJK TC" w:eastAsia="Noto Sans CJK TC"/>
                <w:b w:val="0"/>
                <w:sz w:val="18"/>
              </w:rPr>
              <w:t>以 Recommended = no 為主，測試 5、7、10 topics，輸出 topic words、topic size、代表性評論。</w:t>
            </w:r>
          </w:p>
        </w:tc>
      </w:tr>
      <w:tr>
        <w:tc>
          <w:tcPr>
            <w:tcW w:type="dxa" w:w="2016"/>
            <w:vAlign w:val="center"/>
          </w:tcPr>
          <w:p>
            <w:r>
              <w:rPr>
                <w:rFonts w:ascii="Noto Sans CJK TC" w:hAnsi="Noto Sans CJK TC" w:eastAsia="Noto Sans CJK TC"/>
              </w:rPr>
            </w:r>
            <w:r>
              <w:rPr>
                <w:rFonts w:ascii="Noto Sans CJK TC" w:hAnsi="Noto Sans CJK TC" w:eastAsia="Noto Sans CJK TC"/>
                <w:b w:val="0"/>
                <w:sz w:val="18"/>
              </w:rPr>
              <w:t>LDA 進階補強</w:t>
            </w:r>
          </w:p>
        </w:tc>
        <w:tc>
          <w:tcPr>
            <w:tcW w:type="dxa" w:w="1440"/>
            <w:vAlign w:val="center"/>
          </w:tcPr>
          <w:p>
            <w:r>
              <w:rPr>
                <w:rFonts w:ascii="Noto Sans CJK TC" w:hAnsi="Noto Sans CJK TC" w:eastAsia="Noto Sans CJK TC"/>
              </w:rPr>
            </w:r>
            <w:r>
              <w:rPr>
                <w:rFonts w:ascii="Noto Sans CJK TC" w:hAnsi="Noto Sans CJK TC" w:eastAsia="Noto Sans CJK TC"/>
                <w:b w:val="0"/>
                <w:sz w:val="18"/>
              </w:rPr>
              <w:t>完成</w:t>
            </w:r>
          </w:p>
        </w:tc>
        <w:tc>
          <w:tcPr>
            <w:tcW w:type="dxa" w:w="6480"/>
            <w:vAlign w:val="center"/>
          </w:tcPr>
          <w:p>
            <w:r>
              <w:rPr>
                <w:rFonts w:ascii="Noto Sans CJK TC" w:hAnsi="Noto Sans CJK TC" w:eastAsia="Noto Sans CJK TC"/>
              </w:rPr>
            </w:r>
            <w:r>
              <w:rPr>
                <w:rFonts w:ascii="Noto Sans CJK TC" w:hAnsi="Noto Sans CJK TC" w:eastAsia="Noto Sans CJK TC"/>
                <w:b w:val="0"/>
                <w:sz w:val="18"/>
              </w:rPr>
              <w:t>新增 coherence scores、coherence 圖、pyLDAvis HTML、manual interpretation table。</w:t>
            </w:r>
          </w:p>
        </w:tc>
      </w:tr>
      <w:tr>
        <w:tc>
          <w:tcPr>
            <w:tcW w:type="dxa" w:w="2016"/>
            <w:vAlign w:val="center"/>
          </w:tcPr>
          <w:p>
            <w:r>
              <w:rPr>
                <w:rFonts w:ascii="Noto Sans CJK TC" w:hAnsi="Noto Sans CJK TC" w:eastAsia="Noto Sans CJK TC"/>
              </w:rPr>
            </w:r>
            <w:r>
              <w:rPr>
                <w:rFonts w:ascii="Noto Sans CJK TC" w:hAnsi="Noto Sans CJK TC" w:eastAsia="Noto Sans CJK TC"/>
                <w:b w:val="0"/>
                <w:sz w:val="18"/>
              </w:rPr>
              <w:t>人工修正 topic label</w:t>
            </w:r>
          </w:p>
        </w:tc>
        <w:tc>
          <w:tcPr>
            <w:tcW w:type="dxa" w:w="1440"/>
            <w:vAlign w:val="center"/>
          </w:tcPr>
          <w:p>
            <w:r>
              <w:rPr>
                <w:rFonts w:ascii="Noto Sans CJK TC" w:hAnsi="Noto Sans CJK TC" w:eastAsia="Noto Sans CJK TC"/>
              </w:rPr>
            </w:r>
            <w:r>
              <w:rPr>
                <w:rFonts w:ascii="Noto Sans CJK TC" w:hAnsi="Noto Sans CJK TC" w:eastAsia="Noto Sans CJK TC"/>
                <w:b w:val="0"/>
                <w:sz w:val="18"/>
              </w:rPr>
              <w:t>完成</w:t>
            </w:r>
          </w:p>
        </w:tc>
        <w:tc>
          <w:tcPr>
            <w:tcW w:type="dxa" w:w="6480"/>
            <w:vAlign w:val="center"/>
          </w:tcPr>
          <w:p>
            <w:r>
              <w:rPr>
                <w:rFonts w:ascii="Noto Sans CJK TC" w:hAnsi="Noto Sans CJK TC" w:eastAsia="Noto Sans CJK TC"/>
              </w:rPr>
            </w:r>
            <w:r>
              <w:rPr>
                <w:rFonts w:ascii="Noto Sans CJK TC" w:hAnsi="Noto Sans CJK TC" w:eastAsia="Noto Sans CJK TC"/>
                <w:b w:val="0"/>
                <w:sz w:val="18"/>
              </w:rPr>
              <w:t>不改模型結果，只把 topic label 與 interpretation 另存至 output_2。</w:t>
            </w:r>
          </w:p>
        </w:tc>
      </w:tr>
    </w:tbl>
    <w:p/>
    <w:p>
      <w:r>
        <w:rPr>
          <w:rFonts w:ascii="Noto Sans CJK TC" w:hAnsi="Noto Sans CJK TC" w:eastAsia="Noto Sans CJK TC"/>
        </w:rPr>
        <w:br w:type="page"/>
      </w:r>
    </w:p>
    <w:p>
      <w:pPr>
        <w:pStyle w:val="Heading1"/>
      </w:pPr>
      <w:r>
        <w:rPr>
          <w:rFonts w:ascii="Noto Sans CJK TC" w:hAnsi="Noto Sans CJK TC" w:eastAsia="Noto Sans CJK TC"/>
        </w:rPr>
        <w:t>目錄</w:t>
      </w:r>
    </w:p>
    <w:p>
      <w:pPr>
        <w:pStyle w:val="ListBullet"/>
      </w:pPr>
      <w:r>
        <w:rPr>
          <w:rFonts w:ascii="Noto Sans CJK TC" w:hAnsi="Noto Sans CJK TC" w:eastAsia="Noto Sans CJK TC"/>
          <w:sz w:val="20"/>
        </w:rPr>
        <w:t>一、Member B 工作總覽</w:t>
      </w:r>
    </w:p>
    <w:p>
      <w:pPr>
        <w:pStyle w:val="ListBullet"/>
      </w:pPr>
      <w:r>
        <w:rPr>
          <w:rFonts w:ascii="Noto Sans CJK TC" w:hAnsi="Noto Sans CJK TC" w:eastAsia="Noto Sans CJK TC"/>
          <w:sz w:val="20"/>
        </w:rPr>
        <w:t>二、目前資料夾與檔案結構</w:t>
      </w:r>
    </w:p>
    <w:p>
      <w:pPr>
        <w:pStyle w:val="ListBullet"/>
      </w:pPr>
      <w:r>
        <w:rPr>
          <w:rFonts w:ascii="Noto Sans CJK TC" w:hAnsi="Noto Sans CJK TC" w:eastAsia="Noto Sans CJK TC"/>
          <w:sz w:val="20"/>
        </w:rPr>
        <w:t>三、環境建立與 pip 套件</w:t>
      </w:r>
    </w:p>
    <w:p>
      <w:pPr>
        <w:pStyle w:val="ListBullet"/>
      </w:pPr>
      <w:r>
        <w:rPr>
          <w:rFonts w:ascii="Noto Sans CJK TC" w:hAnsi="Noto Sans CJK TC" w:eastAsia="Noto Sans CJK TC"/>
          <w:sz w:val="20"/>
        </w:rPr>
        <w:t>四、程式執行順序</w:t>
      </w:r>
    </w:p>
    <w:p>
      <w:pPr>
        <w:pStyle w:val="ListBullet"/>
      </w:pPr>
      <w:r>
        <w:rPr>
          <w:rFonts w:ascii="Noto Sans CJK TC" w:hAnsi="Noto Sans CJK TC" w:eastAsia="Noto Sans CJK TC"/>
          <w:sz w:val="20"/>
        </w:rPr>
        <w:t>五、各 .py 檔案功能說明</w:t>
      </w:r>
    </w:p>
    <w:p>
      <w:pPr>
        <w:pStyle w:val="ListBullet"/>
      </w:pPr>
      <w:r>
        <w:rPr>
          <w:rFonts w:ascii="Noto Sans CJK TC" w:hAnsi="Noto Sans CJK TC" w:eastAsia="Noto Sans CJK TC"/>
          <w:sz w:val="20"/>
        </w:rPr>
        <w:t>六、output 資料夾內容與用途</w:t>
      </w:r>
    </w:p>
    <w:p>
      <w:pPr>
        <w:pStyle w:val="ListBullet"/>
      </w:pPr>
      <w:r>
        <w:rPr>
          <w:rFonts w:ascii="Noto Sans CJK TC" w:hAnsi="Noto Sans CJK TC" w:eastAsia="Noto Sans CJK TC"/>
          <w:sz w:val="20"/>
        </w:rPr>
        <w:t>七、output_2 資料夾內容與用途</w:t>
      </w:r>
    </w:p>
    <w:p>
      <w:pPr>
        <w:pStyle w:val="ListBullet"/>
      </w:pPr>
      <w:r>
        <w:rPr>
          <w:rFonts w:ascii="Noto Sans CJK TC" w:hAnsi="Noto Sans CJK TC" w:eastAsia="Noto Sans CJK TC"/>
          <w:sz w:val="20"/>
        </w:rPr>
        <w:t>八、主要分析結果摘要</w:t>
      </w:r>
    </w:p>
    <w:p>
      <w:pPr>
        <w:pStyle w:val="ListBullet"/>
      </w:pPr>
      <w:r>
        <w:rPr>
          <w:rFonts w:ascii="Noto Sans CJK TC" w:hAnsi="Noto Sans CJK TC" w:eastAsia="Noto Sans CJK TC"/>
          <w:sz w:val="20"/>
        </w:rPr>
        <w:t>九、LDA topic label 修正的嚴謹性說明</w:t>
      </w:r>
    </w:p>
    <w:p>
      <w:pPr>
        <w:pStyle w:val="ListBullet"/>
      </w:pPr>
      <w:r>
        <w:rPr>
          <w:rFonts w:ascii="Noto Sans CJK TC" w:hAnsi="Noto Sans CJK TC" w:eastAsia="Noto Sans CJK TC"/>
          <w:sz w:val="20"/>
        </w:rPr>
        <w:t>十、交棒給下一位的使用方式</w:t>
      </w:r>
    </w:p>
    <w:p>
      <w:pPr>
        <w:pStyle w:val="ListBullet"/>
      </w:pPr>
      <w:r>
        <w:rPr>
          <w:rFonts w:ascii="Noto Sans CJK TC" w:hAnsi="Noto Sans CJK TC" w:eastAsia="Noto Sans CJK TC"/>
          <w:sz w:val="20"/>
        </w:rPr>
        <w:t>十一、常見問題與排錯</w:t>
      </w:r>
    </w:p>
    <w:p>
      <w:pPr>
        <w:pStyle w:val="ListBullet"/>
      </w:pPr>
      <w:r>
        <w:rPr>
          <w:rFonts w:ascii="Noto Sans CJK TC" w:hAnsi="Noto Sans CJK TC" w:eastAsia="Noto Sans CJK TC"/>
          <w:sz w:val="20"/>
        </w:rPr>
        <w:t>十二、最終確認清單</w:t>
      </w:r>
    </w:p>
    <w:p>
      <w:r>
        <w:rPr>
          <w:rFonts w:ascii="Noto Sans CJK TC" w:hAnsi="Noto Sans CJK TC" w:eastAsia="Noto Sans CJK TC"/>
        </w:rPr>
        <w:br w:type="page"/>
      </w:r>
    </w:p>
    <w:p>
      <w:pPr>
        <w:pStyle w:val="Heading1"/>
      </w:pPr>
      <w:r>
        <w:rPr>
          <w:rFonts w:ascii="Noto Sans CJK TC" w:hAnsi="Noto Sans CJK TC" w:eastAsia="Noto Sans CJK TC"/>
        </w:rPr>
        <w:t>一、Member B 工作總覽</w:t>
      </w:r>
    </w:p>
    <w:p>
      <w:r>
        <w:rPr>
          <w:rFonts w:ascii="Noto Sans CJK TC" w:hAnsi="Noto Sans CJK TC" w:eastAsia="Noto Sans CJK TC"/>
          <w:b/>
        </w:rPr>
        <w:t>Member B 的主要任務是負責傳統 text mining 方法與 LDA baseline。</w:t>
      </w:r>
      <w:r>
        <w:rPr>
          <w:rFonts w:ascii="Noto Sans CJK TC" w:hAnsi="Noto Sans CJK TC" w:eastAsia="Noto Sans CJK TC"/>
        </w:rPr>
        <w:t xml:space="preserve"> 本次分析完全接續 Member A 產出的資料，不重新抽樣、不重新清理原始資料，主要使用 sampled_20k_with_tokens.csv。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79"/>
          </w:tcPr>
          <w:p>
            <w:r>
              <w:rPr>
                <w:rFonts w:ascii="Noto Sans CJK TC" w:hAnsi="Noto Sans CJK TC" w:eastAsia="Noto Sans CJK TC"/>
              </w:rPr>
            </w:r>
            <w:r>
              <w:rPr>
                <w:rFonts w:ascii="Noto Sans CJK TC" w:hAnsi="Noto Sans CJK TC" w:eastAsia="Noto Sans CJK TC"/>
                <w:b/>
                <w:color w:val="FFFFFF"/>
                <w:sz w:val="16"/>
              </w:rPr>
              <w:t>分析模組</w:t>
            </w:r>
          </w:p>
        </w:tc>
        <w:tc>
          <w:tcPr>
            <w:tcW w:type="dxa" w:w="1728"/>
            <w:vAlign w:val="center"/>
            <w:shd w:fill="1F4E79"/>
          </w:tcPr>
          <w:p>
            <w:r>
              <w:rPr>
                <w:rFonts w:ascii="Noto Sans CJK TC" w:hAnsi="Noto Sans CJK TC" w:eastAsia="Noto Sans CJK TC"/>
              </w:rPr>
            </w:r>
            <w:r>
              <w:rPr>
                <w:rFonts w:ascii="Noto Sans CJK TC" w:hAnsi="Noto Sans CJK TC" w:eastAsia="Noto Sans CJK TC"/>
                <w:b/>
                <w:color w:val="FFFFFF"/>
                <w:sz w:val="16"/>
              </w:rPr>
              <w:t>使用欄位</w:t>
            </w:r>
          </w:p>
        </w:tc>
        <w:tc>
          <w:tcPr>
            <w:tcW w:type="dxa" w:w="4320"/>
            <w:vAlign w:val="center"/>
            <w:shd w:fill="1F4E79"/>
          </w:tcPr>
          <w:p>
            <w:r>
              <w:rPr>
                <w:rFonts w:ascii="Noto Sans CJK TC" w:hAnsi="Noto Sans CJK TC" w:eastAsia="Noto Sans CJK TC"/>
              </w:rPr>
            </w:r>
            <w:r>
              <w:rPr>
                <w:rFonts w:ascii="Noto Sans CJK TC" w:hAnsi="Noto Sans CJK TC" w:eastAsia="Noto Sans CJK TC"/>
                <w:b/>
                <w:color w:val="FFFFFF"/>
                <w:sz w:val="16"/>
              </w:rPr>
              <w:t>主要目的</w:t>
            </w:r>
          </w:p>
        </w:tc>
        <w:tc>
          <w:tcPr>
            <w:tcW w:type="dxa" w:w="3744"/>
            <w:vAlign w:val="center"/>
            <w:shd w:fill="1F4E79"/>
          </w:tcPr>
          <w:p>
            <w:r>
              <w:rPr>
                <w:rFonts w:ascii="Noto Sans CJK TC" w:hAnsi="Noto Sans CJK TC" w:eastAsia="Noto Sans CJK TC"/>
              </w:rPr>
            </w:r>
            <w:r>
              <w:rPr>
                <w:rFonts w:ascii="Noto Sans CJK TC" w:hAnsi="Noto Sans CJK TC" w:eastAsia="Noto Sans CJK TC"/>
                <w:b/>
                <w:color w:val="FFFFFF"/>
                <w:sz w:val="16"/>
              </w:rPr>
              <w:t>主要輸出</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6"/>
              </w:rPr>
              <w:t>TF / TF-IDF</w:t>
            </w:r>
          </w:p>
        </w:tc>
        <w:tc>
          <w:tcPr>
            <w:tcW w:type="dxa" w:w="1728"/>
            <w:vAlign w:val="center"/>
          </w:tcPr>
          <w:p>
            <w:r>
              <w:rPr>
                <w:rFonts w:ascii="Noto Sans CJK TC" w:hAnsi="Noto Sans CJK TC" w:eastAsia="Noto Sans CJK TC"/>
              </w:rPr>
            </w:r>
            <w:r>
              <w:rPr>
                <w:rFonts w:ascii="Noto Sans CJK TC" w:hAnsi="Noto Sans CJK TC" w:eastAsia="Noto Sans CJK TC"/>
                <w:b w:val="0"/>
                <w:sz w:val="16"/>
              </w:rPr>
              <w:t>review_cleaned</w:t>
            </w:r>
          </w:p>
        </w:tc>
        <w:tc>
          <w:tcPr>
            <w:tcW w:type="dxa" w:w="4320"/>
            <w:vAlign w:val="center"/>
          </w:tcPr>
          <w:p>
            <w:r>
              <w:rPr>
                <w:rFonts w:ascii="Noto Sans CJK TC" w:hAnsi="Noto Sans CJK TC" w:eastAsia="Noto Sans CJK TC"/>
              </w:rPr>
            </w:r>
            <w:r>
              <w:rPr>
                <w:rFonts w:ascii="Noto Sans CJK TC" w:hAnsi="Noto Sans CJK TC" w:eastAsia="Noto Sans CJK TC"/>
                <w:b w:val="0"/>
                <w:sz w:val="16"/>
              </w:rPr>
              <w:t>比較推薦與不推薦評論的關鍵字差異，也比較 high-rated / low-rated reviews。</w:t>
            </w:r>
          </w:p>
        </w:tc>
        <w:tc>
          <w:tcPr>
            <w:tcW w:type="dxa" w:w="3744"/>
            <w:vAlign w:val="center"/>
          </w:tcPr>
          <w:p>
            <w:r>
              <w:rPr>
                <w:rFonts w:ascii="Noto Sans CJK TC" w:hAnsi="Noto Sans CJK TC" w:eastAsia="Noto Sans CJK TC"/>
              </w:rPr>
            </w:r>
            <w:r>
              <w:rPr>
                <w:rFonts w:ascii="Noto Sans CJK TC" w:hAnsi="Noto Sans CJK TC" w:eastAsia="Noto Sans CJK TC"/>
                <w:b w:val="0"/>
                <w:sz w:val="16"/>
              </w:rPr>
              <w:t>TF / TF-IDF keyword tables、comparison table、keyword chart</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6"/>
              </w:rPr>
              <w:t>VADER Sentiment Analysis</w:t>
            </w:r>
          </w:p>
        </w:tc>
        <w:tc>
          <w:tcPr>
            <w:tcW w:type="dxa" w:w="1728"/>
            <w:vAlign w:val="center"/>
          </w:tcPr>
          <w:p>
            <w:r>
              <w:rPr>
                <w:rFonts w:ascii="Noto Sans CJK TC" w:hAnsi="Noto Sans CJK TC" w:eastAsia="Noto Sans CJK TC"/>
              </w:rPr>
            </w:r>
            <w:r>
              <w:rPr>
                <w:rFonts w:ascii="Noto Sans CJK TC" w:hAnsi="Noto Sans CJK TC" w:eastAsia="Noto Sans CJK TC"/>
                <w:b w:val="0"/>
                <w:sz w:val="16"/>
              </w:rPr>
              <w:t>Review</w:t>
            </w:r>
          </w:p>
        </w:tc>
        <w:tc>
          <w:tcPr>
            <w:tcW w:type="dxa" w:w="4320"/>
            <w:vAlign w:val="center"/>
          </w:tcPr>
          <w:p>
            <w:r>
              <w:rPr>
                <w:rFonts w:ascii="Noto Sans CJK TC" w:hAnsi="Noto Sans CJK TC" w:eastAsia="Noto Sans CJK TC"/>
              </w:rPr>
            </w:r>
            <w:r>
              <w:rPr>
                <w:rFonts w:ascii="Noto Sans CJK TC" w:hAnsi="Noto Sans CJK TC" w:eastAsia="Noto Sans CJK TC"/>
                <w:b w:val="0"/>
                <w:sz w:val="16"/>
              </w:rPr>
              <w:t>計算每則評論的情緒分數，檢查 Recommended、OverallScore、sentiment 是否一致。</w:t>
            </w:r>
          </w:p>
        </w:tc>
        <w:tc>
          <w:tcPr>
            <w:tcW w:type="dxa" w:w="3744"/>
            <w:vAlign w:val="center"/>
          </w:tcPr>
          <w:p>
            <w:r>
              <w:rPr>
                <w:rFonts w:ascii="Noto Sans CJK TC" w:hAnsi="Noto Sans CJK TC" w:eastAsia="Noto Sans CJK TC"/>
              </w:rPr>
            </w:r>
            <w:r>
              <w:rPr>
                <w:rFonts w:ascii="Noto Sans CJK TC" w:hAnsi="Noto Sans CJK TC" w:eastAsia="Noto Sans CJK TC"/>
                <w:b w:val="0"/>
                <w:sz w:val="16"/>
              </w:rPr>
              <w:t>sentiment_results.csv、sentiment_summary_by_recommended.csv、sentiment distribution chart</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6"/>
              </w:rPr>
              <w:t>LDA Topic Modeling</w:t>
            </w:r>
          </w:p>
        </w:tc>
        <w:tc>
          <w:tcPr>
            <w:tcW w:type="dxa" w:w="1728"/>
            <w:vAlign w:val="center"/>
          </w:tcPr>
          <w:p>
            <w:r>
              <w:rPr>
                <w:rFonts w:ascii="Noto Sans CJK TC" w:hAnsi="Noto Sans CJK TC" w:eastAsia="Noto Sans CJK TC"/>
              </w:rPr>
            </w:r>
            <w:r>
              <w:rPr>
                <w:rFonts w:ascii="Noto Sans CJK TC" w:hAnsi="Noto Sans CJK TC" w:eastAsia="Noto Sans CJK TC"/>
                <w:b w:val="0"/>
                <w:sz w:val="16"/>
              </w:rPr>
              <w:t>tokens</w:t>
            </w:r>
          </w:p>
        </w:tc>
        <w:tc>
          <w:tcPr>
            <w:tcW w:type="dxa" w:w="4320"/>
            <w:vAlign w:val="center"/>
          </w:tcPr>
          <w:p>
            <w:r>
              <w:rPr>
                <w:rFonts w:ascii="Noto Sans CJK TC" w:hAnsi="Noto Sans CJK TC" w:eastAsia="Noto Sans CJK TC"/>
              </w:rPr>
            </w:r>
            <w:r>
              <w:rPr>
                <w:rFonts w:ascii="Noto Sans CJK TC" w:hAnsi="Noto Sans CJK TC" w:eastAsia="Noto Sans CJK TC"/>
                <w:b w:val="0"/>
                <w:sz w:val="16"/>
              </w:rPr>
              <w:t>針對不推薦評論找出旅客主要抱怨主題。</w:t>
            </w:r>
          </w:p>
        </w:tc>
        <w:tc>
          <w:tcPr>
            <w:tcW w:type="dxa" w:w="3744"/>
            <w:vAlign w:val="center"/>
          </w:tcPr>
          <w:p>
            <w:r>
              <w:rPr>
                <w:rFonts w:ascii="Noto Sans CJK TC" w:hAnsi="Noto Sans CJK TC" w:eastAsia="Noto Sans CJK TC"/>
              </w:rPr>
            </w:r>
            <w:r>
              <w:rPr>
                <w:rFonts w:ascii="Noto Sans CJK TC" w:hAnsi="Noto Sans CJK TC" w:eastAsia="Noto Sans CJK TC"/>
                <w:b w:val="0"/>
                <w:sz w:val="16"/>
              </w:rPr>
              <w:t>lda_topics.csv、lda_representative_reviews.csv、fig_lda_topics.png</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6"/>
              </w:rPr>
              <w:t>LDA Extra Analysis</w:t>
            </w:r>
          </w:p>
        </w:tc>
        <w:tc>
          <w:tcPr>
            <w:tcW w:type="dxa" w:w="1728"/>
            <w:vAlign w:val="center"/>
          </w:tcPr>
          <w:p>
            <w:r>
              <w:rPr>
                <w:rFonts w:ascii="Noto Sans CJK TC" w:hAnsi="Noto Sans CJK TC" w:eastAsia="Noto Sans CJK TC"/>
              </w:rPr>
            </w:r>
            <w:r>
              <w:rPr>
                <w:rFonts w:ascii="Noto Sans CJK TC" w:hAnsi="Noto Sans CJK TC" w:eastAsia="Noto Sans CJK TC"/>
                <w:b w:val="0"/>
                <w:sz w:val="16"/>
              </w:rPr>
              <w:t>tokens</w:t>
            </w:r>
          </w:p>
        </w:tc>
        <w:tc>
          <w:tcPr>
            <w:tcW w:type="dxa" w:w="4320"/>
            <w:vAlign w:val="center"/>
          </w:tcPr>
          <w:p>
            <w:r>
              <w:rPr>
                <w:rFonts w:ascii="Noto Sans CJK TC" w:hAnsi="Noto Sans CJK TC" w:eastAsia="Noto Sans CJK TC"/>
              </w:rPr>
            </w:r>
            <w:r>
              <w:rPr>
                <w:rFonts w:ascii="Noto Sans CJK TC" w:hAnsi="Noto Sans CJK TC" w:eastAsia="Noto Sans CJK TC"/>
                <w:b w:val="0"/>
                <w:sz w:val="16"/>
              </w:rPr>
              <w:t>補強 LDA 的 topic number selection 與 topic 解釋可信度。</w:t>
            </w:r>
          </w:p>
        </w:tc>
        <w:tc>
          <w:tcPr>
            <w:tcW w:type="dxa" w:w="3744"/>
            <w:vAlign w:val="center"/>
          </w:tcPr>
          <w:p>
            <w:r>
              <w:rPr>
                <w:rFonts w:ascii="Noto Sans CJK TC" w:hAnsi="Noto Sans CJK TC" w:eastAsia="Noto Sans CJK TC"/>
              </w:rPr>
            </w:r>
            <w:r>
              <w:rPr>
                <w:rFonts w:ascii="Noto Sans CJK TC" w:hAnsi="Noto Sans CJK TC" w:eastAsia="Noto Sans CJK TC"/>
                <w:b w:val="0"/>
                <w:sz w:val="16"/>
              </w:rPr>
              <w:t>lda_coherence_scores.csv、fig_lda_coherence_scores.png、lda_visualization.html</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6"/>
              </w:rPr>
              <w:t>Manual Label Fix</w:t>
            </w:r>
          </w:p>
        </w:tc>
        <w:tc>
          <w:tcPr>
            <w:tcW w:type="dxa" w:w="1728"/>
            <w:vAlign w:val="center"/>
          </w:tcPr>
          <w:p>
            <w:r>
              <w:rPr>
                <w:rFonts w:ascii="Noto Sans CJK TC" w:hAnsi="Noto Sans CJK TC" w:eastAsia="Noto Sans CJK TC"/>
              </w:rPr>
            </w:r>
            <w:r>
              <w:rPr>
                <w:rFonts w:ascii="Noto Sans CJK TC" w:hAnsi="Noto Sans CJK TC" w:eastAsia="Noto Sans CJK TC"/>
                <w:b w:val="0"/>
                <w:sz w:val="16"/>
              </w:rPr>
              <w:t>LDA output files</w:t>
            </w:r>
          </w:p>
        </w:tc>
        <w:tc>
          <w:tcPr>
            <w:tcW w:type="dxa" w:w="4320"/>
            <w:vAlign w:val="center"/>
          </w:tcPr>
          <w:p>
            <w:r>
              <w:rPr>
                <w:rFonts w:ascii="Noto Sans CJK TC" w:hAnsi="Noto Sans CJK TC" w:eastAsia="Noto Sans CJK TC"/>
              </w:rPr>
            </w:r>
            <w:r>
              <w:rPr>
                <w:rFonts w:ascii="Noto Sans CJK TC" w:hAnsi="Noto Sans CJK TC" w:eastAsia="Noto Sans CJK TC"/>
                <w:b w:val="0"/>
                <w:sz w:val="16"/>
              </w:rPr>
              <w:t>根據 top words 與 representative reviews 人工修正 topic label。</w:t>
            </w:r>
          </w:p>
        </w:tc>
        <w:tc>
          <w:tcPr>
            <w:tcW w:type="dxa" w:w="3744"/>
            <w:vAlign w:val="center"/>
          </w:tcPr>
          <w:p>
            <w:r>
              <w:rPr>
                <w:rFonts w:ascii="Noto Sans CJK TC" w:hAnsi="Noto Sans CJK TC" w:eastAsia="Noto Sans CJK TC"/>
              </w:rPr>
            </w:r>
            <w:r>
              <w:rPr>
                <w:rFonts w:ascii="Noto Sans CJK TC" w:hAnsi="Noto Sans CJK TC" w:eastAsia="Noto Sans CJK TC"/>
                <w:b w:val="0"/>
                <w:sz w:val="16"/>
              </w:rPr>
              <w:t>output_2/lda_topics_fixed.csv、lda_manual_interpretation_table_fixed.csv</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rFonts w:ascii="Noto Sans CJK TC" w:hAnsi="Noto Sans CJK TC" w:eastAsia="Noto Sans CJK TC"/>
                <w:b/>
                <w:sz w:val="20"/>
              </w:rPr>
              <w:t>重要原則</w:t>
            </w:r>
            <w:r>
              <w:br/>
            </w:r>
            <w:r>
              <w:rPr>
                <w:rFonts w:ascii="Noto Sans CJK TC" w:hAnsi="Noto Sans CJK TC" w:eastAsia="Noto Sans CJK TC"/>
                <w:sz w:val="20"/>
              </w:rPr>
              <w:t>本次 B 的所有模型分析都使用同一份 sampled_20k_with_tokens.csv。這符合組內規則：LDA 與 BERTopic 必須在同一份壓縮後資料上執行，才能公平比較。random_state 固定為 42，以提升結果可重現性。</w:t>
            </w:r>
          </w:p>
        </w:tc>
      </w:tr>
    </w:tbl>
    <w:p/>
    <w:p>
      <w:pPr>
        <w:pStyle w:val="Heading1"/>
      </w:pPr>
      <w:r>
        <w:rPr>
          <w:rFonts w:ascii="Noto Sans CJK TC" w:hAnsi="Noto Sans CJK TC" w:eastAsia="Noto Sans CJK TC"/>
        </w:rPr>
        <w:t>二、目前資料夾與檔案結構</w:t>
      </w:r>
    </w:p>
    <w:p>
      <w:r>
        <w:rPr>
          <w:rFonts w:ascii="Noto Sans CJK TC" w:hAnsi="Noto Sans CJK TC" w:eastAsia="Noto Sans CJK TC"/>
        </w:rPr>
        <w:t>根據目前資料夾截圖，主要結構如下：</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eastAsia="Noto Sans CJK TC"/>
                <w:sz w:val="18"/>
              </w:rPr>
              <w:t>學姊/</w:t>
            </w:r>
            <w:r>
              <w:br/>
            </w:r>
            <w:r>
              <w:rPr>
                <w:rFonts w:ascii="Consolas" w:hAnsi="Consolas" w:eastAsia="Noto Sans CJK TC"/>
                <w:sz w:val="18"/>
              </w:rPr>
              <w:t>├── figures/                         # Member A 產出的 5 張 EDA 圖</w:t>
            </w:r>
            <w:r>
              <w:br/>
            </w:r>
            <w:r>
              <w:rPr>
                <w:rFonts w:ascii="Consolas" w:hAnsi="Consolas" w:eastAsia="Noto Sans CJK TC"/>
                <w:sz w:val="18"/>
              </w:rPr>
              <w:t>├── output/                          # Member B 主程式與 LDA extra 的完整輸出</w:t>
            </w:r>
            <w:r>
              <w:br/>
            </w:r>
            <w:r>
              <w:rPr>
                <w:rFonts w:ascii="Consolas" w:hAnsi="Consolas" w:eastAsia="Noto Sans CJK TC"/>
                <w:sz w:val="18"/>
              </w:rPr>
              <w:t>├── output_2/                        # Member B 人工修正 topic label 後的交接輸出</w:t>
            </w:r>
            <w:r>
              <w:br/>
            </w:r>
            <w:r>
              <w:rPr>
                <w:rFonts w:ascii="Consolas" w:hAnsi="Consolas" w:eastAsia="Noto Sans CJK TC"/>
                <w:sz w:val="18"/>
              </w:rPr>
              <w:t>├── venv/                            # Python 虛擬環境</w:t>
            </w:r>
            <w:r>
              <w:br/>
            </w:r>
            <w:r>
              <w:rPr>
                <w:rFonts w:ascii="Consolas" w:hAnsi="Consolas" w:eastAsia="Noto Sans CJK TC"/>
                <w:sz w:val="18"/>
              </w:rPr>
              <w:t>├── add_tokens_and_plots.py           # Member A：補 tokens、token_count、產生 figures</w:t>
            </w:r>
            <w:r>
              <w:br/>
            </w:r>
            <w:r>
              <w:rPr>
                <w:rFonts w:ascii="Consolas" w:hAnsi="Consolas" w:eastAsia="Noto Sans CJK TC"/>
                <w:sz w:val="18"/>
              </w:rPr>
              <w:t>├── fix_lda_topic_labels_to_output2.py # Member B：修正 LDA topic label 並另存 output_2</w:t>
            </w:r>
            <w:r>
              <w:br/>
            </w:r>
            <w:r>
              <w:rPr>
                <w:rFonts w:ascii="Consolas" w:hAnsi="Consolas" w:eastAsia="Noto Sans CJK TC"/>
                <w:sz w:val="18"/>
              </w:rPr>
              <w:t>├── member_b_lda_extra.py             # Member B：LDA coherence、pyLDAvis、manual table</w:t>
            </w:r>
            <w:r>
              <w:br/>
            </w:r>
            <w:r>
              <w:rPr>
                <w:rFonts w:ascii="Consolas" w:hAnsi="Consolas" w:eastAsia="Noto Sans CJK TC"/>
                <w:sz w:val="18"/>
              </w:rPr>
              <w:t>├── member_b_pipeline.py              # Member B：主分析流程</w:t>
            </w:r>
            <w:r>
              <w:br/>
            </w:r>
            <w:r>
              <w:rPr>
                <w:rFonts w:ascii="Consolas" w:hAnsi="Consolas" w:eastAsia="Noto Sans CJK TC"/>
                <w:sz w:val="18"/>
              </w:rPr>
              <w:t>├── cleaned_full_dataset.csv          # Member A / 學姊完整清理資料</w:t>
            </w:r>
            <w:r>
              <w:br/>
            </w:r>
            <w:r>
              <w:rPr>
                <w:rFonts w:ascii="Consolas" w:hAnsi="Consolas" w:eastAsia="Noto Sans CJK TC"/>
                <w:sz w:val="18"/>
              </w:rPr>
              <w:t>├── sampled_20k_dataset.csv           # yes/no 各 10,000 筆的抽樣資料</w:t>
            </w:r>
            <w:r>
              <w:br/>
            </w:r>
            <w:r>
              <w:rPr>
                <w:rFonts w:ascii="Consolas" w:hAnsi="Consolas" w:eastAsia="Noto Sans CJK TC"/>
                <w:sz w:val="18"/>
              </w:rPr>
              <w:t>├── sampled_20k_with_tokens.csv       # B、C 主要交接檔，含 tokens 與 token_count</w:t>
            </w:r>
            <w:r>
              <w:br/>
            </w:r>
            <w:r>
              <w:rPr>
                <w:rFonts w:ascii="Consolas" w:hAnsi="Consolas" w:eastAsia="Noto Sans CJK TC"/>
                <w:sz w:val="18"/>
              </w:rPr>
              <w:t>└── test.py                           # 確認 tokens 與 token_count 的簡單測試檔</w:t>
            </w:r>
            <w:r>
              <w:br/>
            </w:r>
          </w:p>
        </w:tc>
      </w:tr>
    </w:tbl>
    <w:p/>
    <w:tbl>
      <w:tblPr>
        <w:tblStyle w:val="TableGrid"/>
        <w:tblW w:type="auto" w:w="0"/>
        <w:tblLook w:firstColumn="1" w:firstRow="1" w:lastColumn="0" w:lastRow="0" w:noHBand="0" w:noVBand="1" w:val="04A0"/>
      </w:tblPr>
      <w:tblGrid>
        <w:gridCol w:w="10224"/>
      </w:tblGrid>
      <w:tr>
        <w:tc>
          <w:tcPr>
            <w:tcW w:type="dxa" w:w="10224"/>
            <w:shd w:fill="EAF3F8"/>
          </w:tcPr>
          <w:p>
            <w:r>
              <w:rPr>
                <w:rFonts w:ascii="Noto Sans CJK TC" w:hAnsi="Noto Sans CJK TC" w:eastAsia="Noto Sans CJK TC"/>
                <w:b/>
                <w:sz w:val="20"/>
              </w:rPr>
              <w:t>交接建議</w:t>
            </w:r>
            <w:r>
              <w:br/>
            </w:r>
            <w:r>
              <w:rPr>
                <w:rFonts w:ascii="Noto Sans CJK TC" w:hAnsi="Noto Sans CJK TC" w:eastAsia="Noto Sans CJK TC"/>
                <w:sz w:val="20"/>
              </w:rPr>
              <w:t>若要交給下一位整合，建議交付整個資料夾，但明確告訴對方：output_2 是最終報告/簡報建議優先使用的修正版結果；output 是完整原始分析輸出，可作為備查與補充。</w:t>
            </w:r>
          </w:p>
        </w:tc>
      </w:tr>
    </w:tbl>
    <w:p/>
    <w:p>
      <w:pPr>
        <w:pStyle w:val="Heading1"/>
      </w:pPr>
      <w:r>
        <w:rPr>
          <w:rFonts w:ascii="Noto Sans CJK TC" w:hAnsi="Noto Sans CJK TC" w:eastAsia="Noto Sans CJK TC"/>
        </w:rPr>
        <w:t>三、環境建立與 pip 套件</w:t>
      </w:r>
    </w:p>
    <w:p>
      <w:r>
        <w:rPr>
          <w:rFonts w:ascii="Noto Sans CJK TC" w:hAnsi="Noto Sans CJK TC" w:eastAsia="Noto Sans CJK TC"/>
        </w:rPr>
        <w:t>本專案使用 Python 虛擬環境 venv。建議在專案根目錄，也就是與 member_b_pipeline.py 同一層執行以下指令。</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eastAsia="Noto Sans CJK TC"/>
                <w:sz w:val="18"/>
              </w:rPr>
              <w:t># 1. 確認 Python 版本，建議 Python 3.10 以上</w:t>
            </w:r>
            <w:r>
              <w:br/>
            </w:r>
            <w:r>
              <w:rPr>
                <w:rFonts w:ascii="Consolas" w:hAnsi="Consolas" w:eastAsia="Noto Sans CJK TC"/>
                <w:sz w:val="18"/>
              </w:rPr>
              <w:t>python --version</w:t>
            </w:r>
            <w:r>
              <w:br/>
            </w:r>
            <w:r>
              <w:rPr>
                <w:rFonts w:ascii="Consolas" w:hAnsi="Consolas" w:eastAsia="Noto Sans CJK TC"/>
                <w:sz w:val="18"/>
              </w:rPr>
            </w:r>
            <w:r>
              <w:br/>
            </w:r>
            <w:r>
              <w:rPr>
                <w:rFonts w:ascii="Consolas" w:hAnsi="Consolas" w:eastAsia="Noto Sans CJK TC"/>
                <w:sz w:val="18"/>
              </w:rPr>
              <w:t># 2. 建立虛擬環境</w:t>
            </w:r>
            <w:r>
              <w:br/>
            </w:r>
            <w:r>
              <w:rPr>
                <w:rFonts w:ascii="Consolas" w:hAnsi="Consolas" w:eastAsia="Noto Sans CJK TC"/>
                <w:sz w:val="18"/>
              </w:rPr>
              <w:t>python -m venv venv</w:t>
            </w:r>
            <w:r>
              <w:br/>
            </w:r>
            <w:r>
              <w:rPr>
                <w:rFonts w:ascii="Consolas" w:hAnsi="Consolas" w:eastAsia="Noto Sans CJK TC"/>
                <w:sz w:val="18"/>
              </w:rPr>
            </w:r>
            <w:r>
              <w:br/>
            </w:r>
            <w:r>
              <w:rPr>
                <w:rFonts w:ascii="Consolas" w:hAnsi="Consolas" w:eastAsia="Noto Sans CJK TC"/>
                <w:sz w:val="18"/>
              </w:rPr>
              <w:t># 3. 啟動虛擬環境（Windows）</w:t>
            </w:r>
            <w:r>
              <w:br/>
            </w:r>
            <w:r>
              <w:rPr>
                <w:rFonts w:ascii="Consolas" w:hAnsi="Consolas" w:eastAsia="Noto Sans CJK TC"/>
                <w:sz w:val="18"/>
              </w:rPr>
              <w:t>venv\Scripts?ctivate</w:t>
            </w:r>
            <w:r>
              <w:br/>
            </w:r>
            <w:r>
              <w:rPr>
                <w:rFonts w:ascii="Consolas" w:hAnsi="Consolas" w:eastAsia="Noto Sans CJK TC"/>
                <w:sz w:val="18"/>
              </w:rPr>
            </w:r>
            <w:r>
              <w:br/>
            </w:r>
            <w:r>
              <w:rPr>
                <w:rFonts w:ascii="Consolas" w:hAnsi="Consolas" w:eastAsia="Noto Sans CJK TC"/>
                <w:sz w:val="18"/>
              </w:rPr>
              <w:t># 若是 Mac / Linux，使用：</w:t>
            </w:r>
            <w:r>
              <w:br/>
            </w:r>
            <w:r>
              <w:rPr>
                <w:rFonts w:ascii="Consolas" w:hAnsi="Consolas" w:eastAsia="Noto Sans CJK TC"/>
                <w:sz w:val="18"/>
              </w:rPr>
              <w:t># source venv/bin/activate</w:t>
            </w:r>
            <w:r>
              <w:br/>
            </w:r>
          </w:p>
        </w:tc>
      </w:tr>
    </w:tbl>
    <w:p/>
    <w:p>
      <w:r>
        <w:rPr>
          <w:rFonts w:ascii="Noto Sans CJK TC" w:hAnsi="Noto Sans CJK TC" w:eastAsia="Noto Sans CJK TC"/>
        </w:rPr>
        <w:t>安裝 Member B 需要的套件：</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eastAsia="Noto Sans CJK TC"/>
                <w:sz w:val="18"/>
              </w:rPr>
              <w:t>pip install pandas numpy scikit-learn matplotlib vaderSentiment gensim pyLDAvis</w:t>
            </w:r>
            <w:r>
              <w:br/>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9"/>
          </w:tcPr>
          <w:p>
            <w:r>
              <w:rPr>
                <w:rFonts w:ascii="Noto Sans CJK TC" w:hAnsi="Noto Sans CJK TC" w:eastAsia="Noto Sans CJK TC"/>
              </w:rPr>
            </w:r>
            <w:r>
              <w:rPr>
                <w:rFonts w:ascii="Noto Sans CJK TC" w:hAnsi="Noto Sans CJK TC" w:eastAsia="Noto Sans CJK TC"/>
                <w:b/>
                <w:color w:val="FFFFFF"/>
                <w:sz w:val="17"/>
              </w:rPr>
              <w:t>套件</w:t>
            </w:r>
          </w:p>
        </w:tc>
        <w:tc>
          <w:tcPr>
            <w:tcW w:type="dxa" w:w="5040"/>
            <w:vAlign w:val="center"/>
            <w:shd w:fill="1F4E79"/>
          </w:tcPr>
          <w:p>
            <w:r>
              <w:rPr>
                <w:rFonts w:ascii="Noto Sans CJK TC" w:hAnsi="Noto Sans CJK TC" w:eastAsia="Noto Sans CJK TC"/>
              </w:rPr>
            </w:r>
            <w:r>
              <w:rPr>
                <w:rFonts w:ascii="Noto Sans CJK TC" w:hAnsi="Noto Sans CJK TC" w:eastAsia="Noto Sans CJK TC"/>
                <w:b/>
                <w:color w:val="FFFFFF"/>
                <w:sz w:val="17"/>
              </w:rPr>
              <w:t>用途</w:t>
            </w:r>
          </w:p>
        </w:tc>
        <w:tc>
          <w:tcPr>
            <w:tcW w:type="dxa" w:w="3744"/>
            <w:vAlign w:val="center"/>
            <w:shd w:fill="1F4E79"/>
          </w:tcPr>
          <w:p>
            <w:r>
              <w:rPr>
                <w:rFonts w:ascii="Noto Sans CJK TC" w:hAnsi="Noto Sans CJK TC" w:eastAsia="Noto Sans CJK TC"/>
              </w:rPr>
            </w:r>
            <w:r>
              <w:rPr>
                <w:rFonts w:ascii="Noto Sans CJK TC" w:hAnsi="Noto Sans CJK TC" w:eastAsia="Noto Sans CJK TC"/>
                <w:b/>
                <w:color w:val="FFFFFF"/>
                <w:sz w:val="17"/>
              </w:rPr>
              <w:t>哪些程式會用到</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pandas</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讀取與輸出 CSV、資料整理</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所有 Member B 程式</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numpy</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數值運算、矩陣索引</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member_b_pipeline.py、member_b_lda_extra.py</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scikit-learn</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TF / TF-IDF、CountVectorizer、LDA</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member_b_pipeline.py、member_b_lda_extra.py</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matplotlib</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輸出 PNG 圖表</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member_b_pipeline.py、member_b_lda_extra.py</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vaderSentiment</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VADER lexicon-based sentiment analysis</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member_b_pipeline.py</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gensim</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計算 LDA topic coherence score</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member_b_lda_extra.py</w:t>
            </w:r>
          </w:p>
        </w:tc>
      </w:tr>
      <w:tr>
        <w:tc>
          <w:tcPr>
            <w:tcW w:type="dxa" w:w="2160"/>
            <w:vAlign w:val="center"/>
          </w:tcPr>
          <w:p>
            <w:r>
              <w:rPr>
                <w:rFonts w:ascii="Noto Sans CJK TC" w:hAnsi="Noto Sans CJK TC" w:eastAsia="Noto Sans CJK TC"/>
              </w:rPr>
            </w:r>
            <w:r>
              <w:rPr>
                <w:rFonts w:ascii="Noto Sans CJK TC" w:hAnsi="Noto Sans CJK TC" w:eastAsia="Noto Sans CJK TC"/>
                <w:b w:val="0"/>
                <w:sz w:val="17"/>
              </w:rPr>
              <w:t>pyLDAvis</w:t>
            </w:r>
          </w:p>
        </w:tc>
        <w:tc>
          <w:tcPr>
            <w:tcW w:type="dxa" w:w="5040"/>
            <w:vAlign w:val="center"/>
          </w:tcPr>
          <w:p>
            <w:r>
              <w:rPr>
                <w:rFonts w:ascii="Noto Sans CJK TC" w:hAnsi="Noto Sans CJK TC" w:eastAsia="Noto Sans CJK TC"/>
              </w:rPr>
            </w:r>
            <w:r>
              <w:rPr>
                <w:rFonts w:ascii="Noto Sans CJK TC" w:hAnsi="Noto Sans CJK TC" w:eastAsia="Noto Sans CJK TC"/>
                <w:b w:val="0"/>
                <w:sz w:val="17"/>
              </w:rPr>
              <w:t>產生 LDA 互動式視覺化 HTML</w:t>
            </w:r>
          </w:p>
        </w:tc>
        <w:tc>
          <w:tcPr>
            <w:tcW w:type="dxa" w:w="3744"/>
            <w:vAlign w:val="center"/>
          </w:tcPr>
          <w:p>
            <w:r>
              <w:rPr>
                <w:rFonts w:ascii="Noto Sans CJK TC" w:hAnsi="Noto Sans CJK TC" w:eastAsia="Noto Sans CJK TC"/>
              </w:rPr>
            </w:r>
            <w:r>
              <w:rPr>
                <w:rFonts w:ascii="Noto Sans CJK TC" w:hAnsi="Noto Sans CJK TC" w:eastAsia="Noto Sans CJK TC"/>
                <w:b w:val="0"/>
                <w:sz w:val="17"/>
              </w:rPr>
              <w:t>member_b_lda_extra.py</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rFonts w:ascii="Noto Sans CJK TC" w:hAnsi="Noto Sans CJK TC" w:eastAsia="Noto Sans CJK TC"/>
                <w:b/>
                <w:sz w:val="20"/>
              </w:rPr>
              <w:t>注意</w:t>
            </w:r>
            <w:r>
              <w:br/>
            </w:r>
            <w:r>
              <w:rPr>
                <w:rFonts w:ascii="Noto Sans CJK TC" w:hAnsi="Noto Sans CJK TC" w:eastAsia="Noto Sans CJK TC"/>
                <w:sz w:val="20"/>
              </w:rPr>
              <w:t>如果 pyLDAvis 安裝失敗，不會影響 TF-IDF、VADER、LDA topic tables 和 coherence CSV；只是無法產生 lda_visualization.html。若 output 中已經有 lda_visualization.html，代表 pyLDAvis 已成功執行。</w:t>
            </w:r>
          </w:p>
        </w:tc>
      </w:tr>
    </w:tbl>
    <w:p/>
    <w:p>
      <w:pPr>
        <w:pStyle w:val="Heading1"/>
      </w:pPr>
      <w:r>
        <w:rPr>
          <w:rFonts w:ascii="Noto Sans CJK TC" w:hAnsi="Noto Sans CJK TC" w:eastAsia="Noto Sans CJK TC"/>
        </w:rPr>
        <w:t>四、程式執行順序</w:t>
      </w:r>
    </w:p>
    <w:tbl>
      <w:tblPr>
        <w:tblStyle w:val="TableGrid"/>
        <w:tblW w:type="auto" w:w="0"/>
        <w:tblLook w:firstColumn="1" w:firstRow="1" w:lastColumn="0" w:lastRow="0" w:noHBand="0" w:noVBand="1" w:val="04A0"/>
      </w:tblPr>
      <w:tblGrid>
        <w:gridCol w:w="10224"/>
      </w:tblGrid>
      <w:tr>
        <w:tc>
          <w:tcPr>
            <w:tcW w:type="dxa" w:w="10224"/>
            <w:shd w:fill="E2F0D9"/>
          </w:tcPr>
          <w:p>
            <w:r>
              <w:rPr>
                <w:rFonts w:ascii="Noto Sans CJK TC" w:hAnsi="Noto Sans CJK TC" w:eastAsia="Noto Sans CJK TC"/>
                <w:b/>
                <w:sz w:val="20"/>
              </w:rPr>
              <w:t>最重要順序</w:t>
            </w:r>
            <w:r>
              <w:br/>
            </w:r>
            <w:r>
              <w:rPr>
                <w:rFonts w:ascii="Noto Sans CJK TC" w:hAnsi="Noto Sans CJK TC" w:eastAsia="Noto Sans CJK TC"/>
                <w:sz w:val="20"/>
              </w:rPr>
              <w:t>請按照以下順序執行。若只是查看結果，不需要重跑；若要完整重現 Member B 分析，請照順序跑。</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vAlign w:val="center"/>
            <w:shd w:fill="1F4E79"/>
          </w:tcPr>
          <w:p>
            <w:r>
              <w:rPr>
                <w:rFonts w:ascii="Noto Sans CJK TC" w:hAnsi="Noto Sans CJK TC" w:eastAsia="Noto Sans CJK TC"/>
              </w:rPr>
            </w:r>
            <w:r>
              <w:rPr>
                <w:rFonts w:ascii="Noto Sans CJK TC" w:hAnsi="Noto Sans CJK TC" w:eastAsia="Noto Sans CJK TC"/>
                <w:b/>
                <w:color w:val="FFFFFF"/>
                <w:sz w:val="16"/>
              </w:rPr>
              <w:t>順序</w:t>
            </w:r>
          </w:p>
        </w:tc>
        <w:tc>
          <w:tcPr>
            <w:tcW w:type="dxa" w:w="3024"/>
            <w:vAlign w:val="center"/>
            <w:shd w:fill="1F4E79"/>
          </w:tcPr>
          <w:p>
            <w:r>
              <w:rPr>
                <w:rFonts w:ascii="Noto Sans CJK TC" w:hAnsi="Noto Sans CJK TC" w:eastAsia="Noto Sans CJK TC"/>
              </w:rPr>
            </w:r>
            <w:r>
              <w:rPr>
                <w:rFonts w:ascii="Noto Sans CJK TC" w:hAnsi="Noto Sans CJK TC" w:eastAsia="Noto Sans CJK TC"/>
                <w:b/>
                <w:color w:val="FFFFFF"/>
                <w:sz w:val="16"/>
              </w:rPr>
              <w:t>指令</w:t>
            </w:r>
          </w:p>
        </w:tc>
        <w:tc>
          <w:tcPr>
            <w:tcW w:type="dxa" w:w="4752"/>
            <w:vAlign w:val="center"/>
            <w:shd w:fill="1F4E79"/>
          </w:tcPr>
          <w:p>
            <w:r>
              <w:rPr>
                <w:rFonts w:ascii="Noto Sans CJK TC" w:hAnsi="Noto Sans CJK TC" w:eastAsia="Noto Sans CJK TC"/>
              </w:rPr>
            </w:r>
            <w:r>
              <w:rPr>
                <w:rFonts w:ascii="Noto Sans CJK TC" w:hAnsi="Noto Sans CJK TC" w:eastAsia="Noto Sans CJK TC"/>
                <w:b/>
                <w:color w:val="FFFFFF"/>
                <w:sz w:val="16"/>
              </w:rPr>
              <w:t>目的</w:t>
            </w:r>
          </w:p>
        </w:tc>
        <w:tc>
          <w:tcPr>
            <w:tcW w:type="dxa" w:w="4032"/>
            <w:vAlign w:val="center"/>
            <w:shd w:fill="1F4E79"/>
          </w:tcPr>
          <w:p>
            <w:r>
              <w:rPr>
                <w:rFonts w:ascii="Noto Sans CJK TC" w:hAnsi="Noto Sans CJK TC" w:eastAsia="Noto Sans CJK TC"/>
              </w:rPr>
            </w:r>
            <w:r>
              <w:rPr>
                <w:rFonts w:ascii="Noto Sans CJK TC" w:hAnsi="Noto Sans CJK TC" w:eastAsia="Noto Sans CJK TC"/>
                <w:b/>
                <w:color w:val="FFFFFF"/>
                <w:sz w:val="16"/>
              </w:rPr>
              <w:t>主要產出</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0</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python add_tokens_and_plots.py</w:t>
            </w:r>
          </w:p>
        </w:tc>
        <w:tc>
          <w:tcPr>
            <w:tcW w:type="dxa" w:w="4752"/>
            <w:vAlign w:val="center"/>
          </w:tcPr>
          <w:p>
            <w:r>
              <w:rPr>
                <w:rFonts w:ascii="Noto Sans CJK TC" w:hAnsi="Noto Sans CJK TC" w:eastAsia="Noto Sans CJK TC"/>
              </w:rPr>
            </w:r>
            <w:r>
              <w:rPr>
                <w:rFonts w:ascii="Noto Sans CJK TC" w:hAnsi="Noto Sans CJK TC" w:eastAsia="Noto Sans CJK TC"/>
                <w:b w:val="0"/>
                <w:sz w:val="16"/>
              </w:rPr>
              <w:t>Member A 步驟：從 sampled_20k_dataset.csv 產生 sampled_20k_with_tokens.csv 與 figures。</w:t>
            </w:r>
          </w:p>
        </w:tc>
        <w:tc>
          <w:tcPr>
            <w:tcW w:type="dxa" w:w="4032"/>
            <w:vAlign w:val="center"/>
          </w:tcPr>
          <w:p>
            <w:r>
              <w:rPr>
                <w:rFonts w:ascii="Noto Sans CJK TC" w:hAnsi="Noto Sans CJK TC" w:eastAsia="Noto Sans CJK TC"/>
              </w:rPr>
            </w:r>
            <w:r>
              <w:rPr>
                <w:rFonts w:ascii="Noto Sans CJK TC" w:hAnsi="Noto Sans CJK TC" w:eastAsia="Noto Sans CJK TC"/>
                <w:b w:val="0"/>
                <w:sz w:val="16"/>
              </w:rPr>
              <w:t>sampled_20k_with_tokens.csv、figures/</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1</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python member_b_pipeline.py</w:t>
            </w:r>
          </w:p>
        </w:tc>
        <w:tc>
          <w:tcPr>
            <w:tcW w:type="dxa" w:w="4752"/>
            <w:vAlign w:val="center"/>
          </w:tcPr>
          <w:p>
            <w:r>
              <w:rPr>
                <w:rFonts w:ascii="Noto Sans CJK TC" w:hAnsi="Noto Sans CJK TC" w:eastAsia="Noto Sans CJK TC"/>
              </w:rPr>
            </w:r>
            <w:r>
              <w:rPr>
                <w:rFonts w:ascii="Noto Sans CJK TC" w:hAnsi="Noto Sans CJK TC" w:eastAsia="Noto Sans CJK TC"/>
                <w:b w:val="0"/>
                <w:sz w:val="16"/>
              </w:rPr>
              <w:t>Member B 主分析：TF / TF-IDF、VADER、LDA baseline。</w:t>
            </w:r>
          </w:p>
        </w:tc>
        <w:tc>
          <w:tcPr>
            <w:tcW w:type="dxa" w:w="4032"/>
            <w:vAlign w:val="center"/>
          </w:tcPr>
          <w:p>
            <w:r>
              <w:rPr>
                <w:rFonts w:ascii="Noto Sans CJK TC" w:hAnsi="Noto Sans CJK TC" w:eastAsia="Noto Sans CJK TC"/>
              </w:rPr>
            </w:r>
            <w:r>
              <w:rPr>
                <w:rFonts w:ascii="Noto Sans CJK TC" w:hAnsi="Noto Sans CJK TC" w:eastAsia="Noto Sans CJK TC"/>
                <w:b w:val="0"/>
                <w:sz w:val="16"/>
              </w:rPr>
              <w:t>output/ 中的 TF-IDF、sentiment、LDA 基礎結果</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2</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python member_b_lda_extra.py</w:t>
            </w:r>
          </w:p>
        </w:tc>
        <w:tc>
          <w:tcPr>
            <w:tcW w:type="dxa" w:w="4752"/>
            <w:vAlign w:val="center"/>
          </w:tcPr>
          <w:p>
            <w:r>
              <w:rPr>
                <w:rFonts w:ascii="Noto Sans CJK TC" w:hAnsi="Noto Sans CJK TC" w:eastAsia="Noto Sans CJK TC"/>
              </w:rPr>
            </w:r>
            <w:r>
              <w:rPr>
                <w:rFonts w:ascii="Noto Sans CJK TC" w:hAnsi="Noto Sans CJK TC" w:eastAsia="Noto Sans CJK TC"/>
                <w:b w:val="0"/>
                <w:sz w:val="16"/>
              </w:rPr>
              <w:t>Member B 進階 LDA：coherence score、coherence 圖、pyLDAvis、manual table。</w:t>
            </w:r>
          </w:p>
        </w:tc>
        <w:tc>
          <w:tcPr>
            <w:tcW w:type="dxa" w:w="4032"/>
            <w:vAlign w:val="center"/>
          </w:tcPr>
          <w:p>
            <w:r>
              <w:rPr>
                <w:rFonts w:ascii="Noto Sans CJK TC" w:hAnsi="Noto Sans CJK TC" w:eastAsia="Noto Sans CJK TC"/>
              </w:rPr>
            </w:r>
            <w:r>
              <w:rPr>
                <w:rFonts w:ascii="Noto Sans CJK TC" w:hAnsi="Noto Sans CJK TC" w:eastAsia="Noto Sans CJK TC"/>
                <w:b w:val="0"/>
                <w:sz w:val="16"/>
              </w:rPr>
              <w:t>lda_coherence_scores.csv、fig_lda_coherence_scores.png、lda_visualization.html</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3</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python fix_lda_topic_labels_to_output2.py</w:t>
            </w:r>
          </w:p>
        </w:tc>
        <w:tc>
          <w:tcPr>
            <w:tcW w:type="dxa" w:w="4752"/>
            <w:vAlign w:val="center"/>
          </w:tcPr>
          <w:p>
            <w:r>
              <w:rPr>
                <w:rFonts w:ascii="Noto Sans CJK TC" w:hAnsi="Noto Sans CJK TC" w:eastAsia="Noto Sans CJK TC"/>
              </w:rPr>
            </w:r>
            <w:r>
              <w:rPr>
                <w:rFonts w:ascii="Noto Sans CJK TC" w:hAnsi="Noto Sans CJK TC" w:eastAsia="Noto Sans CJK TC"/>
                <w:b w:val="0"/>
                <w:sz w:val="16"/>
              </w:rPr>
              <w:t>根據 top words 與代表性評論修正 topic label，並另存 output_2。</w:t>
            </w:r>
          </w:p>
        </w:tc>
        <w:tc>
          <w:tcPr>
            <w:tcW w:type="dxa" w:w="4032"/>
            <w:vAlign w:val="center"/>
          </w:tcPr>
          <w:p>
            <w:r>
              <w:rPr>
                <w:rFonts w:ascii="Noto Sans CJK TC" w:hAnsi="Noto Sans CJK TC" w:eastAsia="Noto Sans CJK TC"/>
              </w:rPr>
            </w:r>
            <w:r>
              <w:rPr>
                <w:rFonts w:ascii="Noto Sans CJK TC" w:hAnsi="Noto Sans CJK TC" w:eastAsia="Noto Sans CJK TC"/>
                <w:b w:val="0"/>
                <w:sz w:val="16"/>
              </w:rPr>
              <w:t>output_2/ 修正版 LDA topic label 與整合用檔案</w:t>
            </w:r>
          </w:p>
        </w:tc>
      </w:tr>
    </w:tbl>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eastAsia="Noto Sans CJK TC"/>
                <w:sz w:val="18"/>
              </w:rPr>
              <w:t># 一次完整重現 Member B 的執行順序</w:t>
            </w:r>
            <w:r>
              <w:br/>
            </w:r>
            <w:r>
              <w:rPr>
                <w:rFonts w:ascii="Consolas" w:hAnsi="Consolas" w:eastAsia="Noto Sans CJK TC"/>
                <w:sz w:val="18"/>
              </w:rPr>
              <w:t>venv\Scripts?ctivate</w:t>
            </w:r>
            <w:r>
              <w:br/>
            </w:r>
            <w:r>
              <w:rPr>
                <w:rFonts w:ascii="Consolas" w:hAnsi="Consolas" w:eastAsia="Noto Sans CJK TC"/>
                <w:sz w:val="18"/>
              </w:rPr>
              <w:t>python member_b_pipeline.py</w:t>
            </w:r>
            <w:r>
              <w:br/>
            </w:r>
            <w:r>
              <w:rPr>
                <w:rFonts w:ascii="Consolas" w:hAnsi="Consolas" w:eastAsia="Noto Sans CJK TC"/>
                <w:sz w:val="18"/>
              </w:rPr>
              <w:t>python member_b_lda_extra.py</w:t>
            </w:r>
            <w:r>
              <w:br/>
            </w:r>
            <w:r>
              <w:rPr>
                <w:rFonts w:ascii="Consolas" w:hAnsi="Consolas" w:eastAsia="Noto Sans CJK TC"/>
                <w:sz w:val="18"/>
              </w:rPr>
              <w:t>python fix_lda_topic_labels_to_output2.py</w:t>
            </w:r>
            <w:r>
              <w:br/>
            </w:r>
          </w:p>
        </w:tc>
      </w:tr>
    </w:tbl>
    <w:p/>
    <w:p>
      <w:pPr>
        <w:pStyle w:val="Heading1"/>
      </w:pPr>
      <w:r>
        <w:rPr>
          <w:rFonts w:ascii="Noto Sans CJK TC" w:hAnsi="Noto Sans CJK TC" w:eastAsia="Noto Sans CJK TC"/>
        </w:rPr>
        <w:t>五、各 .py 檔案功能說明</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9"/>
          </w:tcPr>
          <w:p>
            <w:r>
              <w:rPr>
                <w:rFonts w:ascii="Noto Sans CJK TC" w:hAnsi="Noto Sans CJK TC" w:eastAsia="Noto Sans CJK TC"/>
              </w:rPr>
            </w:r>
            <w:r>
              <w:rPr>
                <w:rFonts w:ascii="Noto Sans CJK TC" w:hAnsi="Noto Sans CJK TC" w:eastAsia="Noto Sans CJK TC"/>
                <w:b/>
                <w:color w:val="FFFFFF"/>
                <w:sz w:val="16"/>
              </w:rPr>
              <w:t>檔名</w:t>
            </w:r>
          </w:p>
        </w:tc>
        <w:tc>
          <w:tcPr>
            <w:tcW w:type="dxa" w:w="1872"/>
            <w:vAlign w:val="center"/>
            <w:shd w:fill="1F4E79"/>
          </w:tcPr>
          <w:p>
            <w:r>
              <w:rPr>
                <w:rFonts w:ascii="Noto Sans CJK TC" w:hAnsi="Noto Sans CJK TC" w:eastAsia="Noto Sans CJK TC"/>
              </w:rPr>
            </w:r>
            <w:r>
              <w:rPr>
                <w:rFonts w:ascii="Noto Sans CJK TC" w:hAnsi="Noto Sans CJK TC" w:eastAsia="Noto Sans CJK TC"/>
                <w:b/>
                <w:color w:val="FFFFFF"/>
                <w:sz w:val="16"/>
              </w:rPr>
              <w:t>負責者 / 階段</w:t>
            </w:r>
          </w:p>
        </w:tc>
        <w:tc>
          <w:tcPr>
            <w:tcW w:type="dxa" w:w="6048"/>
            <w:vAlign w:val="center"/>
            <w:shd w:fill="1F4E79"/>
          </w:tcPr>
          <w:p>
            <w:r>
              <w:rPr>
                <w:rFonts w:ascii="Noto Sans CJK TC" w:hAnsi="Noto Sans CJK TC" w:eastAsia="Noto Sans CJK TC"/>
              </w:rPr>
            </w:r>
            <w:r>
              <w:rPr>
                <w:rFonts w:ascii="Noto Sans CJK TC" w:hAnsi="Noto Sans CJK TC" w:eastAsia="Noto Sans CJK TC"/>
                <w:b/>
                <w:color w:val="FFFFFF"/>
                <w:sz w:val="16"/>
              </w:rPr>
              <w:t>功能說明</w:t>
            </w:r>
          </w:p>
        </w:tc>
        <w:tc>
          <w:tcPr>
            <w:tcW w:type="dxa" w:w="2304"/>
            <w:vAlign w:val="center"/>
            <w:shd w:fill="1F4E79"/>
          </w:tcPr>
          <w:p>
            <w:r>
              <w:rPr>
                <w:rFonts w:ascii="Noto Sans CJK TC" w:hAnsi="Noto Sans CJK TC" w:eastAsia="Noto Sans CJK TC"/>
              </w:rPr>
            </w:r>
            <w:r>
              <w:rPr>
                <w:rFonts w:ascii="Noto Sans CJK TC" w:hAnsi="Noto Sans CJK TC" w:eastAsia="Noto Sans CJK TC"/>
                <w:b/>
                <w:color w:val="FFFFFF"/>
                <w:sz w:val="16"/>
              </w:rPr>
              <w:t>是否需重跑</w:t>
            </w:r>
          </w:p>
        </w:tc>
      </w:tr>
      <w:tr>
        <w:tc>
          <w:tcPr>
            <w:tcW w:type="dxa" w:w="2592"/>
            <w:vAlign w:val="center"/>
          </w:tcPr>
          <w:p>
            <w:r>
              <w:rPr>
                <w:rFonts w:ascii="Noto Sans CJK TC" w:hAnsi="Noto Sans CJK TC" w:eastAsia="Noto Sans CJK TC"/>
              </w:rPr>
            </w:r>
            <w:r>
              <w:rPr>
                <w:rFonts w:ascii="Noto Sans CJK TC" w:hAnsi="Noto Sans CJK TC" w:eastAsia="Noto Sans CJK TC"/>
                <w:b w:val="0"/>
                <w:sz w:val="16"/>
              </w:rPr>
              <w:t>add_tokens_and_plots.py</w:t>
            </w:r>
          </w:p>
        </w:tc>
        <w:tc>
          <w:tcPr>
            <w:tcW w:type="dxa" w:w="1872"/>
            <w:vAlign w:val="center"/>
          </w:tcPr>
          <w:p>
            <w:r>
              <w:rPr>
                <w:rFonts w:ascii="Noto Sans CJK TC" w:hAnsi="Noto Sans CJK TC" w:eastAsia="Noto Sans CJK TC"/>
              </w:rPr>
            </w:r>
            <w:r>
              <w:rPr>
                <w:rFonts w:ascii="Noto Sans CJK TC" w:hAnsi="Noto Sans CJK TC" w:eastAsia="Noto Sans CJK TC"/>
                <w:b w:val="0"/>
                <w:sz w:val="16"/>
              </w:rPr>
              <w:t>Member A</w:t>
            </w:r>
          </w:p>
        </w:tc>
        <w:tc>
          <w:tcPr>
            <w:tcW w:type="dxa" w:w="6048"/>
            <w:vAlign w:val="center"/>
          </w:tcPr>
          <w:p>
            <w:r>
              <w:rPr>
                <w:rFonts w:ascii="Noto Sans CJK TC" w:hAnsi="Noto Sans CJK TC" w:eastAsia="Noto Sans CJK TC"/>
              </w:rPr>
            </w:r>
            <w:r>
              <w:rPr>
                <w:rFonts w:ascii="Noto Sans CJK TC" w:hAnsi="Noto Sans CJK TC" w:eastAsia="Noto Sans CJK TC"/>
                <w:b w:val="0"/>
                <w:sz w:val="16"/>
              </w:rPr>
              <w:t>讀取 sampled_20k_dataset.csv，在 review_cleaned 基礎上做 Porter Stemmer，新增 tokens 與 token_count，並輸出 5 張 EDA 圖。</w:t>
            </w:r>
          </w:p>
        </w:tc>
        <w:tc>
          <w:tcPr>
            <w:tcW w:type="dxa" w:w="2304"/>
            <w:vAlign w:val="center"/>
          </w:tcPr>
          <w:p>
            <w:r>
              <w:rPr>
                <w:rFonts w:ascii="Noto Sans CJK TC" w:hAnsi="Noto Sans CJK TC" w:eastAsia="Noto Sans CJK TC"/>
              </w:rPr>
            </w:r>
            <w:r>
              <w:rPr>
                <w:rFonts w:ascii="Noto Sans CJK TC" w:hAnsi="Noto Sans CJK TC" w:eastAsia="Noto Sans CJK TC"/>
                <w:b w:val="0"/>
                <w:sz w:val="16"/>
              </w:rPr>
              <w:t>通常不用，除非 sampled_20k_dataset.csv 變動。</w:t>
            </w:r>
          </w:p>
        </w:tc>
      </w:tr>
      <w:tr>
        <w:tc>
          <w:tcPr>
            <w:tcW w:type="dxa" w:w="2592"/>
            <w:vAlign w:val="center"/>
          </w:tcPr>
          <w:p>
            <w:r>
              <w:rPr>
                <w:rFonts w:ascii="Noto Sans CJK TC" w:hAnsi="Noto Sans CJK TC" w:eastAsia="Noto Sans CJK TC"/>
              </w:rPr>
            </w:r>
            <w:r>
              <w:rPr>
                <w:rFonts w:ascii="Noto Sans CJK TC" w:hAnsi="Noto Sans CJK TC" w:eastAsia="Noto Sans CJK TC"/>
                <w:b w:val="0"/>
                <w:sz w:val="16"/>
              </w:rPr>
              <w:t>test.py</w:t>
            </w:r>
          </w:p>
        </w:tc>
        <w:tc>
          <w:tcPr>
            <w:tcW w:type="dxa" w:w="1872"/>
            <w:vAlign w:val="center"/>
          </w:tcPr>
          <w:p>
            <w:r>
              <w:rPr>
                <w:rFonts w:ascii="Noto Sans CJK TC" w:hAnsi="Noto Sans CJK TC" w:eastAsia="Noto Sans CJK TC"/>
              </w:rPr>
            </w:r>
            <w:r>
              <w:rPr>
                <w:rFonts w:ascii="Noto Sans CJK TC" w:hAnsi="Noto Sans CJK TC" w:eastAsia="Noto Sans CJK TC"/>
                <w:b w:val="0"/>
                <w:sz w:val="16"/>
              </w:rPr>
              <w:t>Member A / 檢查用</w:t>
            </w:r>
          </w:p>
        </w:tc>
        <w:tc>
          <w:tcPr>
            <w:tcW w:type="dxa" w:w="6048"/>
            <w:vAlign w:val="center"/>
          </w:tcPr>
          <w:p>
            <w:r>
              <w:rPr>
                <w:rFonts w:ascii="Noto Sans CJK TC" w:hAnsi="Noto Sans CJK TC" w:eastAsia="Noto Sans CJK TC"/>
              </w:rPr>
            </w:r>
            <w:r>
              <w:rPr>
                <w:rFonts w:ascii="Noto Sans CJK TC" w:hAnsi="Noto Sans CJK TC" w:eastAsia="Noto Sans CJK TC"/>
                <w:b w:val="0"/>
                <w:sz w:val="16"/>
              </w:rPr>
              <w:t>確認 sampled_20k_with_tokens.csv 是否有 tokens、token_count，並印出第一筆資料檢查。</w:t>
            </w:r>
          </w:p>
        </w:tc>
        <w:tc>
          <w:tcPr>
            <w:tcW w:type="dxa" w:w="2304"/>
            <w:vAlign w:val="center"/>
          </w:tcPr>
          <w:p>
            <w:r>
              <w:rPr>
                <w:rFonts w:ascii="Noto Sans CJK TC" w:hAnsi="Noto Sans CJK TC" w:eastAsia="Noto Sans CJK TC"/>
              </w:rPr>
            </w:r>
            <w:r>
              <w:rPr>
                <w:rFonts w:ascii="Noto Sans CJK TC" w:hAnsi="Noto Sans CJK TC" w:eastAsia="Noto Sans CJK TC"/>
                <w:b w:val="0"/>
                <w:sz w:val="16"/>
              </w:rPr>
              <w:t>不用，僅測試用。</w:t>
            </w:r>
          </w:p>
        </w:tc>
      </w:tr>
      <w:tr>
        <w:tc>
          <w:tcPr>
            <w:tcW w:type="dxa" w:w="2592"/>
            <w:vAlign w:val="center"/>
          </w:tcPr>
          <w:p>
            <w:r>
              <w:rPr>
                <w:rFonts w:ascii="Noto Sans CJK TC" w:hAnsi="Noto Sans CJK TC" w:eastAsia="Noto Sans CJK TC"/>
              </w:rPr>
            </w:r>
            <w:r>
              <w:rPr>
                <w:rFonts w:ascii="Noto Sans CJK TC" w:hAnsi="Noto Sans CJK TC" w:eastAsia="Noto Sans CJK TC"/>
                <w:b w:val="0"/>
                <w:sz w:val="16"/>
              </w:rPr>
              <w:t>member_b_pipeline.py</w:t>
            </w:r>
          </w:p>
        </w:tc>
        <w:tc>
          <w:tcPr>
            <w:tcW w:type="dxa" w:w="1872"/>
            <w:vAlign w:val="center"/>
          </w:tcPr>
          <w:p>
            <w:r>
              <w:rPr>
                <w:rFonts w:ascii="Noto Sans CJK TC" w:hAnsi="Noto Sans CJK TC" w:eastAsia="Noto Sans CJK TC"/>
              </w:rPr>
            </w:r>
            <w:r>
              <w:rPr>
                <w:rFonts w:ascii="Noto Sans CJK TC" w:hAnsi="Noto Sans CJK TC" w:eastAsia="Noto Sans CJK TC"/>
                <w:b w:val="0"/>
                <w:sz w:val="16"/>
              </w:rPr>
              <w:t>Member B 主程式</w:t>
            </w:r>
          </w:p>
        </w:tc>
        <w:tc>
          <w:tcPr>
            <w:tcW w:type="dxa" w:w="6048"/>
            <w:vAlign w:val="center"/>
          </w:tcPr>
          <w:p>
            <w:r>
              <w:rPr>
                <w:rFonts w:ascii="Noto Sans CJK TC" w:hAnsi="Noto Sans CJK TC" w:eastAsia="Noto Sans CJK TC"/>
              </w:rPr>
            </w:r>
            <w:r>
              <w:rPr>
                <w:rFonts w:ascii="Noto Sans CJK TC" w:hAnsi="Noto Sans CJK TC" w:eastAsia="Noto Sans CJK TC"/>
                <w:b w:val="0"/>
                <w:sz w:val="16"/>
              </w:rPr>
              <w:t>完成 TF / TF-IDF、VADER sentiment analysis、LDA baseline，輸出 output/ 主要結果。</w:t>
            </w:r>
          </w:p>
        </w:tc>
        <w:tc>
          <w:tcPr>
            <w:tcW w:type="dxa" w:w="2304"/>
            <w:vAlign w:val="center"/>
          </w:tcPr>
          <w:p>
            <w:r>
              <w:rPr>
                <w:rFonts w:ascii="Noto Sans CJK TC" w:hAnsi="Noto Sans CJK TC" w:eastAsia="Noto Sans CJK TC"/>
              </w:rPr>
            </w:r>
            <w:r>
              <w:rPr>
                <w:rFonts w:ascii="Noto Sans CJK TC" w:hAnsi="Noto Sans CJK TC" w:eastAsia="Noto Sans CJK TC"/>
                <w:b w:val="0"/>
                <w:sz w:val="16"/>
              </w:rPr>
              <w:t>若要重現 B 主分析才需要。</w:t>
            </w:r>
          </w:p>
        </w:tc>
      </w:tr>
      <w:tr>
        <w:tc>
          <w:tcPr>
            <w:tcW w:type="dxa" w:w="2592"/>
            <w:vAlign w:val="center"/>
          </w:tcPr>
          <w:p>
            <w:r>
              <w:rPr>
                <w:rFonts w:ascii="Noto Sans CJK TC" w:hAnsi="Noto Sans CJK TC" w:eastAsia="Noto Sans CJK TC"/>
              </w:rPr>
            </w:r>
            <w:r>
              <w:rPr>
                <w:rFonts w:ascii="Noto Sans CJK TC" w:hAnsi="Noto Sans CJK TC" w:eastAsia="Noto Sans CJK TC"/>
                <w:b w:val="0"/>
                <w:sz w:val="16"/>
              </w:rPr>
              <w:t>member_b_lda_extra.py</w:t>
            </w:r>
          </w:p>
        </w:tc>
        <w:tc>
          <w:tcPr>
            <w:tcW w:type="dxa" w:w="1872"/>
            <w:vAlign w:val="center"/>
          </w:tcPr>
          <w:p>
            <w:r>
              <w:rPr>
                <w:rFonts w:ascii="Noto Sans CJK TC" w:hAnsi="Noto Sans CJK TC" w:eastAsia="Noto Sans CJK TC"/>
              </w:rPr>
            </w:r>
            <w:r>
              <w:rPr>
                <w:rFonts w:ascii="Noto Sans CJK TC" w:hAnsi="Noto Sans CJK TC" w:eastAsia="Noto Sans CJK TC"/>
                <w:b w:val="0"/>
                <w:sz w:val="16"/>
              </w:rPr>
              <w:t>Member B 進階 LDA</w:t>
            </w:r>
          </w:p>
        </w:tc>
        <w:tc>
          <w:tcPr>
            <w:tcW w:type="dxa" w:w="6048"/>
            <w:vAlign w:val="center"/>
          </w:tcPr>
          <w:p>
            <w:r>
              <w:rPr>
                <w:rFonts w:ascii="Noto Sans CJK TC" w:hAnsi="Noto Sans CJK TC" w:eastAsia="Noto Sans CJK TC"/>
              </w:rPr>
            </w:r>
            <w:r>
              <w:rPr>
                <w:rFonts w:ascii="Noto Sans CJK TC" w:hAnsi="Noto Sans CJK TC" w:eastAsia="Noto Sans CJK TC"/>
                <w:b w:val="0"/>
                <w:sz w:val="16"/>
              </w:rPr>
              <w:t>補做 5/7/10 topics 的 coherence score、coherence 圖、pyLDAvis HTML、manual interpretation table。</w:t>
            </w:r>
          </w:p>
        </w:tc>
        <w:tc>
          <w:tcPr>
            <w:tcW w:type="dxa" w:w="2304"/>
            <w:vAlign w:val="center"/>
          </w:tcPr>
          <w:p>
            <w:r>
              <w:rPr>
                <w:rFonts w:ascii="Noto Sans CJK TC" w:hAnsi="Noto Sans CJK TC" w:eastAsia="Noto Sans CJK TC"/>
              </w:rPr>
            </w:r>
            <w:r>
              <w:rPr>
                <w:rFonts w:ascii="Noto Sans CJK TC" w:hAnsi="Noto Sans CJK TC" w:eastAsia="Noto Sans CJK TC"/>
                <w:b w:val="0"/>
                <w:sz w:val="16"/>
              </w:rPr>
              <w:t>若要重現進階 LDA 才需要。</w:t>
            </w:r>
          </w:p>
        </w:tc>
      </w:tr>
      <w:tr>
        <w:tc>
          <w:tcPr>
            <w:tcW w:type="dxa" w:w="2592"/>
            <w:vAlign w:val="center"/>
          </w:tcPr>
          <w:p>
            <w:r>
              <w:rPr>
                <w:rFonts w:ascii="Noto Sans CJK TC" w:hAnsi="Noto Sans CJK TC" w:eastAsia="Noto Sans CJK TC"/>
              </w:rPr>
            </w:r>
            <w:r>
              <w:rPr>
                <w:rFonts w:ascii="Noto Sans CJK TC" w:hAnsi="Noto Sans CJK TC" w:eastAsia="Noto Sans CJK TC"/>
                <w:b w:val="0"/>
                <w:sz w:val="16"/>
              </w:rPr>
              <w:t>fix_lda_topic_labels_to_output2.py</w:t>
            </w:r>
          </w:p>
        </w:tc>
        <w:tc>
          <w:tcPr>
            <w:tcW w:type="dxa" w:w="1872"/>
            <w:vAlign w:val="center"/>
          </w:tcPr>
          <w:p>
            <w:r>
              <w:rPr>
                <w:rFonts w:ascii="Noto Sans CJK TC" w:hAnsi="Noto Sans CJK TC" w:eastAsia="Noto Sans CJK TC"/>
              </w:rPr>
            </w:r>
            <w:r>
              <w:rPr>
                <w:rFonts w:ascii="Noto Sans CJK TC" w:hAnsi="Noto Sans CJK TC" w:eastAsia="Noto Sans CJK TC"/>
                <w:b w:val="0"/>
                <w:sz w:val="16"/>
              </w:rPr>
              <w:t>Member B 結果整理</w:t>
            </w:r>
          </w:p>
        </w:tc>
        <w:tc>
          <w:tcPr>
            <w:tcW w:type="dxa" w:w="6048"/>
            <w:vAlign w:val="center"/>
          </w:tcPr>
          <w:p>
            <w:r>
              <w:rPr>
                <w:rFonts w:ascii="Noto Sans CJK TC" w:hAnsi="Noto Sans CJK TC" w:eastAsia="Noto Sans CJK TC"/>
              </w:rPr>
            </w:r>
            <w:r>
              <w:rPr>
                <w:rFonts w:ascii="Noto Sans CJK TC" w:hAnsi="Noto Sans CJK TC" w:eastAsia="Noto Sans CJK TC"/>
                <w:b w:val="0"/>
                <w:sz w:val="16"/>
              </w:rPr>
              <w:t>不改模型結果，只根據 top words 與 representative reviews 對 topic label 做人工解釋修正，並另存 output_2。</w:t>
            </w:r>
          </w:p>
        </w:tc>
        <w:tc>
          <w:tcPr>
            <w:tcW w:type="dxa" w:w="2304"/>
            <w:vAlign w:val="center"/>
          </w:tcPr>
          <w:p>
            <w:r>
              <w:rPr>
                <w:rFonts w:ascii="Noto Sans CJK TC" w:hAnsi="Noto Sans CJK TC" w:eastAsia="Noto Sans CJK TC"/>
              </w:rPr>
            </w:r>
            <w:r>
              <w:rPr>
                <w:rFonts w:ascii="Noto Sans CJK TC" w:hAnsi="Noto Sans CJK TC" w:eastAsia="Noto Sans CJK TC"/>
                <w:b w:val="0"/>
                <w:sz w:val="16"/>
              </w:rPr>
              <w:t>若 output_2 被刪除或 topic label 需更新才需要。</w:t>
            </w:r>
          </w:p>
        </w:tc>
      </w:tr>
    </w:tbl>
    <w:p/>
    <w:p>
      <w:pPr>
        <w:pStyle w:val="Heading1"/>
      </w:pPr>
      <w:r>
        <w:rPr>
          <w:rFonts w:ascii="Noto Sans CJK TC" w:hAnsi="Noto Sans CJK TC" w:eastAsia="Noto Sans CJK TC"/>
        </w:rPr>
        <w:t>六、output 資料夾內容與用途</w:t>
      </w:r>
    </w:p>
    <w:p>
      <w:r>
        <w:rPr>
          <w:rFonts w:ascii="Noto Sans CJK TC" w:hAnsi="Noto Sans CJK TC" w:eastAsia="Noto Sans CJK TC"/>
        </w:rPr>
        <w:t>output 是完整分析輸出資料夾，保留主程式與 LDA extra 的所有結果。它適合備查、報告細節分析、C 成員做模型比較時取資料。</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shd w:fill="1F4E79"/>
          </w:tcPr>
          <w:p>
            <w:r>
              <w:rPr>
                <w:rFonts w:ascii="Noto Sans CJK TC" w:hAnsi="Noto Sans CJK TC" w:eastAsia="Noto Sans CJK TC"/>
              </w:rPr>
            </w:r>
            <w:r>
              <w:rPr>
                <w:rFonts w:ascii="Noto Sans CJK TC" w:hAnsi="Noto Sans CJK TC" w:eastAsia="Noto Sans CJK TC"/>
                <w:b/>
                <w:color w:val="FFFFFF"/>
                <w:sz w:val="15"/>
              </w:rPr>
              <w:t>檔案</w:t>
            </w:r>
          </w:p>
        </w:tc>
        <w:tc>
          <w:tcPr>
            <w:tcW w:type="dxa" w:w="1728"/>
            <w:vAlign w:val="center"/>
            <w:shd w:fill="1F4E79"/>
          </w:tcPr>
          <w:p>
            <w:r>
              <w:rPr>
                <w:rFonts w:ascii="Noto Sans CJK TC" w:hAnsi="Noto Sans CJK TC" w:eastAsia="Noto Sans CJK TC"/>
              </w:rPr>
            </w:r>
            <w:r>
              <w:rPr>
                <w:rFonts w:ascii="Noto Sans CJK TC" w:hAnsi="Noto Sans CJK TC" w:eastAsia="Noto Sans CJK TC"/>
                <w:b/>
                <w:color w:val="FFFFFF"/>
                <w:sz w:val="15"/>
              </w:rPr>
              <w:t>類型</w:t>
            </w:r>
          </w:p>
        </w:tc>
        <w:tc>
          <w:tcPr>
            <w:tcW w:type="dxa" w:w="6048"/>
            <w:vAlign w:val="center"/>
            <w:shd w:fill="1F4E79"/>
          </w:tcPr>
          <w:p>
            <w:r>
              <w:rPr>
                <w:rFonts w:ascii="Noto Sans CJK TC" w:hAnsi="Noto Sans CJK TC" w:eastAsia="Noto Sans CJK TC"/>
              </w:rPr>
            </w:r>
            <w:r>
              <w:rPr>
                <w:rFonts w:ascii="Noto Sans CJK TC" w:hAnsi="Noto Sans CJK TC" w:eastAsia="Noto Sans CJK TC"/>
                <w:b/>
                <w:color w:val="FFFFFF"/>
                <w:sz w:val="15"/>
              </w:rPr>
              <w:t>用途</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data_check_summary.csv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資料檢查</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確認總筆數、yes/no 數量、空值、平均 token_count。</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tf_yes_keywords.csv / tf_no_keywords.csv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推薦與不推薦評論的高頻詞。</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tf_yes_no_keyword_comparison.csv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yes/no 的 TF 關鍵字並列表。</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tfidf_yes_keywords.csv / tfidf_no_keywords.csv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TF-IDF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推薦與不推薦評論的代表性關鍵字。</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tfidf_yes_no_keyword_comparison.csv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TF-IDF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報告最常用的 yes/no TF-IDF 比較表。</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tfidf_high_rated_keywords.csv / tfidf_low_rated_keywords.csv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TF-IDF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高分與低分評論代表性關鍵字。</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tfidf_high_low_keyword_comparison.csv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TF-IDF</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高分 vs 低分 keyword comparison。</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fig_tfidf_comparison.png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Recommended yes/no 的 TF-IDF 關鍵字比較圖。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fig_tfidf_high_low_comparison.png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High-rated vs low-rated 的 TF-IDF 關鍵字比較圖。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sentiment_results.csv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Sentiment</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每則評論的 VADER neg/neu/pos/compound score、sentiment label、一致性檢查。</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sentiment_summary_by_recommended.csv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Sentiment</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yes/no 的平均情緒分數、正/中/負數量、平均 OverallScore。</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sentiment_label_distribution_by_recommended.csv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Sentiment</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yes/no 各自 positive/neutral/negative 比例。</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sentiment_possible_mismatch_examples.csv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Sentiment</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Recommended 與情緒不一致的例子，可供討論。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fig_sentiment_dist.png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Recommended yes/no 的 sentiment score 分布圖。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fig_avg_sentiment_by_recommended.png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yes/no 平均 sentiment score 長條圖。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lda_model_selection.csv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5/7/10 topics 的 perplexity 與模型選擇資訊。</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lda_topics.csv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最終 7 topics 的 topic_id、topic words、topic size、初步自動命名。</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lda_doc_topic_assignments.csv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每則不推薦評論被分到哪個 topic，以及各 topic 機率。</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lda_representative_reviews.csv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每個 topic 的代表性評論。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fig_lda_topics.png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LDA topic size 分布圖。</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lda_all_topic_numbers.csv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5/7/10 topic settings 下所有 topic 的 words 與 size。</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lda_coherence_scores.csv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 extra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5/7/10 topics 的 c_v coherence score。</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fig_lda_coherence_scores.png</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 extra 圖表</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coherence score 折線圖，用於解釋 topic number selection。</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lda_visualization.html</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 extra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pyLDAvis 互動式視覺化，可檢查 topic distance、overlap、keywords。</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lda_manual_interpretation_table.csv</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LDA extra</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根據 top words 初步產生的 manual topic interpretation table，後續 output_2 另有修正版。</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member_b_summary_report.txt</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摘要</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主程式自動產生的 B 分析摘要。</w:t>
            </w:r>
          </w:p>
        </w:tc>
      </w:tr>
      <w:tr>
        <w:tc>
          <w:tcPr>
            <w:tcW w:type="dxa" w:w="3600"/>
            <w:vAlign w:val="center"/>
          </w:tcPr>
          <w:p>
            <w:r>
              <w:rPr>
                <w:rFonts w:ascii="Noto Sans CJK TC" w:hAnsi="Noto Sans CJK TC" w:eastAsia="Noto Sans CJK TC"/>
              </w:rPr>
            </w:r>
            <w:r>
              <w:rPr>
                <w:rFonts w:ascii="Noto Sans CJK TC" w:hAnsi="Noto Sans CJK TC" w:eastAsia="Noto Sans CJK TC"/>
                <w:b w:val="0"/>
                <w:sz w:val="15"/>
              </w:rPr>
              <w:t>member_b_lda_extra_summary.txt</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摘要</w:t>
            </w:r>
          </w:p>
        </w:tc>
        <w:tc>
          <w:tcPr>
            <w:tcW w:type="dxa" w:w="6048"/>
            <w:vAlign w:val="center"/>
          </w:tcPr>
          <w:p>
            <w:r>
              <w:rPr>
                <w:rFonts w:ascii="Noto Sans CJK TC" w:hAnsi="Noto Sans CJK TC" w:eastAsia="Noto Sans CJK TC"/>
              </w:rPr>
            </w:r>
            <w:r>
              <w:rPr>
                <w:rFonts w:ascii="Noto Sans CJK TC" w:hAnsi="Noto Sans CJK TC" w:eastAsia="Noto Sans CJK TC"/>
                <w:b w:val="0"/>
                <w:sz w:val="15"/>
              </w:rPr>
              <w:t>LDA extra 自動產生的摘要。</w:t>
            </w:r>
          </w:p>
        </w:tc>
      </w:tr>
    </w:tbl>
    <w:p/>
    <w:p>
      <w:pPr>
        <w:pStyle w:val="Heading1"/>
      </w:pPr>
      <w:r>
        <w:rPr>
          <w:rFonts w:ascii="Noto Sans CJK TC" w:hAnsi="Noto Sans CJK TC" w:eastAsia="Noto Sans CJK TC"/>
        </w:rPr>
        <w:t>七、output_2 資料夾內容與用途</w:t>
      </w:r>
    </w:p>
    <w:tbl>
      <w:tblPr>
        <w:tblStyle w:val="TableGrid"/>
        <w:tblW w:type="auto" w:w="0"/>
        <w:tblLook w:firstColumn="1" w:firstRow="1" w:lastColumn="0" w:lastRow="0" w:noHBand="0" w:noVBand="1" w:val="04A0"/>
      </w:tblPr>
      <w:tblGrid>
        <w:gridCol w:w="10224"/>
      </w:tblGrid>
      <w:tr>
        <w:tc>
          <w:tcPr>
            <w:tcW w:type="dxa" w:w="10224"/>
            <w:shd w:fill="E2F0D9"/>
          </w:tcPr>
          <w:p>
            <w:r>
              <w:rPr>
                <w:rFonts w:ascii="Noto Sans CJK TC" w:hAnsi="Noto Sans CJK TC" w:eastAsia="Noto Sans CJK TC"/>
                <w:b/>
                <w:sz w:val="20"/>
              </w:rPr>
              <w:t>output_2 的定位</w:t>
            </w:r>
            <w:r>
              <w:br/>
            </w:r>
            <w:r>
              <w:rPr>
                <w:rFonts w:ascii="Noto Sans CJK TC" w:hAnsi="Noto Sans CJK TC" w:eastAsia="Noto Sans CJK TC"/>
                <w:sz w:val="20"/>
              </w:rPr>
              <w:t>output_2 是交接給下一位整合報告/簡報時最建議使用的資料夾。它保留關鍵結果，並加入人工修正後的 LDA topic label。人工修正沒有更改模型輸出，只更改主題名稱與解釋文字。</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888"/>
            <w:vAlign w:val="center"/>
            <w:shd w:fill="1F4E79"/>
          </w:tcPr>
          <w:p>
            <w:r>
              <w:rPr>
                <w:rFonts w:ascii="Noto Sans CJK TC" w:hAnsi="Noto Sans CJK TC" w:eastAsia="Noto Sans CJK TC"/>
              </w:rPr>
            </w:r>
            <w:r>
              <w:rPr>
                <w:rFonts w:ascii="Noto Sans CJK TC" w:hAnsi="Noto Sans CJK TC" w:eastAsia="Noto Sans CJK TC"/>
                <w:b/>
                <w:color w:val="FFFFFF"/>
                <w:sz w:val="15"/>
              </w:rPr>
              <w:t>檔案</w:t>
            </w:r>
          </w:p>
        </w:tc>
        <w:tc>
          <w:tcPr>
            <w:tcW w:type="dxa" w:w="2304"/>
            <w:vAlign w:val="center"/>
            <w:shd w:fill="1F4E79"/>
          </w:tcPr>
          <w:p>
            <w:r>
              <w:rPr>
                <w:rFonts w:ascii="Noto Sans CJK TC" w:hAnsi="Noto Sans CJK TC" w:eastAsia="Noto Sans CJK TC"/>
              </w:rPr>
            </w:r>
            <w:r>
              <w:rPr>
                <w:rFonts w:ascii="Noto Sans CJK TC" w:hAnsi="Noto Sans CJK TC" w:eastAsia="Noto Sans CJK TC"/>
                <w:b/>
                <w:color w:val="FFFFFF"/>
                <w:sz w:val="15"/>
              </w:rPr>
              <w:t>重要性 / 類型</w:t>
            </w:r>
          </w:p>
        </w:tc>
        <w:tc>
          <w:tcPr>
            <w:tcW w:type="dxa" w:w="6336"/>
            <w:vAlign w:val="center"/>
            <w:shd w:fill="1F4E79"/>
          </w:tcPr>
          <w:p>
            <w:r>
              <w:rPr>
                <w:rFonts w:ascii="Noto Sans CJK TC" w:hAnsi="Noto Sans CJK TC" w:eastAsia="Noto Sans CJK TC"/>
              </w:rPr>
            </w:r>
            <w:r>
              <w:rPr>
                <w:rFonts w:ascii="Noto Sans CJK TC" w:hAnsi="Noto Sans CJK TC" w:eastAsia="Noto Sans CJK TC"/>
                <w:b/>
                <w:color w:val="FFFFFF"/>
                <w:sz w:val="15"/>
              </w:rPr>
              <w:t>用途</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lda_manual_interpretation_table_fixed.csv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最重要</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修正後的 LDA topic 解釋表。報告中要使用這份，不建議再用未修正的 manual table。</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lda_topics_fixed.csv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最重要</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保留原始 top_words、topic_size，新增 manual_topic_label 與 manual_interpretation。</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lda_representative_reviews_fixed.csv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最重要</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每個 topic 的代表性評論，並加上修正版 topic label。</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lda_topic_label_fix_summary.txt</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說明文件</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紀錄 topic label 修正原因，說明沒有更改模型結果。</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lda_coherence_scores.csv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LDA 評估</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5/7/10 topics 的 coherence score。</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fig_lda_coherence_scores.png</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coherence score 圖，可放報告方法或結果補充。</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fig_lda_topics.png</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LDA topic size 分布圖。</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lda_visualization.html</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互動圖</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pyLDAvis HTML，可用瀏覽器開啟檢查 topic overlap。</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tfidf_yes_no_keyword_comparison.csv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TF-IDF</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推薦與不推薦評論關鍵字比較，適合放報告表格。</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sentiment_summary_by_recommended.csv</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Sentiment</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yes/no 情緒摘要，適合放報告表格。</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fig_tfidf_comparison.png</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TF-IDF yes/no 比較圖。</w:t>
            </w:r>
          </w:p>
        </w:tc>
      </w:tr>
      <w:tr>
        <w:tc>
          <w:tcPr>
            <w:tcW w:type="dxa" w:w="3888"/>
            <w:vAlign w:val="center"/>
          </w:tcPr>
          <w:p>
            <w:r>
              <w:rPr>
                <w:rFonts w:ascii="Noto Sans CJK TC" w:hAnsi="Noto Sans CJK TC" w:eastAsia="Noto Sans CJK TC"/>
              </w:rPr>
            </w:r>
            <w:r>
              <w:rPr>
                <w:rFonts w:ascii="Noto Sans CJK TC" w:hAnsi="Noto Sans CJK TC" w:eastAsia="Noto Sans CJK TC"/>
                <w:b w:val="0"/>
                <w:sz w:val="15"/>
              </w:rPr>
              <w:t>fig_sentiment_dist.png</w:t>
            </w:r>
          </w:p>
        </w:tc>
        <w:tc>
          <w:tcPr>
            <w:tcW w:type="dxa" w:w="2304"/>
            <w:vAlign w:val="center"/>
          </w:tcPr>
          <w:p>
            <w:r>
              <w:rPr>
                <w:rFonts w:ascii="Noto Sans CJK TC" w:hAnsi="Noto Sans CJK TC" w:eastAsia="Noto Sans CJK TC"/>
              </w:rPr>
            </w:r>
            <w:r>
              <w:rPr>
                <w:rFonts w:ascii="Noto Sans CJK TC" w:hAnsi="Noto Sans CJK TC" w:eastAsia="Noto Sans CJK TC"/>
                <w:b w:val="0"/>
                <w:sz w:val="15"/>
              </w:rPr>
              <w:t>圖表</w:t>
            </w:r>
          </w:p>
        </w:tc>
        <w:tc>
          <w:tcPr>
            <w:tcW w:type="dxa" w:w="6336"/>
            <w:vAlign w:val="center"/>
          </w:tcPr>
          <w:p>
            <w:r>
              <w:rPr>
                <w:rFonts w:ascii="Noto Sans CJK TC" w:hAnsi="Noto Sans CJK TC" w:eastAsia="Noto Sans CJK TC"/>
              </w:rPr>
            </w:r>
            <w:r>
              <w:rPr>
                <w:rFonts w:ascii="Noto Sans CJK TC" w:hAnsi="Noto Sans CJK TC" w:eastAsia="Noto Sans CJK TC"/>
                <w:b w:val="0"/>
                <w:sz w:val="15"/>
              </w:rPr>
              <w:t>sentiment distribution 圖。</w:t>
            </w:r>
          </w:p>
        </w:tc>
      </w:tr>
    </w:tbl>
    <w:p/>
    <w:p>
      <w:pPr>
        <w:pStyle w:val="Heading1"/>
      </w:pPr>
      <w:r>
        <w:rPr>
          <w:rFonts w:ascii="Noto Sans CJK TC" w:hAnsi="Noto Sans CJK TC" w:eastAsia="Noto Sans CJK TC"/>
        </w:rPr>
        <w:t>八、主要分析結果摘要</w:t>
      </w:r>
    </w:p>
    <w:p>
      <w:pPr>
        <w:pStyle w:val="Heading2"/>
      </w:pPr>
      <w:r>
        <w:rPr>
          <w:rFonts w:ascii="Noto Sans CJK TC" w:hAnsi="Noto Sans CJK TC" w:eastAsia="Noto Sans CJK TC"/>
        </w:rPr>
        <w:t>8.1 TF-IDF 結果摘要</w:t>
      </w:r>
    </w:p>
    <w:p>
      <w:r>
        <w:rPr>
          <w:rFonts w:ascii="Noto Sans CJK TC" w:hAnsi="Noto Sans CJK TC" w:eastAsia="Noto Sans CJK TC"/>
        </w:rPr>
        <w:t>TF-IDF 用 review_cleaned 欄位分析，目的是找出推薦與不推薦評論各自較具代表性的詞。以下列出前 10 名：</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864"/>
            <w:vAlign w:val="center"/>
            <w:shd w:fill="1F4E79"/>
          </w:tcPr>
          <w:p>
            <w:r>
              <w:rPr>
                <w:rFonts w:ascii="Noto Sans CJK TC" w:hAnsi="Noto Sans CJK TC" w:eastAsia="Noto Sans CJK TC"/>
              </w:rPr>
            </w:r>
            <w:r>
              <w:rPr>
                <w:rFonts w:ascii="Noto Sans CJK TC" w:hAnsi="Noto Sans CJK TC" w:eastAsia="Noto Sans CJK TC"/>
                <w:b/>
                <w:color w:val="FFFFFF"/>
                <w:sz w:val="16"/>
              </w:rPr>
              <w:t>Rank</w:t>
            </w:r>
          </w:p>
        </w:tc>
        <w:tc>
          <w:tcPr>
            <w:tcW w:type="dxa" w:w="3024"/>
            <w:vAlign w:val="center"/>
            <w:shd w:fill="1F4E79"/>
          </w:tcPr>
          <w:p>
            <w:r>
              <w:rPr>
                <w:rFonts w:ascii="Noto Sans CJK TC" w:hAnsi="Noto Sans CJK TC" w:eastAsia="Noto Sans CJK TC"/>
              </w:rPr>
            </w:r>
            <w:r>
              <w:rPr>
                <w:rFonts w:ascii="Noto Sans CJK TC" w:hAnsi="Noto Sans CJK TC" w:eastAsia="Noto Sans CJK TC"/>
                <w:b/>
                <w:color w:val="FFFFFF"/>
                <w:sz w:val="16"/>
              </w:rPr>
              <w:t>Recommended = yes keyword</w:t>
            </w:r>
          </w:p>
        </w:tc>
        <w:tc>
          <w:tcPr>
            <w:tcW w:type="dxa" w:w="1152"/>
            <w:vAlign w:val="center"/>
            <w:shd w:fill="1F4E79"/>
          </w:tcPr>
          <w:p>
            <w:r>
              <w:rPr>
                <w:rFonts w:ascii="Noto Sans CJK TC" w:hAnsi="Noto Sans CJK TC" w:eastAsia="Noto Sans CJK TC"/>
              </w:rPr>
            </w:r>
            <w:r>
              <w:rPr>
                <w:rFonts w:ascii="Noto Sans CJK TC" w:hAnsi="Noto Sans CJK TC" w:eastAsia="Noto Sans CJK TC"/>
                <w:b/>
                <w:color w:val="FFFFFF"/>
                <w:sz w:val="16"/>
              </w:rPr>
              <w:t>Score</w:t>
            </w:r>
          </w:p>
        </w:tc>
        <w:tc>
          <w:tcPr>
            <w:tcW w:type="dxa" w:w="3024"/>
            <w:vAlign w:val="center"/>
            <w:shd w:fill="1F4E79"/>
          </w:tcPr>
          <w:p>
            <w:r>
              <w:rPr>
                <w:rFonts w:ascii="Noto Sans CJK TC" w:hAnsi="Noto Sans CJK TC" w:eastAsia="Noto Sans CJK TC"/>
              </w:rPr>
            </w:r>
            <w:r>
              <w:rPr>
                <w:rFonts w:ascii="Noto Sans CJK TC" w:hAnsi="Noto Sans CJK TC" w:eastAsia="Noto Sans CJK TC"/>
                <w:b/>
                <w:color w:val="FFFFFF"/>
                <w:sz w:val="16"/>
              </w:rPr>
              <w:t>Recommended = no keyword</w:t>
            </w:r>
          </w:p>
        </w:tc>
        <w:tc>
          <w:tcPr>
            <w:tcW w:type="dxa" w:w="1152"/>
            <w:vAlign w:val="center"/>
            <w:shd w:fill="1F4E79"/>
          </w:tcPr>
          <w:p>
            <w:r>
              <w:rPr>
                <w:rFonts w:ascii="Noto Sans CJK TC" w:hAnsi="Noto Sans CJK TC" w:eastAsia="Noto Sans CJK TC"/>
              </w:rPr>
            </w:r>
            <w:r>
              <w:rPr>
                <w:rFonts w:ascii="Noto Sans CJK TC" w:hAnsi="Noto Sans CJK TC" w:eastAsia="Noto Sans CJK TC"/>
                <w:b/>
                <w:color w:val="FFFFFF"/>
                <w:sz w:val="16"/>
              </w:rPr>
              <w:t>Score</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1</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good</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0.0386</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hour</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0.0333</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2</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seat</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0.0349</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seat</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0.0255</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3</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service</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0.0294</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time</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0.0253</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4</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crew</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0.0291</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customer</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0.0244</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5</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time</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0.0285</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service</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0.0238</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6</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food</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0.0272</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get</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0.0227</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7</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cabin</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0.0251</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never</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0.0212</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8</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staff</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0.0226</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one</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0.0203</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9</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great</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0.0225</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told</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0.0203</w:t>
            </w:r>
          </w:p>
        </w:tc>
      </w:tr>
      <w:tr>
        <w:tc>
          <w:tcPr>
            <w:tcW w:type="dxa" w:w="864"/>
            <w:vAlign w:val="center"/>
          </w:tcPr>
          <w:p>
            <w:r>
              <w:rPr>
                <w:rFonts w:ascii="Noto Sans CJK TC" w:hAnsi="Noto Sans CJK TC" w:eastAsia="Noto Sans CJK TC"/>
              </w:rPr>
            </w:r>
            <w:r>
              <w:rPr>
                <w:rFonts w:ascii="Noto Sans CJK TC" w:hAnsi="Noto Sans CJK TC" w:eastAsia="Noto Sans CJK TC"/>
                <w:b w:val="0"/>
                <w:sz w:val="16"/>
              </w:rPr>
              <w:t>10</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class</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0.0213</w:t>
            </w:r>
          </w:p>
        </w:tc>
        <w:tc>
          <w:tcPr>
            <w:tcW w:type="dxa" w:w="3024"/>
            <w:vAlign w:val="center"/>
          </w:tcPr>
          <w:p>
            <w:r>
              <w:rPr>
                <w:rFonts w:ascii="Noto Sans CJK TC" w:hAnsi="Noto Sans CJK TC" w:eastAsia="Noto Sans CJK TC"/>
              </w:rPr>
            </w:r>
            <w:r>
              <w:rPr>
                <w:rFonts w:ascii="Noto Sans CJK TC" w:hAnsi="Noto Sans CJK TC" w:eastAsia="Noto Sans CJK TC"/>
                <w:b w:val="0"/>
                <w:sz w:val="16"/>
              </w:rPr>
              <w:t>would</w:t>
            </w:r>
          </w:p>
        </w:tc>
        <w:tc>
          <w:tcPr>
            <w:tcW w:type="dxa" w:w="1152"/>
            <w:vAlign w:val="center"/>
          </w:tcPr>
          <w:p>
            <w:r>
              <w:rPr>
                <w:rFonts w:ascii="Noto Sans CJK TC" w:hAnsi="Noto Sans CJK TC" w:eastAsia="Noto Sans CJK TC"/>
              </w:rPr>
            </w:r>
            <w:r>
              <w:rPr>
                <w:rFonts w:ascii="Noto Sans CJK TC" w:hAnsi="Noto Sans CJK TC" w:eastAsia="Noto Sans CJK TC"/>
                <w:b w:val="0"/>
                <w:sz w:val="16"/>
              </w:rPr>
              <w:t>0.0202</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rFonts w:ascii="Noto Sans CJK TC" w:hAnsi="Noto Sans CJK TC" w:eastAsia="Noto Sans CJK TC"/>
                <w:b/>
                <w:sz w:val="20"/>
              </w:rPr>
              <w:t>解讀</w:t>
            </w:r>
            <w:r>
              <w:br/>
            </w:r>
            <w:r>
              <w:rPr>
                <w:rFonts w:ascii="Noto Sans CJK TC" w:hAnsi="Noto Sans CJK TC" w:eastAsia="Noto Sans CJK TC"/>
                <w:sz w:val="20"/>
              </w:rPr>
              <w:t>Recommended = yes 較常出現 good、service、crew、food、cabin、staff、great 等偏正面或服務體驗詞；Recommended = no 則較常出現 hour、customer、never、told、delayed、bag、ticket、luggage、worst、pay 等抱怨詞，符合旅客投訴主題。</w:t>
            </w:r>
          </w:p>
        </w:tc>
      </w:tr>
    </w:tbl>
    <w:p/>
    <w:p>
      <w:pPr>
        <w:pStyle w:val="Heading2"/>
      </w:pPr>
      <w:r>
        <w:rPr>
          <w:rFonts w:ascii="Noto Sans CJK TC" w:hAnsi="Noto Sans CJK TC" w:eastAsia="Noto Sans CJK TC"/>
        </w:rPr>
        <w:t>8.2 Sentiment Analysis 結果摘要</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440"/>
            <w:vAlign w:val="center"/>
            <w:shd w:fill="1F4E79"/>
          </w:tcPr>
          <w:p>
            <w:r>
              <w:rPr>
                <w:rFonts w:ascii="Noto Sans CJK TC" w:hAnsi="Noto Sans CJK TC" w:eastAsia="Noto Sans CJK TC"/>
              </w:rPr>
            </w:r>
            <w:r>
              <w:rPr>
                <w:rFonts w:ascii="Noto Sans CJK TC" w:hAnsi="Noto Sans CJK TC" w:eastAsia="Noto Sans CJK TC"/>
                <w:b/>
                <w:color w:val="FFFFFF"/>
                <w:sz w:val="15"/>
              </w:rPr>
              <w:t>Recommended</w:t>
            </w:r>
          </w:p>
        </w:tc>
        <w:tc>
          <w:tcPr>
            <w:tcW w:type="dxa" w:w="1296"/>
            <w:vAlign w:val="center"/>
            <w:shd w:fill="1F4E79"/>
          </w:tcPr>
          <w:p>
            <w:r>
              <w:rPr>
                <w:rFonts w:ascii="Noto Sans CJK TC" w:hAnsi="Noto Sans CJK TC" w:eastAsia="Noto Sans CJK TC"/>
              </w:rPr>
            </w:r>
            <w:r>
              <w:rPr>
                <w:rFonts w:ascii="Noto Sans CJK TC" w:hAnsi="Noto Sans CJK TC" w:eastAsia="Noto Sans CJK TC"/>
                <w:b/>
                <w:color w:val="FFFFFF"/>
                <w:sz w:val="15"/>
              </w:rPr>
              <w:t>Count</w:t>
            </w:r>
          </w:p>
        </w:tc>
        <w:tc>
          <w:tcPr>
            <w:tcW w:type="dxa" w:w="1584"/>
            <w:vAlign w:val="center"/>
            <w:shd w:fill="1F4E79"/>
          </w:tcPr>
          <w:p>
            <w:r>
              <w:rPr>
                <w:rFonts w:ascii="Noto Sans CJK TC" w:hAnsi="Noto Sans CJK TC" w:eastAsia="Noto Sans CJK TC"/>
              </w:rPr>
            </w:r>
            <w:r>
              <w:rPr>
                <w:rFonts w:ascii="Noto Sans CJK TC" w:hAnsi="Noto Sans CJK TC" w:eastAsia="Noto Sans CJK TC"/>
                <w:b/>
                <w:color w:val="FFFFFF"/>
                <w:sz w:val="15"/>
              </w:rPr>
              <w:t>Avg Sentiment</w:t>
            </w:r>
          </w:p>
        </w:tc>
        <w:tc>
          <w:tcPr>
            <w:tcW w:type="dxa" w:w="1296"/>
            <w:vAlign w:val="center"/>
            <w:shd w:fill="1F4E79"/>
          </w:tcPr>
          <w:p>
            <w:r>
              <w:rPr>
                <w:rFonts w:ascii="Noto Sans CJK TC" w:hAnsi="Noto Sans CJK TC" w:eastAsia="Noto Sans CJK TC"/>
              </w:rPr>
            </w:r>
            <w:r>
              <w:rPr>
                <w:rFonts w:ascii="Noto Sans CJK TC" w:hAnsi="Noto Sans CJK TC" w:eastAsia="Noto Sans CJK TC"/>
                <w:b/>
                <w:color w:val="FFFFFF"/>
                <w:sz w:val="15"/>
              </w:rPr>
              <w:t>Median</w:t>
            </w:r>
          </w:p>
        </w:tc>
        <w:tc>
          <w:tcPr>
            <w:tcW w:type="dxa" w:w="1296"/>
            <w:vAlign w:val="center"/>
            <w:shd w:fill="1F4E79"/>
          </w:tcPr>
          <w:p>
            <w:r>
              <w:rPr>
                <w:rFonts w:ascii="Noto Sans CJK TC" w:hAnsi="Noto Sans CJK TC" w:eastAsia="Noto Sans CJK TC"/>
              </w:rPr>
            </w:r>
            <w:r>
              <w:rPr>
                <w:rFonts w:ascii="Noto Sans CJK TC" w:hAnsi="Noto Sans CJK TC" w:eastAsia="Noto Sans CJK TC"/>
                <w:b/>
                <w:color w:val="FFFFFF"/>
                <w:sz w:val="15"/>
              </w:rPr>
              <w:t>Positive</w:t>
            </w:r>
          </w:p>
        </w:tc>
        <w:tc>
          <w:tcPr>
            <w:tcW w:type="dxa" w:w="1296"/>
            <w:vAlign w:val="center"/>
            <w:shd w:fill="1F4E79"/>
          </w:tcPr>
          <w:p>
            <w:r>
              <w:rPr>
                <w:rFonts w:ascii="Noto Sans CJK TC" w:hAnsi="Noto Sans CJK TC" w:eastAsia="Noto Sans CJK TC"/>
              </w:rPr>
            </w:r>
            <w:r>
              <w:rPr>
                <w:rFonts w:ascii="Noto Sans CJK TC" w:hAnsi="Noto Sans CJK TC" w:eastAsia="Noto Sans CJK TC"/>
                <w:b/>
                <w:color w:val="FFFFFF"/>
                <w:sz w:val="15"/>
              </w:rPr>
              <w:t>Neutral</w:t>
            </w:r>
          </w:p>
        </w:tc>
        <w:tc>
          <w:tcPr>
            <w:tcW w:type="dxa" w:w="1296"/>
            <w:vAlign w:val="center"/>
            <w:shd w:fill="1F4E79"/>
          </w:tcPr>
          <w:p>
            <w:r>
              <w:rPr>
                <w:rFonts w:ascii="Noto Sans CJK TC" w:hAnsi="Noto Sans CJK TC" w:eastAsia="Noto Sans CJK TC"/>
              </w:rPr>
            </w:r>
            <w:r>
              <w:rPr>
                <w:rFonts w:ascii="Noto Sans CJK TC" w:hAnsi="Noto Sans CJK TC" w:eastAsia="Noto Sans CJK TC"/>
                <w:b/>
                <w:color w:val="FFFFFF"/>
                <w:sz w:val="15"/>
              </w:rPr>
              <w:t>Negative</w:t>
            </w:r>
          </w:p>
        </w:tc>
        <w:tc>
          <w:tcPr>
            <w:tcW w:type="dxa" w:w="1728"/>
            <w:vAlign w:val="center"/>
            <w:shd w:fill="1F4E79"/>
          </w:tcPr>
          <w:p>
            <w:r>
              <w:rPr>
                <w:rFonts w:ascii="Noto Sans CJK TC" w:hAnsi="Noto Sans CJK TC" w:eastAsia="Noto Sans CJK TC"/>
              </w:rPr>
            </w:r>
            <w:r>
              <w:rPr>
                <w:rFonts w:ascii="Noto Sans CJK TC" w:hAnsi="Noto Sans CJK TC" w:eastAsia="Noto Sans CJK TC"/>
                <w:b/>
                <w:color w:val="FFFFFF"/>
                <w:sz w:val="15"/>
              </w:rPr>
              <w:t>Avg OverallScore</w:t>
            </w:r>
          </w:p>
        </w:tc>
      </w:tr>
      <w:tr>
        <w:tc>
          <w:tcPr>
            <w:tcW w:type="dxa" w:w="1440"/>
            <w:vAlign w:val="center"/>
          </w:tcPr>
          <w:p>
            <w:r>
              <w:rPr>
                <w:rFonts w:ascii="Noto Sans CJK TC" w:hAnsi="Noto Sans CJK TC" w:eastAsia="Noto Sans CJK TC"/>
              </w:rPr>
            </w:r>
            <w:r>
              <w:rPr>
                <w:rFonts w:ascii="Noto Sans CJK TC" w:hAnsi="Noto Sans CJK TC" w:eastAsia="Noto Sans CJK TC"/>
                <w:b w:val="0"/>
                <w:sz w:val="15"/>
              </w:rPr>
              <w:t>no</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10000</w:t>
            </w:r>
          </w:p>
        </w:tc>
        <w:tc>
          <w:tcPr>
            <w:tcW w:type="dxa" w:w="1584"/>
            <w:vAlign w:val="center"/>
          </w:tcPr>
          <w:p>
            <w:r>
              <w:rPr>
                <w:rFonts w:ascii="Noto Sans CJK TC" w:hAnsi="Noto Sans CJK TC" w:eastAsia="Noto Sans CJK TC"/>
              </w:rPr>
            </w:r>
            <w:r>
              <w:rPr>
                <w:rFonts w:ascii="Noto Sans CJK TC" w:hAnsi="Noto Sans CJK TC" w:eastAsia="Noto Sans CJK TC"/>
                <w:b w:val="0"/>
                <w:sz w:val="15"/>
              </w:rPr>
              <w:t>-0.3619</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-0.6647</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2612</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184</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7204</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1.890</w:t>
            </w:r>
          </w:p>
        </w:tc>
      </w:tr>
      <w:tr>
        <w:tc>
          <w:tcPr>
            <w:tcW w:type="dxa" w:w="1440"/>
            <w:vAlign w:val="center"/>
          </w:tcPr>
          <w:p>
            <w:r>
              <w:rPr>
                <w:rFonts w:ascii="Noto Sans CJK TC" w:hAnsi="Noto Sans CJK TC" w:eastAsia="Noto Sans CJK TC"/>
              </w:rPr>
            </w:r>
            <w:r>
              <w:rPr>
                <w:rFonts w:ascii="Noto Sans CJK TC" w:hAnsi="Noto Sans CJK TC" w:eastAsia="Noto Sans CJK TC"/>
                <w:b w:val="0"/>
                <w:sz w:val="15"/>
              </w:rPr>
              <w:t>yes</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10000</w:t>
            </w:r>
          </w:p>
        </w:tc>
        <w:tc>
          <w:tcPr>
            <w:tcW w:type="dxa" w:w="1584"/>
            <w:vAlign w:val="center"/>
          </w:tcPr>
          <w:p>
            <w:r>
              <w:rPr>
                <w:rFonts w:ascii="Noto Sans CJK TC" w:hAnsi="Noto Sans CJK TC" w:eastAsia="Noto Sans CJK TC"/>
              </w:rPr>
            </w:r>
            <w:r>
              <w:rPr>
                <w:rFonts w:ascii="Noto Sans CJK TC" w:hAnsi="Noto Sans CJK TC" w:eastAsia="Noto Sans CJK TC"/>
                <w:b w:val="0"/>
                <w:sz w:val="15"/>
              </w:rPr>
              <w:t>0.7474</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0.9228</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9149</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88</w:t>
            </w:r>
          </w:p>
        </w:tc>
        <w:tc>
          <w:tcPr>
            <w:tcW w:type="dxa" w:w="1296"/>
            <w:vAlign w:val="center"/>
          </w:tcPr>
          <w:p>
            <w:r>
              <w:rPr>
                <w:rFonts w:ascii="Noto Sans CJK TC" w:hAnsi="Noto Sans CJK TC" w:eastAsia="Noto Sans CJK TC"/>
              </w:rPr>
            </w:r>
            <w:r>
              <w:rPr>
                <w:rFonts w:ascii="Noto Sans CJK TC" w:hAnsi="Noto Sans CJK TC" w:eastAsia="Noto Sans CJK TC"/>
                <w:b w:val="0"/>
                <w:sz w:val="15"/>
              </w:rPr>
              <w:t>763</w:t>
            </w:r>
          </w:p>
        </w:tc>
        <w:tc>
          <w:tcPr>
            <w:tcW w:type="dxa" w:w="1728"/>
            <w:vAlign w:val="center"/>
          </w:tcPr>
          <w:p>
            <w:r>
              <w:rPr>
                <w:rFonts w:ascii="Noto Sans CJK TC" w:hAnsi="Noto Sans CJK TC" w:eastAsia="Noto Sans CJK TC"/>
              </w:rPr>
            </w:r>
            <w:r>
              <w:rPr>
                <w:rFonts w:ascii="Noto Sans CJK TC" w:hAnsi="Noto Sans CJK TC" w:eastAsia="Noto Sans CJK TC"/>
                <w:b w:val="0"/>
                <w:sz w:val="15"/>
              </w:rPr>
              <w:t>8.331</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rFonts w:ascii="Noto Sans CJK TC" w:hAnsi="Noto Sans CJK TC" w:eastAsia="Noto Sans CJK TC"/>
                <w:b/>
                <w:sz w:val="20"/>
              </w:rPr>
              <w:t>解讀</w:t>
            </w:r>
            <w:r>
              <w:br/>
            </w:r>
            <w:r>
              <w:rPr>
                <w:rFonts w:ascii="Noto Sans CJK TC" w:hAnsi="Noto Sans CJK TC" w:eastAsia="Noto Sans CJK TC"/>
                <w:sz w:val="20"/>
              </w:rPr>
              <w:t>Recommended = yes 的平均情緒分數為 0.7474，明顯偏正面；Recommended = no 的平均情緒分數為 -0.3619，明顯偏負面。平均 OverallScore 也呈現一致方向：yes 約 8.331，no 約 1.890。這表示推薦標籤、評分與評論語氣大致一致。</w:t>
            </w:r>
          </w:p>
        </w:tc>
      </w:tr>
    </w:tbl>
    <w:p/>
    <w:p>
      <w:pPr>
        <w:pStyle w:val="Heading2"/>
      </w:pPr>
      <w:r>
        <w:rPr>
          <w:rFonts w:ascii="Noto Sans CJK TC" w:hAnsi="Noto Sans CJK TC" w:eastAsia="Noto Sans CJK TC"/>
        </w:rPr>
        <w:t>8.3 LDA Topics 結果摘要與修正版命名</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vAlign w:val="center"/>
            <w:shd w:fill="1F4E79"/>
          </w:tcPr>
          <w:p>
            <w:r>
              <w:rPr>
                <w:rFonts w:ascii="Noto Sans CJK TC" w:hAnsi="Noto Sans CJK TC" w:eastAsia="Noto Sans CJK TC"/>
              </w:rPr>
            </w:r>
            <w:r>
              <w:rPr>
                <w:rFonts w:ascii="Noto Sans CJK TC" w:hAnsi="Noto Sans CJK TC" w:eastAsia="Noto Sans CJK TC"/>
                <w:b/>
                <w:color w:val="FFFFFF"/>
                <w:sz w:val="14"/>
              </w:rPr>
              <w:t>Topic</w:t>
            </w:r>
          </w:p>
        </w:tc>
        <w:tc>
          <w:tcPr>
            <w:tcW w:type="dxa" w:w="2448"/>
            <w:vAlign w:val="center"/>
            <w:shd w:fill="1F4E79"/>
          </w:tcPr>
          <w:p>
            <w:r>
              <w:rPr>
                <w:rFonts w:ascii="Noto Sans CJK TC" w:hAnsi="Noto Sans CJK TC" w:eastAsia="Noto Sans CJK TC"/>
              </w:rPr>
            </w:r>
            <w:r>
              <w:rPr>
                <w:rFonts w:ascii="Noto Sans CJK TC" w:hAnsi="Noto Sans CJK TC" w:eastAsia="Noto Sans CJK TC"/>
                <w:b/>
                <w:color w:val="FFFFFF"/>
                <w:sz w:val="14"/>
              </w:rPr>
              <w:t>原始自動命名</w:t>
            </w:r>
          </w:p>
        </w:tc>
        <w:tc>
          <w:tcPr>
            <w:tcW w:type="dxa" w:w="3312"/>
            <w:vAlign w:val="center"/>
            <w:shd w:fill="1F4E79"/>
          </w:tcPr>
          <w:p>
            <w:r>
              <w:rPr>
                <w:rFonts w:ascii="Noto Sans CJK TC" w:hAnsi="Noto Sans CJK TC" w:eastAsia="Noto Sans CJK TC"/>
              </w:rPr>
            </w:r>
            <w:r>
              <w:rPr>
                <w:rFonts w:ascii="Noto Sans CJK TC" w:hAnsi="Noto Sans CJK TC" w:eastAsia="Noto Sans CJK TC"/>
                <w:b/>
                <w:color w:val="FFFFFF"/>
                <w:sz w:val="14"/>
              </w:rPr>
              <w:t>修正版人工命名</w:t>
            </w:r>
          </w:p>
        </w:tc>
        <w:tc>
          <w:tcPr>
            <w:tcW w:type="dxa" w:w="1008"/>
            <w:vAlign w:val="center"/>
            <w:shd w:fill="1F4E79"/>
          </w:tcPr>
          <w:p>
            <w:r>
              <w:rPr>
                <w:rFonts w:ascii="Noto Sans CJK TC" w:hAnsi="Noto Sans CJK TC" w:eastAsia="Noto Sans CJK TC"/>
              </w:rPr>
            </w:r>
            <w:r>
              <w:rPr>
                <w:rFonts w:ascii="Noto Sans CJK TC" w:hAnsi="Noto Sans CJK TC" w:eastAsia="Noto Sans CJK TC"/>
                <w:b/>
                <w:color w:val="FFFFFF"/>
                <w:sz w:val="14"/>
              </w:rPr>
              <w:t>Size</w:t>
            </w:r>
          </w:p>
        </w:tc>
        <w:tc>
          <w:tcPr>
            <w:tcW w:type="dxa" w:w="5904"/>
            <w:vAlign w:val="center"/>
            <w:shd w:fill="1F4E79"/>
          </w:tcPr>
          <w:p>
            <w:r>
              <w:rPr>
                <w:rFonts w:ascii="Noto Sans CJK TC" w:hAnsi="Noto Sans CJK TC" w:eastAsia="Noto Sans CJK TC"/>
              </w:rPr>
            </w:r>
            <w:r>
              <w:rPr>
                <w:rFonts w:ascii="Noto Sans CJK TC" w:hAnsi="Noto Sans CJK TC" w:eastAsia="Noto Sans CJK TC"/>
                <w:b/>
                <w:color w:val="FFFFFF"/>
                <w:sz w:val="14"/>
              </w:rPr>
              <w:t>Top Words</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0</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Flight Delay and Cancellation</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Boarding Delay and Airport Waiting</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1084</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hour, delay, board, time, minut, wait, arriv, gate, airport, staff, late, check</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1</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Refund and Compensation Issues</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Baggage Fees and Extra Charges</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1457</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seat, bag, check, pay, charg, extra, board, luggag, never, even, carri, paid</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2</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Baggage and Luggage Problems</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Customer Service and Baggage Handling</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1274</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told, airport, custom, luggag, servic, call, check, ask, bag, help, said, day</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3</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Flight Delay and Cancellation</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Flight Delay, Cancellation, and Missed Connections</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1783</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hour, delay, time, airport, day, cancel, hotel, wait, never, next, anoth, connect</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4</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Booking, Check-in, and Boarding</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Booking, Refund, and Ticket Changes</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1555</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cancel, book, ticket, refund, custom, servic, call, day, chang, time, email, tri</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5</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Seat Comfort and Cabin Space</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Cabin Experience, Seat, Food, and Crew Service</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2687</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seat, food, servic, class, crew, cabin, busi, meal, good, economi, time, entertain</w:t>
            </w:r>
          </w:p>
        </w:tc>
      </w:tr>
      <w:tr>
        <w:tc>
          <w:tcPr>
            <w:tcW w:type="dxa" w:w="720"/>
            <w:vAlign w:val="center"/>
          </w:tcPr>
          <w:p>
            <w:r>
              <w:rPr>
                <w:rFonts w:ascii="Noto Sans CJK TC" w:hAnsi="Noto Sans CJK TC" w:eastAsia="Noto Sans CJK TC"/>
              </w:rPr>
            </w:r>
            <w:r>
              <w:rPr>
                <w:rFonts w:ascii="Noto Sans CJK TC" w:hAnsi="Noto Sans CJK TC" w:eastAsia="Noto Sans CJK TC"/>
                <w:b w:val="0"/>
                <w:sz w:val="14"/>
              </w:rPr>
              <w:t>6</w:t>
            </w:r>
          </w:p>
        </w:tc>
        <w:tc>
          <w:tcPr>
            <w:tcW w:type="dxa" w:w="2448"/>
            <w:vAlign w:val="center"/>
          </w:tcPr>
          <w:p>
            <w:r>
              <w:rPr>
                <w:rFonts w:ascii="Noto Sans CJK TC" w:hAnsi="Noto Sans CJK TC" w:eastAsia="Noto Sans CJK TC"/>
              </w:rPr>
            </w:r>
            <w:r>
              <w:rPr>
                <w:rFonts w:ascii="Noto Sans CJK TC" w:hAnsi="Noto Sans CJK TC" w:eastAsia="Noto Sans CJK TC"/>
                <w:b w:val="0"/>
                <w:sz w:val="14"/>
              </w:rPr>
              <w:t>Staff Service and Attitude</w:t>
            </w:r>
          </w:p>
        </w:tc>
        <w:tc>
          <w:tcPr>
            <w:tcW w:type="dxa" w:w="3312"/>
            <w:vAlign w:val="center"/>
          </w:tcPr>
          <w:p>
            <w:r>
              <w:rPr>
                <w:rFonts w:ascii="Noto Sans CJK TC" w:hAnsi="Noto Sans CJK TC" w:eastAsia="Noto Sans CJK TC"/>
              </w:rPr>
            </w:r>
            <w:r>
              <w:rPr>
                <w:rFonts w:ascii="Noto Sans CJK TC" w:hAnsi="Noto Sans CJK TC" w:eastAsia="Noto Sans CJK TC"/>
                <w:b w:val="0"/>
                <w:sz w:val="14"/>
              </w:rPr>
              <w:t>Route-specific Service Complaints</w:t>
            </w:r>
          </w:p>
        </w:tc>
        <w:tc>
          <w:tcPr>
            <w:tcW w:type="dxa" w:w="1008"/>
            <w:vAlign w:val="center"/>
          </w:tcPr>
          <w:p>
            <w:r>
              <w:rPr>
                <w:rFonts w:ascii="Noto Sans CJK TC" w:hAnsi="Noto Sans CJK TC" w:eastAsia="Noto Sans CJK TC"/>
              </w:rPr>
            </w:r>
            <w:r>
              <w:rPr>
                <w:rFonts w:ascii="Noto Sans CJK TC" w:hAnsi="Noto Sans CJK TC" w:eastAsia="Noto Sans CJK TC"/>
                <w:b w:val="0"/>
                <w:sz w:val="14"/>
              </w:rPr>
              <w:t>160</w:t>
            </w:r>
          </w:p>
        </w:tc>
        <w:tc>
          <w:tcPr>
            <w:tcW w:type="dxa" w:w="5904"/>
            <w:vAlign w:val="center"/>
          </w:tcPr>
          <w:p>
            <w:r>
              <w:rPr>
                <w:rFonts w:ascii="Noto Sans CJK TC" w:hAnsi="Noto Sans CJK TC" w:eastAsia="Noto Sans CJK TC"/>
              </w:rPr>
            </w:r>
            <w:r>
              <w:rPr>
                <w:rFonts w:ascii="Noto Sans CJK TC" w:hAnsi="Noto Sans CJK TC" w:eastAsia="Noto Sans CJK TC"/>
                <w:b w:val="0"/>
                <w:sz w:val="14"/>
              </w:rPr>
              <w:t>air, via, staff, canada, dubai, servic, singapor, london, sydney, emir, airport, melbourn</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rFonts w:ascii="Noto Sans CJK TC" w:hAnsi="Noto Sans CJK TC" w:eastAsia="Noto Sans CJK TC"/>
                <w:b/>
                <w:sz w:val="20"/>
              </w:rPr>
              <w:t>LDA 解讀重點</w:t>
            </w:r>
            <w:r>
              <w:br/>
            </w:r>
            <w:r>
              <w:rPr>
                <w:rFonts w:ascii="Noto Sans CJK TC" w:hAnsi="Noto Sans CJK TC" w:eastAsia="Noto Sans CJK TC"/>
                <w:sz w:val="20"/>
              </w:rPr>
              <w:t>LDA 的 7 個 topics 大致涵蓋機場等待與登機延誤、額外收費與行李費、客服與行李處理、航班延誤與取消、訂票/退款/改票、艙內體驗、特定航線或航空公司的抱怨。這些主題與原本研究目標中的 delay、seat、staff、baggage、refund、food、value for money 等服務因素相符。</w:t>
            </w:r>
          </w:p>
        </w:tc>
      </w:tr>
    </w:tbl>
    <w:p/>
    <w:p>
      <w:pPr>
        <w:pStyle w:val="Heading1"/>
      </w:pPr>
      <w:r>
        <w:rPr>
          <w:rFonts w:ascii="Noto Sans CJK TC" w:hAnsi="Noto Sans CJK TC" w:eastAsia="Noto Sans CJK TC"/>
        </w:rPr>
        <w:t>九、LDA topic label 修正的嚴謹性說明</w:t>
      </w:r>
    </w:p>
    <w:p>
      <w:r>
        <w:rPr>
          <w:rFonts w:ascii="Noto Sans CJK TC" w:hAnsi="Noto Sans CJK TC" w:eastAsia="Noto Sans CJK TC"/>
        </w:rPr>
        <w:t>本次 output_2 的修正並不是為了讓結果變好看，也不是人工製造假象，而是 topic modeling 分析中的正常步驟。LDA 模型本身只輸出 topic-word distribution，它不會真正理解每個 topic 的人類語意名稱，因此研究者必須根據 top words 與 representative reviews 進行人工解釋。</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Pr>
          <w:p>
            <w:r>
              <w:rPr>
                <w:rFonts w:ascii="Noto Sans CJK TC" w:hAnsi="Noto Sans CJK TC" w:eastAsia="Noto Sans CJK TC"/>
              </w:rPr>
            </w:r>
            <w:r>
              <w:rPr>
                <w:rFonts w:ascii="Noto Sans CJK TC" w:hAnsi="Noto Sans CJK TC" w:eastAsia="Noto Sans CJK TC"/>
                <w:b/>
                <w:color w:val="FFFFFF"/>
                <w:sz w:val="17"/>
              </w:rPr>
              <w:t>項目</w:t>
            </w:r>
          </w:p>
        </w:tc>
        <w:tc>
          <w:tcPr>
            <w:tcW w:type="dxa" w:w="1728"/>
            <w:vAlign w:val="center"/>
            <w:shd w:fill="1F4E79"/>
          </w:tcPr>
          <w:p>
            <w:r>
              <w:rPr>
                <w:rFonts w:ascii="Noto Sans CJK TC" w:hAnsi="Noto Sans CJK TC" w:eastAsia="Noto Sans CJK TC"/>
              </w:rPr>
            </w:r>
            <w:r>
              <w:rPr>
                <w:rFonts w:ascii="Noto Sans CJK TC" w:hAnsi="Noto Sans CJK TC" w:eastAsia="Noto Sans CJK TC"/>
                <w:b/>
                <w:color w:val="FFFFFF"/>
                <w:sz w:val="17"/>
              </w:rPr>
              <w:t>是否被改動</w:t>
            </w:r>
          </w:p>
        </w:tc>
        <w:tc>
          <w:tcPr>
            <w:tcW w:type="dxa" w:w="7488"/>
            <w:vAlign w:val="center"/>
            <w:shd w:fill="1F4E79"/>
          </w:tcPr>
          <w:p>
            <w:r>
              <w:rPr>
                <w:rFonts w:ascii="Noto Sans CJK TC" w:hAnsi="Noto Sans CJK TC" w:eastAsia="Noto Sans CJK TC"/>
              </w:rPr>
            </w:r>
            <w:r>
              <w:rPr>
                <w:rFonts w:ascii="Noto Sans CJK TC" w:hAnsi="Noto Sans CJK TC" w:eastAsia="Noto Sans CJK TC"/>
                <w:b/>
                <w:color w:val="FFFFFF"/>
                <w:sz w:val="17"/>
              </w:rPr>
              <w:t>說明</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LDA 模型</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沒有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沒有重新訓練模型，也沒有改 topic 分配。</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topic_id</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沒有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Topic 0 到 Topic 6 保持原本編號。</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topic_size</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沒有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每個 topic 的評論數沒有被修改。</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top_words</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沒有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LDA 產生的 topic words 完全保留。</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representative reviews</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沒有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代表性評論內容與機率沒有被修改。</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manual_topic_label</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只把自動命名改成更符合 top words 與代表性評論的人類可讀名稱。</w:t>
            </w:r>
          </w:p>
        </w:tc>
      </w:tr>
      <w:tr>
        <w:tc>
          <w:tcPr>
            <w:tcW w:type="dxa" w:w="2304"/>
            <w:vAlign w:val="center"/>
          </w:tcPr>
          <w:p>
            <w:r>
              <w:rPr>
                <w:rFonts w:ascii="Noto Sans CJK TC" w:hAnsi="Noto Sans CJK TC" w:eastAsia="Noto Sans CJK TC"/>
              </w:rPr>
            </w:r>
            <w:r>
              <w:rPr>
                <w:rFonts w:ascii="Noto Sans CJK TC" w:hAnsi="Noto Sans CJK TC" w:eastAsia="Noto Sans CJK TC"/>
                <w:b w:val="0"/>
                <w:sz w:val="17"/>
              </w:rPr>
              <w:t>reason_for_labeling</w:t>
            </w:r>
          </w:p>
        </w:tc>
        <w:tc>
          <w:tcPr>
            <w:tcW w:type="dxa" w:w="1728"/>
            <w:vAlign w:val="center"/>
          </w:tcPr>
          <w:p>
            <w:r>
              <w:rPr>
                <w:rFonts w:ascii="Noto Sans CJK TC" w:hAnsi="Noto Sans CJK TC" w:eastAsia="Noto Sans CJK TC"/>
              </w:rPr>
            </w:r>
            <w:r>
              <w:rPr>
                <w:rFonts w:ascii="Noto Sans CJK TC" w:hAnsi="Noto Sans CJK TC" w:eastAsia="Noto Sans CJK TC"/>
                <w:b w:val="0"/>
                <w:sz w:val="17"/>
              </w:rPr>
              <w:t>有</w:t>
            </w:r>
          </w:p>
        </w:tc>
        <w:tc>
          <w:tcPr>
            <w:tcW w:type="dxa" w:w="7488"/>
            <w:vAlign w:val="center"/>
          </w:tcPr>
          <w:p>
            <w:r>
              <w:rPr>
                <w:rFonts w:ascii="Noto Sans CJK TC" w:hAnsi="Noto Sans CJK TC" w:eastAsia="Noto Sans CJK TC"/>
              </w:rPr>
            </w:r>
            <w:r>
              <w:rPr>
                <w:rFonts w:ascii="Noto Sans CJK TC" w:hAnsi="Noto Sans CJK TC" w:eastAsia="Noto Sans CJK TC"/>
                <w:b w:val="0"/>
                <w:sz w:val="17"/>
              </w:rPr>
              <w:t>新增更清楚的人工解釋原因，方便報告撰寫。</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rFonts w:ascii="Noto Sans CJK TC" w:hAnsi="Noto Sans CJK TC" w:eastAsia="Noto Sans CJK TC"/>
                <w:b/>
                <w:sz w:val="20"/>
              </w:rPr>
              <w:t>可放報告的說法</w:t>
            </w:r>
            <w:r>
              <w:br/>
            </w:r>
            <w:r>
              <w:rPr>
                <w:rFonts w:ascii="Noto Sans CJK TC" w:hAnsi="Noto Sans CJK TC" w:eastAsia="Noto Sans CJK TC"/>
                <w:sz w:val="20"/>
              </w:rPr>
              <w:t>After examining the LDA top words and representative reviews, the topics were manually labeled to improve interpretability. This manual labeling step did not modify the model output, topic sizes, top words, topic probabilities, or representative reviews. It only provided clearer human-readable names for the topics.</w:t>
            </w:r>
          </w:p>
        </w:tc>
      </w:tr>
    </w:tbl>
    <w:p/>
    <w:p>
      <w:pPr>
        <w:pStyle w:val="Heading1"/>
      </w:pPr>
      <w:r>
        <w:rPr>
          <w:rFonts w:ascii="Noto Sans CJK TC" w:hAnsi="Noto Sans CJK TC" w:eastAsia="Noto Sans CJK TC"/>
        </w:rPr>
        <w:t>十、交棒給下一位的使用方式</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Pr>
                <w:rFonts w:ascii="Noto Sans CJK TC" w:hAnsi="Noto Sans CJK TC" w:eastAsia="Noto Sans CJK TC"/>
              </w:rPr>
            </w:r>
            <w:r>
              <w:rPr>
                <w:rFonts w:ascii="Noto Sans CJK TC" w:hAnsi="Noto Sans CJK TC" w:eastAsia="Noto Sans CJK TC"/>
                <w:b/>
                <w:color w:val="FFFFFF"/>
                <w:sz w:val="15"/>
              </w:rPr>
              <w:t>下一位要做什麼</w:t>
            </w:r>
          </w:p>
        </w:tc>
        <w:tc>
          <w:tcPr>
            <w:tcW w:type="dxa" w:w="3888"/>
            <w:vAlign w:val="center"/>
            <w:shd w:fill="1F4E79"/>
          </w:tcPr>
          <w:p>
            <w:r>
              <w:rPr>
                <w:rFonts w:ascii="Noto Sans CJK TC" w:hAnsi="Noto Sans CJK TC" w:eastAsia="Noto Sans CJK TC"/>
              </w:rPr>
            </w:r>
            <w:r>
              <w:rPr>
                <w:rFonts w:ascii="Noto Sans CJK TC" w:hAnsi="Noto Sans CJK TC" w:eastAsia="Noto Sans CJK TC"/>
                <w:b/>
                <w:color w:val="FFFFFF"/>
                <w:sz w:val="15"/>
              </w:rPr>
              <w:t>建議使用檔案</w:t>
            </w:r>
          </w:p>
        </w:tc>
        <w:tc>
          <w:tcPr>
            <w:tcW w:type="dxa" w:w="5616"/>
            <w:vAlign w:val="center"/>
            <w:shd w:fill="1F4E79"/>
          </w:tcPr>
          <w:p>
            <w:r>
              <w:rPr>
                <w:rFonts w:ascii="Noto Sans CJK TC" w:hAnsi="Noto Sans CJK TC" w:eastAsia="Noto Sans CJK TC"/>
              </w:rPr>
            </w:r>
            <w:r>
              <w:rPr>
                <w:rFonts w:ascii="Noto Sans CJK TC" w:hAnsi="Noto Sans CJK TC" w:eastAsia="Noto Sans CJK TC"/>
                <w:b/>
                <w:color w:val="FFFFFF"/>
                <w:sz w:val="15"/>
              </w:rPr>
              <w:t>說明</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寫 final report 的 Member B 方法段落</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member_b_summary_report.txt、member_b_lda_extra_summary.txt</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可快速了解 B 的方法、輸入資料、主要輸出。</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放 TF-IDF 結果</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output_2/tfidf_yes_no_keyword_comparison.csv、fig_tfidf_comparison.png</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用來說明 yes/no 的關鍵字差異。</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放 Sentiment 結果</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output_2/sentiment_summary_by_recommended.csv、fig_sentiment_dist.png</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用來說明推薦標籤與情緒分數一致。</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放 LDA topic 結果</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output_2/lda_topics_fixed.csv</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使用修正版 topic label，比原始自動命名更適合報告。</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放代表性評論</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output_2/lda_representative_reviews_fixed.csv</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每個 topic 可挑 1 則代表性評論放報告或簡報。</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做 LDA vs BERTopic 比較</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output_2/lda_topics_fixed.csv、lda_representative_reviews_fixed.csv</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Member C 可拿這些與 BERTopic topic table 比較清楚度與可解釋性。</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檢查 topic number selection</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output_2/lda_coherence_scores.csv、fig_lda_coherence_scores.png</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說明 LDA 測試 5、7、10 topics 並用 coherence + interpretability 選擇。</w:t>
            </w:r>
          </w:p>
        </w:tc>
      </w:tr>
      <w:tr>
        <w:tc>
          <w:tcPr>
            <w:tcW w:type="dxa" w:w="2880"/>
            <w:vAlign w:val="center"/>
          </w:tcPr>
          <w:p>
            <w:r>
              <w:rPr>
                <w:rFonts w:ascii="Noto Sans CJK TC" w:hAnsi="Noto Sans CJK TC" w:eastAsia="Noto Sans CJK TC"/>
              </w:rPr>
            </w:r>
            <w:r>
              <w:rPr>
                <w:rFonts w:ascii="Noto Sans CJK TC" w:hAnsi="Noto Sans CJK TC" w:eastAsia="Noto Sans CJK TC"/>
                <w:b w:val="0"/>
                <w:sz w:val="15"/>
              </w:rPr>
              <w:t>展示互動式 LDA</w:t>
            </w:r>
          </w:p>
        </w:tc>
        <w:tc>
          <w:tcPr>
            <w:tcW w:type="dxa" w:w="3888"/>
            <w:vAlign w:val="center"/>
          </w:tcPr>
          <w:p>
            <w:r>
              <w:rPr>
                <w:rFonts w:ascii="Noto Sans CJK TC" w:hAnsi="Noto Sans CJK TC" w:eastAsia="Noto Sans CJK TC"/>
              </w:rPr>
            </w:r>
            <w:r>
              <w:rPr>
                <w:rFonts w:ascii="Noto Sans CJK TC" w:hAnsi="Noto Sans CJK TC" w:eastAsia="Noto Sans CJK TC"/>
                <w:b w:val="0"/>
                <w:sz w:val="15"/>
              </w:rPr>
              <w:t>output_2/lda_visualization.html</w:t>
            </w:r>
          </w:p>
        </w:tc>
        <w:tc>
          <w:tcPr>
            <w:tcW w:type="dxa" w:w="5616"/>
            <w:vAlign w:val="center"/>
          </w:tcPr>
          <w:p>
            <w:r>
              <w:rPr>
                <w:rFonts w:ascii="Noto Sans CJK TC" w:hAnsi="Noto Sans CJK TC" w:eastAsia="Noto Sans CJK TC"/>
              </w:rPr>
            </w:r>
            <w:r>
              <w:rPr>
                <w:rFonts w:ascii="Noto Sans CJK TC" w:hAnsi="Noto Sans CJK TC" w:eastAsia="Noto Sans CJK TC"/>
                <w:b w:val="0"/>
                <w:sz w:val="15"/>
              </w:rPr>
              <w:t>用瀏覽器開啟，可輔助檢查 topic 是否重疊。</w:t>
            </w:r>
          </w:p>
        </w:tc>
      </w:tr>
    </w:tbl>
    <w:p/>
    <w:tbl>
      <w:tblPr>
        <w:tblStyle w:val="TableGrid"/>
        <w:tblW w:type="auto" w:w="0"/>
        <w:tblLook w:firstColumn="1" w:firstRow="1" w:lastColumn="0" w:lastRow="0" w:noHBand="0" w:noVBand="1" w:val="04A0"/>
      </w:tblPr>
      <w:tblGrid>
        <w:gridCol w:w="10224"/>
      </w:tblGrid>
      <w:tr>
        <w:tc>
          <w:tcPr>
            <w:tcW w:type="dxa" w:w="10224"/>
            <w:shd w:fill="E2F0D9"/>
          </w:tcPr>
          <w:p>
            <w:r>
              <w:rPr>
                <w:rFonts w:ascii="Noto Sans CJK TC" w:hAnsi="Noto Sans CJK TC" w:eastAsia="Noto Sans CJK TC"/>
                <w:b/>
                <w:sz w:val="20"/>
              </w:rPr>
              <w:t>給下一位的一句話</w:t>
            </w:r>
            <w:r>
              <w:br/>
            </w:r>
            <w:r>
              <w:rPr>
                <w:rFonts w:ascii="Noto Sans CJK TC" w:hAnsi="Noto Sans CJK TC" w:eastAsia="Noto Sans CJK TC"/>
                <w:sz w:val="20"/>
              </w:rPr>
              <w:t>若要整合簡報或報告，請優先使用 output_2 裡的 fixed 檔案；若需要完整原始輸出與模型細節，再回到 output 資料夾查。</w:t>
            </w:r>
          </w:p>
        </w:tc>
      </w:tr>
    </w:tbl>
    <w:p/>
    <w:p>
      <w:pPr>
        <w:pStyle w:val="Heading1"/>
      </w:pPr>
      <w:r>
        <w:rPr>
          <w:rFonts w:ascii="Noto Sans CJK TC" w:hAnsi="Noto Sans CJK TC" w:eastAsia="Noto Sans CJK TC"/>
        </w:rPr>
        <w:t>十一、常見問題與排錯</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F4E79"/>
          </w:tcPr>
          <w:p>
            <w:r>
              <w:rPr>
                <w:rFonts w:ascii="Noto Sans CJK TC" w:hAnsi="Noto Sans CJK TC" w:eastAsia="Noto Sans CJK TC"/>
              </w:rPr>
            </w:r>
            <w:r>
              <w:rPr>
                <w:rFonts w:ascii="Noto Sans CJK TC" w:hAnsi="Noto Sans CJK TC" w:eastAsia="Noto Sans CJK TC"/>
                <w:b/>
                <w:color w:val="FFFFFF"/>
                <w:sz w:val="16"/>
              </w:rPr>
              <w:t>問題</w:t>
            </w:r>
          </w:p>
        </w:tc>
        <w:tc>
          <w:tcPr>
            <w:tcW w:type="dxa" w:w="3600"/>
            <w:vAlign w:val="center"/>
            <w:shd w:fill="1F4E79"/>
          </w:tcPr>
          <w:p>
            <w:r>
              <w:rPr>
                <w:rFonts w:ascii="Noto Sans CJK TC" w:hAnsi="Noto Sans CJK TC" w:eastAsia="Noto Sans CJK TC"/>
              </w:rPr>
            </w:r>
            <w:r>
              <w:rPr>
                <w:rFonts w:ascii="Noto Sans CJK TC" w:hAnsi="Noto Sans CJK TC" w:eastAsia="Noto Sans CJK TC"/>
                <w:b/>
                <w:color w:val="FFFFFF"/>
                <w:sz w:val="16"/>
              </w:rPr>
              <w:t>可能原因</w:t>
            </w:r>
          </w:p>
        </w:tc>
        <w:tc>
          <w:tcPr>
            <w:tcW w:type="dxa" w:w="4896"/>
            <w:vAlign w:val="center"/>
            <w:shd w:fill="1F4E79"/>
          </w:tcPr>
          <w:p>
            <w:r>
              <w:rPr>
                <w:rFonts w:ascii="Noto Sans CJK TC" w:hAnsi="Noto Sans CJK TC" w:eastAsia="Noto Sans CJK TC"/>
              </w:rPr>
            </w:r>
            <w:r>
              <w:rPr>
                <w:rFonts w:ascii="Noto Sans CJK TC" w:hAnsi="Noto Sans CJK TC" w:eastAsia="Noto Sans CJK TC"/>
                <w:b/>
                <w:color w:val="FFFFFF"/>
                <w:sz w:val="16"/>
              </w:rPr>
              <w:t>解決方式</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ModuleNotFoundError: pandas / sklearn / vaderSentiment</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套件未安裝或未啟動 venv</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先執行 venv\Scripts\activate，再 pip install pandas numpy scikit-learn matplotlib vaderSentiment。</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ModuleNotFoundError: gensim</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LDA extra 需要 gensim 計算 coherence</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pip install gensim</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ModuleNotFoundError: pyLDAvis</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要產生 lda_visualization.html 才需要</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pip install pyLDAvis；若無法安裝，不影響 CSV 與 PNG 主要結果。</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找不到 sampled_20k_with_tokens.csv</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資料檔不在程式同一層或 data/ 裡</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確認 sampled_20k_with_tokens.csv 放在專案根目錄，或修改程式中的路徑。</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output_2 沒有產生</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還沒跑 fix_lda_topic_labels_to_output2.py</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執行 python fix_lda_topic_labels_to_output2.py。</w:t>
            </w:r>
          </w:p>
        </w:tc>
      </w:tr>
      <w:tr>
        <w:tc>
          <w:tcPr>
            <w:tcW w:type="dxa" w:w="3312"/>
            <w:vAlign w:val="center"/>
          </w:tcPr>
          <w:p>
            <w:r>
              <w:rPr>
                <w:rFonts w:ascii="Noto Sans CJK TC" w:hAnsi="Noto Sans CJK TC" w:eastAsia="Noto Sans CJK TC"/>
              </w:rPr>
            </w:r>
            <w:r>
              <w:rPr>
                <w:rFonts w:ascii="Noto Sans CJK TC" w:hAnsi="Noto Sans CJK TC" w:eastAsia="Noto Sans CJK TC"/>
                <w:b w:val="0"/>
                <w:sz w:val="16"/>
              </w:rPr>
              <w:t>topic label 看起來和原本不同</w:t>
            </w:r>
          </w:p>
        </w:tc>
        <w:tc>
          <w:tcPr>
            <w:tcW w:type="dxa" w:w="3600"/>
            <w:vAlign w:val="center"/>
          </w:tcPr>
          <w:p>
            <w:r>
              <w:rPr>
                <w:rFonts w:ascii="Noto Sans CJK TC" w:hAnsi="Noto Sans CJK TC" w:eastAsia="Noto Sans CJK TC"/>
              </w:rPr>
            </w:r>
            <w:r>
              <w:rPr>
                <w:rFonts w:ascii="Noto Sans CJK TC" w:hAnsi="Noto Sans CJK TC" w:eastAsia="Noto Sans CJK TC"/>
                <w:b w:val="0"/>
                <w:sz w:val="16"/>
              </w:rPr>
              <w:t>output_2 是人工解釋修正版</w:t>
            </w:r>
          </w:p>
        </w:tc>
        <w:tc>
          <w:tcPr>
            <w:tcW w:type="dxa" w:w="4896"/>
            <w:vAlign w:val="center"/>
          </w:tcPr>
          <w:p>
            <w:r>
              <w:rPr>
                <w:rFonts w:ascii="Noto Sans CJK TC" w:hAnsi="Noto Sans CJK TC" w:eastAsia="Noto Sans CJK TC"/>
              </w:rPr>
            </w:r>
            <w:r>
              <w:rPr>
                <w:rFonts w:ascii="Noto Sans CJK TC" w:hAnsi="Noto Sans CJK TC" w:eastAsia="Noto Sans CJK TC"/>
                <w:b w:val="0"/>
                <w:sz w:val="16"/>
              </w:rPr>
              <w:t>這是正常的。模型結果沒改，只是修正 human-readable label。</w:t>
            </w:r>
          </w:p>
        </w:tc>
      </w:tr>
    </w:tbl>
    <w:p/>
    <w:p>
      <w:pPr>
        <w:pStyle w:val="Heading1"/>
      </w:pPr>
      <w:r>
        <w:rPr>
          <w:rFonts w:ascii="Noto Sans CJK TC" w:hAnsi="Noto Sans CJK TC" w:eastAsia="Noto Sans CJK TC"/>
        </w:rPr>
        <w:t>十二、最終確認清單</w:t>
      </w:r>
    </w:p>
    <w:p>
      <w:pPr>
        <w:pStyle w:val="ListBullet"/>
      </w:pPr>
      <w:r>
        <w:rPr>
          <w:rFonts w:ascii="Noto Sans CJK TC" w:hAnsi="Noto Sans CJK TC" w:eastAsia="Noto Sans CJK TC"/>
          <w:sz w:val="20"/>
        </w:rPr>
        <w:t>資料來源正確：使用 sampled_20k_with_tokens.csv，不重新抽樣。</w:t>
      </w:r>
    </w:p>
    <w:p>
      <w:pPr>
        <w:pStyle w:val="ListBullet"/>
      </w:pPr>
      <w:r>
        <w:rPr>
          <w:rFonts w:ascii="Noto Sans CJK TC" w:hAnsi="Noto Sans CJK TC" w:eastAsia="Noto Sans CJK TC"/>
          <w:sz w:val="20"/>
        </w:rPr>
        <w:t>欄位使用正確：VADER 用 Review，TF / TF-IDF 用 review_cleaned，LDA 用 tokens。</w:t>
      </w:r>
    </w:p>
    <w:p>
      <w:pPr>
        <w:pStyle w:val="ListBullet"/>
      </w:pPr>
      <w:r>
        <w:rPr>
          <w:rFonts w:ascii="Noto Sans CJK TC" w:hAnsi="Noto Sans CJK TC" w:eastAsia="Noto Sans CJK TC"/>
          <w:sz w:val="20"/>
        </w:rPr>
        <w:t>random_state 固定為 42，結果可重現。</w:t>
      </w:r>
    </w:p>
    <w:p>
      <w:pPr>
        <w:pStyle w:val="ListBullet"/>
      </w:pPr>
      <w:r>
        <w:rPr>
          <w:rFonts w:ascii="Noto Sans CJK TC" w:hAnsi="Noto Sans CJK TC" w:eastAsia="Noto Sans CJK TC"/>
          <w:sz w:val="20"/>
        </w:rPr>
        <w:t>TF / TF-IDF 已完成 yes/no 與 high/low 比較。</w:t>
      </w:r>
    </w:p>
    <w:p>
      <w:pPr>
        <w:pStyle w:val="ListBullet"/>
      </w:pPr>
      <w:r>
        <w:rPr>
          <w:rFonts w:ascii="Noto Sans CJK TC" w:hAnsi="Noto Sans CJK TC" w:eastAsia="Noto Sans CJK TC"/>
          <w:sz w:val="20"/>
        </w:rPr>
        <w:t>VADER 已完成每筆評論 sentiment score 與 yes/no summary。</w:t>
      </w:r>
    </w:p>
    <w:p>
      <w:pPr>
        <w:pStyle w:val="ListBullet"/>
      </w:pPr>
      <w:r>
        <w:rPr>
          <w:rFonts w:ascii="Noto Sans CJK TC" w:hAnsi="Noto Sans CJK TC" w:eastAsia="Noto Sans CJK TC"/>
          <w:sz w:val="20"/>
        </w:rPr>
        <w:t>LDA 已完成 5、7、10 topics 測試，並輸出最終 7 topics。</w:t>
      </w:r>
    </w:p>
    <w:p>
      <w:pPr>
        <w:pStyle w:val="ListBullet"/>
      </w:pPr>
      <w:r>
        <w:rPr>
          <w:rFonts w:ascii="Noto Sans CJK TC" w:hAnsi="Noto Sans CJK TC" w:eastAsia="Noto Sans CJK TC"/>
          <w:sz w:val="20"/>
        </w:rPr>
        <w:t>LDA 已輸出 topic words、topic size、representative reviews。</w:t>
      </w:r>
    </w:p>
    <w:p>
      <w:pPr>
        <w:pStyle w:val="ListBullet"/>
      </w:pPr>
      <w:r>
        <w:rPr>
          <w:rFonts w:ascii="Noto Sans CJK TC" w:hAnsi="Noto Sans CJK TC" w:eastAsia="Noto Sans CJK TC"/>
          <w:sz w:val="20"/>
        </w:rPr>
        <w:t>LDA extra 已輸出 coherence scores、coherence 圖與 pyLDAvis HTML。</w:t>
      </w:r>
    </w:p>
    <w:p>
      <w:pPr>
        <w:pStyle w:val="ListBullet"/>
      </w:pPr>
      <w:r>
        <w:rPr>
          <w:rFonts w:ascii="Noto Sans CJK TC" w:hAnsi="Noto Sans CJK TC" w:eastAsia="Noto Sans CJK TC"/>
          <w:sz w:val="20"/>
        </w:rPr>
        <w:t>output_2 已完成 fixed topic labels，不覆蓋 output 原始結果。</w:t>
      </w:r>
    </w:p>
    <w:p>
      <w:pPr>
        <w:pStyle w:val="ListBullet"/>
      </w:pPr>
      <w:r>
        <w:rPr>
          <w:rFonts w:ascii="Noto Sans CJK TC" w:hAnsi="Noto Sans CJK TC" w:eastAsia="Noto Sans CJK TC"/>
          <w:sz w:val="20"/>
        </w:rPr>
        <w:t>下一位整合報告/簡報時，建議優先使用 output_2。</w:t>
      </w:r>
    </w:p>
    <w:tbl>
      <w:tblPr>
        <w:tblStyle w:val="TableGrid"/>
        <w:tblW w:type="auto" w:w="0"/>
        <w:tblLook w:firstColumn="1" w:firstRow="1" w:lastColumn="0" w:lastRow="0" w:noHBand="0" w:noVBand="1" w:val="04A0"/>
      </w:tblPr>
      <w:tblGrid>
        <w:gridCol w:w="10224"/>
      </w:tblGrid>
      <w:tr>
        <w:tc>
          <w:tcPr>
            <w:tcW w:type="dxa" w:w="10224"/>
            <w:shd w:fill="E2F0D9"/>
          </w:tcPr>
          <w:p>
            <w:r>
              <w:rPr>
                <w:rFonts w:ascii="Noto Sans CJK TC" w:hAnsi="Noto Sans CJK TC" w:eastAsia="Noto Sans CJK TC"/>
                <w:b/>
                <w:sz w:val="20"/>
              </w:rPr>
              <w:t>最終結論</w:t>
            </w:r>
            <w:r>
              <w:br/>
            </w:r>
            <w:r>
              <w:rPr>
                <w:rFonts w:ascii="Noto Sans CJK TC" w:hAnsi="Noto Sans CJK TC" w:eastAsia="Noto Sans CJK TC"/>
                <w:sz w:val="20"/>
              </w:rPr>
              <w:t>Member B 的工作已完成，且內容完整度高於基本要求。現在不建議再增加新功能，以免和 Member C 的 BERTopic / dashboard 工作重疊。後續重點應放在結果解釋、LDA vs BERTopic 比較，以及簡報/報告整合。</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sz w:val="16"/>
      </w:rPr>
      <w:t>Member B 交接說明書｜Airline Reviews Text Mining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