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Member C 工作成果與研究問題對應說明報告</w:t>
      </w:r>
    </w:p>
    <w:p>
      <w:pPr>
        <w:jc w:val="center"/>
      </w:pPr>
      <w:r>
        <w:rPr>
          <w:i/>
          <w:color w:val="595959"/>
          <w:sz w:val="26"/>
        </w:rPr>
        <w:t>Airline Reviews Text Mining Final Project</w:t>
      </w:r>
    </w:p>
    <w:tbl>
      <w:tblPr>
        <w:tblStyle w:val="TableGrid"/>
        <w:tblW w:type="auto" w:w="0"/>
        <w:jc w:val="center"/>
        <w:tblLook w:firstColumn="1" w:firstRow="1" w:lastColumn="0" w:lastRow="0" w:noHBand="0" w:noVBand="1" w:val="04A0"/>
      </w:tblPr>
      <w:tblGrid>
        <w:gridCol w:w="4939"/>
        <w:gridCol w:w="4939"/>
      </w:tblGrid>
      <w:tr>
        <w:trPr>
          <w:cantSplit/>
          <w:tblHeader w:val="true"/>
        </w:trPr>
        <w:tc>
          <w:tcPr>
            <w:tcW w:type="dxa" w:w="2016"/>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項目</w:t>
            </w:r>
          </w:p>
        </w:tc>
        <w:tc>
          <w:tcPr>
            <w:tcW w:type="dxa" w:w="835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內容</w:t>
            </w:r>
          </w:p>
        </w:tc>
      </w:tr>
      <w:tr>
        <w:trPr>
          <w:cantSplit/>
        </w:trPr>
        <w:tc>
          <w:tcPr>
            <w:tcW w:type="dxa" w:w="2016"/>
            <w:vAlign w:val="top"/>
            <w:tcMar>
              <w:top w:w="80" w:type="dxa"/>
              <w:start w:w="80" w:type="dxa"/>
              <w:bottom w:w="80" w:type="dxa"/>
              <w:end w:w="80" w:type="dxa"/>
            </w:tcMar>
          </w:tcPr>
          <w:p>
            <w:pPr>
              <w:spacing w:after="0"/>
            </w:pPr>
            <w:r>
              <w:rPr>
                <w:rFonts w:ascii="Noto Sans CJK TC" w:hAnsi="Noto Sans CJK TC" w:eastAsia="Noto Sans CJK TC"/>
                <w:sz w:val="18"/>
              </w:rPr>
              <w:t>負責成員</w:t>
            </w:r>
          </w:p>
        </w:tc>
        <w:tc>
          <w:tcPr>
            <w:tcW w:type="dxa" w:w="8352"/>
            <w:vAlign w:val="top"/>
            <w:tcMar>
              <w:top w:w="80" w:type="dxa"/>
              <w:start w:w="80" w:type="dxa"/>
              <w:bottom w:w="80" w:type="dxa"/>
              <w:end w:w="80" w:type="dxa"/>
            </w:tcMar>
          </w:tcPr>
          <w:p>
            <w:pPr>
              <w:spacing w:after="0"/>
            </w:pPr>
            <w:r>
              <w:rPr>
                <w:rFonts w:ascii="Noto Sans CJK TC" w:hAnsi="Noto Sans CJK TC" w:eastAsia="Noto Sans CJK TC"/>
                <w:sz w:val="18"/>
              </w:rPr>
              <w:t>Member C：黃文奕</w:t>
            </w:r>
          </w:p>
        </w:tc>
      </w:tr>
      <w:tr>
        <w:trPr>
          <w:cantSplit/>
        </w:trPr>
        <w:tc>
          <w:tcPr>
            <w:tcW w:type="dxa" w:w="2016"/>
            <w:vAlign w:val="top"/>
            <w:tcMar>
              <w:top w:w="80" w:type="dxa"/>
              <w:start w:w="80" w:type="dxa"/>
              <w:bottom w:w="80" w:type="dxa"/>
              <w:end w:w="80" w:type="dxa"/>
            </w:tcMar>
          </w:tcPr>
          <w:p>
            <w:pPr>
              <w:spacing w:after="0"/>
            </w:pPr>
            <w:r>
              <w:rPr>
                <w:rFonts w:ascii="Noto Sans CJK TC" w:hAnsi="Noto Sans CJK TC" w:eastAsia="Noto Sans CJK TC"/>
                <w:sz w:val="18"/>
              </w:rPr>
              <w:t>文件用途</w:t>
            </w:r>
          </w:p>
        </w:tc>
        <w:tc>
          <w:tcPr>
            <w:tcW w:type="dxa" w:w="8352"/>
            <w:vAlign w:val="top"/>
            <w:tcMar>
              <w:top w:w="80" w:type="dxa"/>
              <w:start w:w="80" w:type="dxa"/>
              <w:bottom w:w="80" w:type="dxa"/>
              <w:end w:w="80" w:type="dxa"/>
            </w:tcMar>
          </w:tcPr>
          <w:p>
            <w:pPr>
              <w:spacing w:after="0"/>
            </w:pPr>
            <w:r>
              <w:rPr>
                <w:rFonts w:ascii="Noto Sans CJK TC" w:hAnsi="Noto Sans CJK TC" w:eastAsia="Noto Sans CJK TC"/>
                <w:sz w:val="18"/>
              </w:rPr>
              <w:t>前半部為組員交接說明，後半部可直接引用到 final report / presentation</w:t>
            </w:r>
          </w:p>
        </w:tc>
      </w:tr>
      <w:tr>
        <w:trPr>
          <w:cantSplit/>
        </w:trPr>
        <w:tc>
          <w:tcPr>
            <w:tcW w:type="dxa" w:w="2016"/>
            <w:vAlign w:val="top"/>
            <w:tcMar>
              <w:top w:w="80" w:type="dxa"/>
              <w:start w:w="80" w:type="dxa"/>
              <w:bottom w:w="80" w:type="dxa"/>
              <w:end w:w="80" w:type="dxa"/>
            </w:tcMar>
          </w:tcPr>
          <w:p>
            <w:pPr>
              <w:spacing w:after="0"/>
            </w:pPr>
            <w:r>
              <w:rPr>
                <w:rFonts w:ascii="Noto Sans CJK TC" w:hAnsi="Noto Sans CJK TC" w:eastAsia="Noto Sans CJK TC"/>
                <w:sz w:val="18"/>
              </w:rPr>
              <w:t>GitHub 狀態</w:t>
            </w:r>
          </w:p>
        </w:tc>
        <w:tc>
          <w:tcPr>
            <w:tcW w:type="dxa" w:w="8352"/>
            <w:vAlign w:val="top"/>
            <w:tcMar>
              <w:top w:w="80" w:type="dxa"/>
              <w:start w:w="80" w:type="dxa"/>
              <w:bottom w:w="80" w:type="dxa"/>
              <w:end w:w="80" w:type="dxa"/>
            </w:tcMar>
          </w:tcPr>
          <w:p>
            <w:pPr>
              <w:spacing w:after="0"/>
            </w:pPr>
            <w:r>
              <w:rPr>
                <w:rFonts w:ascii="Noto Sans CJK TC" w:hAnsi="Noto Sans CJK TC" w:eastAsia="Noto Sans CJK TC"/>
                <w:sz w:val="18"/>
              </w:rPr>
              <w:t>已 push 至 main branch；commit message: Add Member C dashboard and BERTopic outputs</w:t>
            </w:r>
          </w:p>
        </w:tc>
      </w:tr>
      <w:tr>
        <w:trPr>
          <w:cantSplit/>
        </w:trPr>
        <w:tc>
          <w:tcPr>
            <w:tcW w:type="dxa" w:w="2016"/>
            <w:vAlign w:val="top"/>
            <w:tcMar>
              <w:top w:w="80" w:type="dxa"/>
              <w:start w:w="80" w:type="dxa"/>
              <w:bottom w:w="80" w:type="dxa"/>
              <w:end w:w="80" w:type="dxa"/>
            </w:tcMar>
          </w:tcPr>
          <w:p>
            <w:pPr>
              <w:spacing w:after="0"/>
            </w:pPr>
            <w:r>
              <w:rPr>
                <w:rFonts w:ascii="Noto Sans CJK TC" w:hAnsi="Noto Sans CJK TC" w:eastAsia="Noto Sans CJK TC"/>
                <w:sz w:val="18"/>
              </w:rPr>
              <w:t>主要新增資料夾</w:t>
            </w:r>
          </w:p>
        </w:tc>
        <w:tc>
          <w:tcPr>
            <w:tcW w:type="dxa" w:w="8352"/>
            <w:vAlign w:val="top"/>
            <w:tcMar>
              <w:top w:w="80" w:type="dxa"/>
              <w:start w:w="80" w:type="dxa"/>
              <w:bottom w:w="80" w:type="dxa"/>
              <w:end w:w="80" w:type="dxa"/>
            </w:tcMar>
          </w:tcPr>
          <w:p>
            <w:pPr>
              <w:spacing w:after="0"/>
            </w:pPr>
            <w:r>
              <w:rPr>
                <w:rFonts w:ascii="Noto Sans CJK TC" w:hAnsi="Noto Sans CJK TC" w:eastAsia="Noto Sans CJK TC"/>
                <w:sz w:val="18"/>
              </w:rPr>
              <w:t>學姊/dashboard_2/、學姊/output_c/</w:t>
            </w:r>
          </w:p>
        </w:tc>
      </w:tr>
      <w:tr>
        <w:trPr>
          <w:cantSplit/>
        </w:trPr>
        <w:tc>
          <w:tcPr>
            <w:tcW w:type="dxa" w:w="2016"/>
            <w:vAlign w:val="top"/>
            <w:tcMar>
              <w:top w:w="80" w:type="dxa"/>
              <w:start w:w="80" w:type="dxa"/>
              <w:bottom w:w="80" w:type="dxa"/>
              <w:end w:w="80" w:type="dxa"/>
            </w:tcMar>
          </w:tcPr>
          <w:p>
            <w:pPr>
              <w:spacing w:after="0"/>
            </w:pPr>
            <w:r>
              <w:rPr>
                <w:rFonts w:ascii="Noto Sans CJK TC" w:hAnsi="Noto Sans CJK TC" w:eastAsia="Noto Sans CJK TC"/>
                <w:sz w:val="18"/>
              </w:rPr>
              <w:t>文件日期</w:t>
            </w:r>
          </w:p>
        </w:tc>
        <w:tc>
          <w:tcPr>
            <w:tcW w:type="dxa" w:w="8352"/>
            <w:vAlign w:val="top"/>
            <w:tcMar>
              <w:top w:w="80" w:type="dxa"/>
              <w:start w:w="80" w:type="dxa"/>
              <w:bottom w:w="80" w:type="dxa"/>
              <w:end w:w="80" w:type="dxa"/>
            </w:tcMar>
          </w:tcPr>
          <w:p>
            <w:pPr>
              <w:spacing w:after="0"/>
            </w:pPr>
            <w:r>
              <w:rPr>
                <w:rFonts w:ascii="Noto Sans CJK TC" w:hAnsi="Noto Sans CJK TC" w:eastAsia="Noto Sans CJK TC"/>
                <w:sz w:val="18"/>
              </w:rPr>
              <w:t>2026/05/27</w:t>
            </w:r>
          </w:p>
        </w:tc>
      </w:tr>
    </w:tbl>
    <w:p/>
    <w:p>
      <w:pPr>
        <w:spacing w:before="80" w:after="120"/>
        <w:ind w:left="259" w:right="259"/>
      </w:pPr>
      <w:r>
        <w:rPr>
          <w:i/>
          <w:color w:val="595959"/>
        </w:rPr>
        <w:t>說明：本文件根據 Member C Colab 程式碼、output_c 結果檔、TF-IDF 輸出、人工檢查之高分但不推薦評論，以及目前 dashboard 整合結果撰寫。</w:t>
      </w:r>
    </w:p>
    <w:p>
      <w:r>
        <w:br w:type="page"/>
      </w:r>
    </w:p>
    <w:p>
      <w:pPr>
        <w:pStyle w:val="Heading1"/>
      </w:pPr>
      <w:r>
        <w:t>Part A　組員交接說明</w:t>
      </w:r>
    </w:p>
    <w:p>
      <w:pPr>
        <w:pStyle w:val="Heading2"/>
      </w:pPr>
      <w:r>
        <w:t>1. 工作範圍與目前完成狀態</w:t>
      </w:r>
    </w:p>
    <w:p>
      <w:r>
        <w:t>Member C 的工作重點是將進階 topic modeling 與視覺化分析整合到最終 dashboard 中，並補強三個研究問題中與 BERTopic、模型比較、評分群組差異、矛盾旅客、航空公司差異與時間變化相關的結果。</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244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工作項目</w:t>
            </w:r>
          </w:p>
        </w:tc>
        <w:tc>
          <w:tcPr>
            <w:tcW w:type="dxa" w:w="115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狀態</w:t>
            </w:r>
          </w:p>
        </w:tc>
        <w:tc>
          <w:tcPr>
            <w:tcW w:type="dxa" w:w="691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說明</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BERTopic 主題模型</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針對 Recommended = no 的不推薦評論建立 BERTopic 主題模型，並輸出最終 topic table。</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LDA vs BERTopic 比較</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將 Member B 的 LDA topic 與 Member C 的 BERTopic topic 對應，說明 BERTopic 在語意切分上的優勢。</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RQ2 評分群組分析</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針對低分 1-4、中分 5-7、高分 8-10 分別建立 BERTopic 主題分布圖。</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RQ2 矛盾旅客分析</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檢查高分但不推薦評論，並以 TF-IDF 比較 5-10 分不推薦與 1-4 分不推薦旅客。</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RQ3 航空公司差異</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以 TF-IDF 找出前 10 大航空公司的抱怨關鍵字，並整理 industry-wide 與 airline-specific patterns。</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RQ3 時間差異</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以完整資料中的不推薦評論比較疫情前、疫情期間、疫情後的抱怨關鍵字變化。</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Dashboard 整合</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新增 dashboard_2，整合 Member B 結果與 Member C output_c 圖表、表格。</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GitHub 更新</w:t>
            </w:r>
          </w:p>
        </w:tc>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完成</w:t>
            </w:r>
          </w:p>
        </w:tc>
        <w:tc>
          <w:tcPr>
            <w:tcW w:type="dxa" w:w="6912"/>
            <w:vAlign w:val="top"/>
            <w:tcMar>
              <w:top w:w="80" w:type="dxa"/>
              <w:start w:w="80" w:type="dxa"/>
              <w:bottom w:w="80" w:type="dxa"/>
              <w:end w:w="80" w:type="dxa"/>
            </w:tcMar>
          </w:tcPr>
          <w:p>
            <w:pPr>
              <w:spacing w:after="0"/>
            </w:pPr>
            <w:r>
              <w:rPr>
                <w:rFonts w:ascii="Noto Sans CJK TC" w:hAnsi="Noto Sans CJK TC" w:eastAsia="Noto Sans CJK TC"/>
                <w:sz w:val="18"/>
              </w:rPr>
              <w:t>dashboard_2 與 output_c 已 push 到 GitHub main branch。</w:t>
            </w:r>
          </w:p>
        </w:tc>
      </w:tr>
    </w:tbl>
    <w:p/>
    <w:p>
      <w:pPr>
        <w:pStyle w:val="Heading2"/>
      </w:pPr>
      <w:r>
        <w:t>2. 新增與交付檔案</w:t>
      </w:r>
    </w:p>
    <w:tbl>
      <w:tblPr>
        <w:tblStyle w:val="TableGrid"/>
        <w:tblW w:type="auto" w:w="0"/>
        <w:jc w:val="center"/>
        <w:tblLook w:firstColumn="1" w:firstRow="1" w:lastColumn="0" w:lastRow="0" w:noHBand="0" w:noVBand="1" w:val="04A0"/>
      </w:tblPr>
      <w:tblGrid>
        <w:gridCol w:w="4939"/>
        <w:gridCol w:w="4939"/>
      </w:tblGrid>
      <w:tr>
        <w:trPr>
          <w:cantSplit/>
          <w:tblHeader w:val="true"/>
        </w:trPr>
        <w:tc>
          <w:tcPr>
            <w:tcW w:type="dxa" w:w="3744"/>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檔案 / 資料夾</w:t>
            </w:r>
          </w:p>
        </w:tc>
        <w:tc>
          <w:tcPr>
            <w:tcW w:type="dxa" w:w="676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用途</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dashboard_2/app.js</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Dashboard JavaScript 邏輯，負責載入 CSV、切換頁面、表格渲染。</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dashboard_2/index.html</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整合版 dashboard 主頁面；包含 Member B 與 Member C 結果展示。</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dashboard_2/styles.css</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Dashboard 樣式；已調整部分密集圖表可點擊放大。</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dashboard_2/README.md</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Dashboard 使用說明與資料夾結構說明。</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output_c/bertopic_final_results.csv</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BERTopic 最終主題結果表。</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output_c/lda_vs_bertopic_comparison.csv</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LDA 與 BERTopic 主題比較表。</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output_c/rq3_airline_keywords.csv</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各航空公司抱怨關鍵字結果。</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output_c/rq3_period_keywords_full.csv</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完整資料集中不同時期抱怨關鍵字結果。</w:t>
            </w:r>
          </w:p>
        </w:tc>
      </w:tr>
      <w:tr>
        <w:trPr>
          <w:cantSplit/>
        </w:trPr>
        <w:tc>
          <w:tcPr>
            <w:tcW w:type="dxa" w:w="3744"/>
            <w:vAlign w:val="top"/>
            <w:tcMar>
              <w:top w:w="80" w:type="dxa"/>
              <w:start w:w="80" w:type="dxa"/>
              <w:bottom w:w="80" w:type="dxa"/>
              <w:end w:w="80" w:type="dxa"/>
            </w:tcMar>
          </w:tcPr>
          <w:p>
            <w:pPr>
              <w:spacing w:after="0"/>
            </w:pPr>
            <w:r>
              <w:rPr>
                <w:rFonts w:ascii="Noto Sans CJK TC" w:hAnsi="Noto Sans CJK TC" w:eastAsia="Noto Sans CJK TC"/>
                <w:sz w:val="18"/>
              </w:rPr>
              <w:t>output_c/*.png</w:t>
            </w:r>
          </w:p>
        </w:tc>
        <w:tc>
          <w:tcPr>
            <w:tcW w:type="dxa" w:w="6768"/>
            <w:vAlign w:val="top"/>
            <w:tcMar>
              <w:top w:w="80" w:type="dxa"/>
              <w:start w:w="80" w:type="dxa"/>
              <w:bottom w:w="80" w:type="dxa"/>
              <w:end w:w="80" w:type="dxa"/>
            </w:tcMar>
          </w:tcPr>
          <w:p>
            <w:pPr>
              <w:spacing w:after="0"/>
            </w:pPr>
            <w:r>
              <w:rPr>
                <w:rFonts w:ascii="Noto Sans CJK TC" w:hAnsi="Noto Sans CJK TC" w:eastAsia="Noto Sans CJK TC"/>
                <w:sz w:val="18"/>
              </w:rPr>
              <w:t>BERTopic、RQ2、RQ3、模型比較等圖表。</w:t>
            </w:r>
          </w:p>
        </w:tc>
      </w:tr>
    </w:tbl>
    <w:p/>
    <w:p>
      <w:pPr>
        <w:pStyle w:val="Heading2"/>
      </w:pPr>
      <w:r>
        <w:t>3. Dashboard 使用與檢查方式</w:t>
      </w:r>
    </w:p>
    <w:p>
      <w:r>
        <w:t>Dashboard 必須用本機 HTTP server 開啟，不能直接雙擊 index.html，否則 JavaScript 可能無法正常讀取 CSV。</w:t>
      </w:r>
    </w:p>
    <w:p>
      <w:pPr>
        <w:pStyle w:val="ListNumber"/>
      </w:pPr>
      <w:r>
        <w:t>在專案根目錄「學姊」資料夾執行：python -m http.server 8000</w:t>
      </w:r>
    </w:p>
    <w:p>
      <w:pPr>
        <w:pStyle w:val="ListNumber"/>
      </w:pPr>
      <w:r>
        <w:t>瀏覽器開啟：http://localhost:8000/dashboard_2/index.html</w:t>
      </w:r>
    </w:p>
    <w:p>
      <w:pPr>
        <w:pStyle w:val="ListNumber"/>
      </w:pPr>
      <w:r>
        <w:t>確認 Member B 的 TF-IDF、VADER、LDA 頁面正常。</w:t>
      </w:r>
    </w:p>
    <w:p>
      <w:pPr>
        <w:pStyle w:val="ListNumber"/>
      </w:pPr>
      <w:r>
        <w:t>確認 Member C 的 BERTopic、RQ2、RQ3 圖表與表格正常。</w:t>
      </w:r>
    </w:p>
    <w:p>
      <w:pPr>
        <w:spacing w:before="80" w:after="120"/>
        <w:ind w:left="259" w:right="259"/>
      </w:pPr>
      <w:r>
        <w:rPr>
          <w:i/>
          <w:color w:val="595959"/>
        </w:rPr>
        <w:t>目前測試結果：所有圖表可正常顯示；密集圖表已改成可點擊開新分頁查看原圖。</w:t>
      </w:r>
    </w:p>
    <w:p>
      <w:pPr>
        <w:pStyle w:val="Heading2"/>
      </w:pPr>
      <w:r>
        <w:t>4. 需要提醒組員的事項</w:t>
      </w:r>
    </w:p>
    <w:p>
      <w:pPr>
        <w:pStyle w:val="ListBullet"/>
      </w:pPr>
      <w:r>
        <w:t>Member C 的 output_c 是 final presentation / final report 整合時的主要資料夾。</w:t>
      </w:r>
    </w:p>
    <w:p>
      <w:pPr>
        <w:pStyle w:val="ListBullet"/>
      </w:pPr>
      <w:r>
        <w:t>BERTopic 圖中的 T0、T1、T2 是 topic 編號；後方三個詞是 BERTopic 自動產生的代表性關鍵字，不是人工正式命名。</w:t>
      </w:r>
    </w:p>
    <w:p>
      <w:pPr>
        <w:pStyle w:val="ListBullet"/>
      </w:pPr>
      <w:r>
        <w:t>LDA 的 topic label 使用 Member B 的 output_2 fixed version 較適合報告。</w:t>
      </w:r>
    </w:p>
    <w:p>
      <w:pPr>
        <w:pStyle w:val="ListBullet"/>
      </w:pPr>
      <w:r>
        <w:t>RQ2 的「高分但不推薦」分析是本次 Member C 的重要研究發現，建議在 final report 中獨立成一小節。</w:t>
      </w:r>
    </w:p>
    <w:p>
      <w:pPr>
        <w:pStyle w:val="ListBullet"/>
      </w:pPr>
      <w:r>
        <w:t>根據人工輸出的分布，1-4 分不推薦合計 8,743 筆；5-10 分不推薦合計 714 筆。若圖表中 hard-coded n 標示不同，建議最後出稿前再核對圖中文字。</w:t>
      </w:r>
    </w:p>
    <w:p>
      <w:r>
        <w:br w:type="page"/>
      </w:r>
    </w:p>
    <w:p>
      <w:pPr>
        <w:pStyle w:val="Heading1"/>
      </w:pPr>
      <w:r>
        <w:t>Part B　可直接引用到 Final Report 的分析說明</w:t>
      </w:r>
    </w:p>
    <w:p>
      <w:pPr>
        <w:pStyle w:val="Heading2"/>
      </w:pPr>
      <w:r>
        <w:t>5. Method: Member C Analysis Design</w:t>
      </w:r>
    </w:p>
    <w:p>
      <w:r>
        <w:t>Member C 的分析建立在平衡抽樣資料集之上，資料集包含 Recommended = yes 與 Recommended = no 各 10,000 筆評論。BERTopic 分析主要聚焦於不推薦評論，因為不推薦評論更能反映 passenger complaints。</w:t>
      </w:r>
    </w:p>
    <w:p>
      <w:r>
        <w:t>在 BERTopic 建模過程中，為避免主題被航空公司名稱、地名或過於通用的航空詞主導，分析中使用 CountVectorizer 並加入自訂 stop words，排除常見虛詞、航空公司名稱、地名、以及 flight、airline、airport、plane、passenger 等通用航空詞。最終 BERTopic 設定 language="english"，min_topic_size=30，並使用 ngram_range=(1,2) 以保留一元詞與二元詞組。</w:t>
      </w:r>
    </w:p>
    <w:p>
      <w:pPr>
        <w:pStyle w:val="Heading2"/>
      </w:pPr>
      <w:r>
        <w:t>6. RQ1：主要抱怨主題分析</w:t>
      </w:r>
    </w:p>
    <w:p>
      <w:r>
        <w:t>RQ1 旨在回答：線上航空評論中的主要抱怨主題是什麼？Member C 使用 BERTopic 針對 10,000 筆不推薦評論進行語意主題建模。BERTopic 會先將評論轉換成語意向量，再把語意相近的評論聚成主題，最後以每個主題最具代表性的 keywords 形成 topic representation。</w:t>
      </w:r>
    </w:p>
    <w:tbl>
      <w:tblPr>
        <w:tblStyle w:val="TableGrid"/>
        <w:tblW w:type="auto" w:w="0"/>
        <w:jc w:val="center"/>
        <w:tblLook w:firstColumn="1" w:firstRow="1" w:lastColumn="0" w:lastRow="0" w:noHBand="0" w:noVBand="1" w:val="04A0"/>
      </w:tblPr>
      <w:tblGrid>
        <w:gridCol w:w="2469"/>
        <w:gridCol w:w="2469"/>
        <w:gridCol w:w="2469"/>
        <w:gridCol w:w="2469"/>
      </w:tblGrid>
      <w:tr>
        <w:trPr>
          <w:cantSplit/>
          <w:tblHeader w:val="true"/>
        </w:trPr>
        <w:tc>
          <w:tcPr>
            <w:tcW w:type="dxa" w:w="115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BERTopic</w:t>
            </w:r>
          </w:p>
        </w:tc>
        <w:tc>
          <w:tcPr>
            <w:tcW w:type="dxa" w:w="100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Count</w:t>
            </w:r>
          </w:p>
        </w:tc>
        <w:tc>
          <w:tcPr>
            <w:tcW w:type="dxa" w:w="316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Top keywords</w:t>
            </w:r>
          </w:p>
        </w:tc>
        <w:tc>
          <w:tcPr>
            <w:tcW w:type="dxa" w:w="504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Interpretation</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-1</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4,300</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seats / only / again / which</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Outlier / noise group；不作為主要主題解釋</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0</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482</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class / food / cabin / meal</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Cabin, meal, class-related service complaints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1</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361</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pay / delayed / customer</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Payment, delay, and customer handling issues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2</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358</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refund / cancelled / customer / email</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Refund, cancellation, and customer service issues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3</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312</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customer / cancelled / delayed / luggage</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Customer support, cancellation, delay, and luggage handling</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4</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298</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flights / Australia / cancelled</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Route disruption and cancellation-related complaints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5</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263</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worst / delayed / Dallas</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Repeated delay and route-specific dissatisfaction</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6</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231</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Denver / bag / pay</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Baggage fees, payment, and Denver-related complaints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7</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219</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China / China Eastern / English</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China-route and communication-related complaints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11</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173</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seats / she / rude / attendant</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Seat assignment and rude attendant / family service issues</w:t>
            </w:r>
          </w:p>
        </w:tc>
      </w:tr>
      <w:tr>
        <w:trPr>
          <w:cantSplit/>
        </w:trPr>
        <w:tc>
          <w:tcPr>
            <w:tcW w:type="dxa" w:w="1152"/>
            <w:vAlign w:val="top"/>
            <w:tcMar>
              <w:top w:w="80" w:type="dxa"/>
              <w:start w:w="80" w:type="dxa"/>
              <w:bottom w:w="80" w:type="dxa"/>
              <w:end w:w="80" w:type="dxa"/>
            </w:tcMar>
          </w:tcPr>
          <w:p>
            <w:pPr>
              <w:spacing w:after="0"/>
            </w:pPr>
            <w:r>
              <w:rPr>
                <w:rFonts w:ascii="Noto Sans CJK TC" w:hAnsi="Noto Sans CJK TC" w:eastAsia="Noto Sans CJK TC"/>
                <w:sz w:val="18"/>
              </w:rPr>
              <w:t>Topic 12</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165</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Dubai / food / seats / class</w:t>
            </w:r>
          </w:p>
        </w:tc>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Dubai route, cabin product, meal, and seat complaints</w:t>
            </w:r>
          </w:p>
        </w:tc>
      </w:tr>
    </w:tbl>
    <w:p/>
    <w:p>
      <w:r>
        <w:t>整體而言，BERTopic 找出的主要抱怨可歸納為幾類：機艙與餐飲品質、延誤與取消、退款與客服處理、行李與額外費用、航線或地區特定問題、以及服務人員態度與家庭旅客協助不足。這些主題與原始研究目標中提到的 delay、seat、staff、baggage、refund、food 與 value for money 等航空服務因素一致。</w:t>
      </w:r>
    </w:p>
    <w:p>
      <w:pPr>
        <w:pStyle w:val="Heading2"/>
      </w:pPr>
      <w:r>
        <w:t>7. RQ2：不同評分與推薦狀態下的抱怨差異</w:t>
      </w:r>
    </w:p>
    <w:p>
      <w:r>
        <w:t>RQ2 旨在分析不同 rating groups 與 recommendation status 下的抱怨模式，尤其是 high-rated but not recommended 這類 inconsistent cases。Member C 將評論分成低評分、中評分、高評分群組：低評分為 1-4 分，中評分為 5-7 分，高評分為 8-10 分，並分別以 BERTopic 觀察主題分布。</w:t>
      </w:r>
    </w:p>
    <w:p>
      <w:pPr>
        <w:pStyle w:val="Heading3"/>
      </w:pPr>
      <w:r>
        <w:t>7.1 低、中、高評分群組的主題差異</w:t>
      </w:r>
    </w:p>
    <w:p>
      <w:r>
        <w:t>低評分評論通常更集中於明確的服務失敗，例如延誤、取消、客服不回應、行李問題與退款問題。中評分評論則較常呈現混合情緒，通常同時包含可接受的部分與具體不滿。高評分評論的主題則較偏向機艙體驗、餐飲、座位、crew service 與 value for money，但若同時標記為 not recommended，則需要進一步檢查其不推薦的原因。</w:t>
      </w:r>
    </w:p>
    <w:p>
      <w:pPr>
        <w:pStyle w:val="Heading3"/>
      </w:pPr>
      <w:r>
        <w:t>7.2 矛盾旅客數量分布</w:t>
      </w:r>
    </w:p>
    <w:tbl>
      <w:tblPr>
        <w:tblStyle w:val="TableGrid"/>
        <w:tblW w:type="auto" w:w="0"/>
        <w:jc w:val="center"/>
        <w:tblLook w:firstColumn="1" w:firstRow="1" w:lastColumn="0" w:lastRow="0" w:noHBand="0" w:noVBand="1" w:val="04A0"/>
      </w:tblPr>
      <w:tblGrid>
        <w:gridCol w:w="4939"/>
        <w:gridCol w:w="4939"/>
      </w:tblGrid>
      <w:tr>
        <w:trPr>
          <w:cantSplit/>
          <w:tblHeader w:val="true"/>
        </w:trPr>
        <w:tc>
          <w:tcPr>
            <w:tcW w:type="dxa" w:w="504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OverallScore（Recommended = no）</w:t>
            </w:r>
          </w:p>
        </w:tc>
        <w:tc>
          <w:tcPr>
            <w:tcW w:type="dxa" w:w="172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評論數</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1</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5,677</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2</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1,554</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3</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947</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4</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565</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5</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451</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6</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180</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7</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43</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8</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19</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9</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13</w:t>
            </w:r>
          </w:p>
        </w:tc>
      </w:tr>
      <w:tr>
        <w:trPr>
          <w:cantSplit/>
        </w:trPr>
        <w:tc>
          <w:tcPr>
            <w:tcW w:type="dxa" w:w="5040"/>
            <w:vAlign w:val="top"/>
            <w:tcMar>
              <w:top w:w="80" w:type="dxa"/>
              <w:start w:w="80" w:type="dxa"/>
              <w:bottom w:w="80" w:type="dxa"/>
              <w:end w:w="80" w:type="dxa"/>
            </w:tcMar>
          </w:tcPr>
          <w:p>
            <w:pPr>
              <w:spacing w:after="0"/>
            </w:pPr>
            <w:r>
              <w:rPr>
                <w:rFonts w:ascii="Noto Sans CJK TC" w:hAnsi="Noto Sans CJK TC" w:eastAsia="Noto Sans CJK TC"/>
                <w:sz w:val="18"/>
              </w:rPr>
              <w:t>10</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8</w:t>
            </w:r>
          </w:p>
        </w:tc>
      </w:tr>
    </w:tbl>
    <w:p/>
    <w:p>
      <w:r>
        <w:t>根據人工輸出結果，不推薦評論主要集中在 1-4 分；但仍有少數評論落在 8-10 分高評分區間，其中 8 分 19 筆、9 分 13 筆、10 分 8 筆，共 40 筆。這些 high-rated but not recommended cases 是 RQ2 中最值得進一步解釋的矛盾案例。</w:t>
      </w:r>
    </w:p>
    <w:p>
      <w:pPr>
        <w:pStyle w:val="Heading3"/>
      </w:pPr>
      <w:r>
        <w:t>7.3 矛盾旅客 vs 一般低分不推薦旅客：TF-IDF 比較</w:t>
      </w:r>
    </w:p>
    <w:p>
      <w:r>
        <w:t>原本嘗試針對 6-10 分但不推薦與 5-10 分但不推薦旅客使用 BERTopic，但由於資料量較少且語意分散，BERTopic 無法產生穩定主題，因此改用 TF-IDF 比較矛盾旅客與一般低分不推薦旅客。最終矛盾旅客定義為 OverallScore 5-10 且 Recommended = no，共 714 筆；一般不滿意旅客則以低分不推薦評論作為對照組。</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cantSplit/>
          <w:tblHeader w:val="true"/>
        </w:trPr>
        <w:tc>
          <w:tcPr>
            <w:tcW w:type="dxa" w:w="72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Rank</w:t>
            </w:r>
          </w:p>
        </w:tc>
        <w:tc>
          <w:tcPr>
            <w:tcW w:type="dxa" w:w="316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Contradictory passengers keyword</w:t>
            </w:r>
          </w:p>
        </w:tc>
        <w:tc>
          <w:tcPr>
            <w:tcW w:type="dxa" w:w="100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Score</w:t>
            </w:r>
          </w:p>
        </w:tc>
        <w:tc>
          <w:tcPr>
            <w:tcW w:type="dxa" w:w="316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Typical dissatisfied keyword</w:t>
            </w:r>
          </w:p>
        </w:tc>
        <w:tc>
          <w:tcPr>
            <w:tcW w:type="dxa" w:w="100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Score</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1</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flight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0.0580</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flight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0.0681</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2</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seat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0.0494</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airline</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0.0421</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3</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food</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0.0305</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hour</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0.0380</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4</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airline</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0.0296</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customer</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0.0295</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5</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service</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0.0295</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time</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0.0289</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6</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class</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0.0277</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seat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0.0278</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7</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cabin</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0.0270</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service</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0.0269</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8</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good</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0.0268</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get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0.0267</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9</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crew</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0.0267</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never</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0.0251</w:t>
            </w:r>
          </w:p>
        </w:tc>
      </w:tr>
      <w:tr>
        <w:trPr>
          <w:cantSplit/>
        </w:trPr>
        <w:tc>
          <w:tcPr>
            <w:tcW w:type="dxa" w:w="720"/>
            <w:vAlign w:val="top"/>
            <w:tcMar>
              <w:top w:w="80" w:type="dxa"/>
              <w:start w:w="80" w:type="dxa"/>
              <w:bottom w:w="80" w:type="dxa"/>
              <w:end w:w="80" w:type="dxa"/>
            </w:tcMar>
          </w:tcPr>
          <w:p>
            <w:pPr>
              <w:spacing w:after="0"/>
            </w:pPr>
            <w:r>
              <w:rPr>
                <w:rFonts w:ascii="Noto Sans CJK TC" w:hAnsi="Noto Sans CJK TC" w:eastAsia="Noto Sans CJK TC"/>
                <w:sz w:val="18"/>
              </w:rPr>
              <w:t>10</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meal</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0.0267</w:t>
            </w:r>
          </w:p>
        </w:tc>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airport</w:t>
            </w:r>
          </w:p>
        </w:tc>
        <w:tc>
          <w:tcPr>
            <w:tcW w:type="dxa" w:w="1008"/>
            <w:vAlign w:val="top"/>
            <w:tcMar>
              <w:top w:w="80" w:type="dxa"/>
              <w:start w:w="80" w:type="dxa"/>
              <w:bottom w:w="80" w:type="dxa"/>
              <w:end w:w="80" w:type="dxa"/>
            </w:tcMar>
          </w:tcPr>
          <w:p>
            <w:pPr>
              <w:spacing w:after="0"/>
            </w:pPr>
            <w:r>
              <w:rPr>
                <w:rFonts w:ascii="Noto Sans CJK TC" w:hAnsi="Noto Sans CJK TC" w:eastAsia="Noto Sans CJK TC"/>
                <w:sz w:val="18"/>
              </w:rPr>
              <w:t>0.0241</w:t>
            </w:r>
          </w:p>
        </w:tc>
      </w:tr>
    </w:tbl>
    <w:p/>
    <w:p>
      <w:r>
        <w:t>TF-IDF 結果顯示，矛盾旅客的代表詞較偏向 seat、food、service、class、cabin、good、crew、meal、business 等飛行體驗或產品體驗詞；一般低分不推薦旅客則較偏向 hour、customer、time、never、airport、told、delayed、bag、ticket、customer service 等明確問題導向詞。這表示兩者的抱怨邏輯不同：低分不推薦通常直接對服務失敗表達不滿，而中高分但不推薦旅客可能是在「單次體驗尚可」的情況下，仍因價格、公平性、政策、品牌信任或營運風險而降低推薦意願。</w:t>
      </w:r>
    </w:p>
    <w:p>
      <w:pPr>
        <w:pStyle w:val="Heading3"/>
      </w:pPr>
      <w:r>
        <w:t>7.4 重要研究發現：Recommended 不是 OverallScore 的簡單延伸</w:t>
      </w:r>
    </w:p>
    <w:p>
      <w:r>
        <w:t>本次分析中最重要的質性發現是：Recommended 並不是 OverallScore 的簡單延伸。OverallScore 較偏向旅客對單次飛行服務的滿意度評分，而 Recommended 更接近旅客是否願意將該航空公司推薦給他人的整體判斷。</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244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類型</w:t>
            </w:r>
          </w:p>
        </w:tc>
        <w:tc>
          <w:tcPr>
            <w:tcW w:type="dxa" w:w="360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說明</w:t>
            </w:r>
          </w:p>
        </w:tc>
        <w:tc>
          <w:tcPr>
            <w:tcW w:type="dxa" w:w="4464"/>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例子</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可能誤標或填答不一致</w:t>
            </w:r>
          </w:p>
        </w:tc>
        <w:tc>
          <w:tcPr>
            <w:tcW w:type="dxa" w:w="3600"/>
            <w:vAlign w:val="top"/>
            <w:tcMar>
              <w:top w:w="80" w:type="dxa"/>
              <w:start w:w="80" w:type="dxa"/>
              <w:bottom w:w="80" w:type="dxa"/>
              <w:end w:w="80" w:type="dxa"/>
            </w:tcMar>
          </w:tcPr>
          <w:p>
            <w:pPr>
              <w:spacing w:after="0"/>
            </w:pPr>
            <w:r>
              <w:rPr>
                <w:rFonts w:ascii="Noto Sans CJK TC" w:hAnsi="Noto Sans CJK TC" w:eastAsia="Noto Sans CJK TC"/>
                <w:sz w:val="18"/>
              </w:rPr>
              <w:t>評論內容明顯正向，但 Recommended = no。</w:t>
            </w:r>
          </w:p>
        </w:tc>
        <w:tc>
          <w:tcPr>
            <w:tcW w:type="dxa" w:w="4464"/>
            <w:vAlign w:val="top"/>
            <w:tcMar>
              <w:top w:w="80" w:type="dxa"/>
              <w:start w:w="80" w:type="dxa"/>
              <w:bottom w:w="80" w:type="dxa"/>
              <w:end w:w="80" w:type="dxa"/>
            </w:tcMar>
          </w:tcPr>
          <w:p>
            <w:pPr>
              <w:spacing w:after="0"/>
            </w:pPr>
            <w:r>
              <w:rPr>
                <w:rFonts w:ascii="Noto Sans CJK TC" w:hAnsi="Noto Sans CJK TC" w:eastAsia="Noto Sans CJK TC"/>
                <w:sz w:val="18"/>
              </w:rPr>
              <w:t>如部分 10 分評論出現 would fly again、I will fly them again、Highly recommend 等語句。</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價格與額外收費問題</w:t>
            </w:r>
          </w:p>
        </w:tc>
        <w:tc>
          <w:tcPr>
            <w:tcW w:type="dxa" w:w="3600"/>
            <w:vAlign w:val="top"/>
            <w:tcMar>
              <w:top w:w="80" w:type="dxa"/>
              <w:start w:w="80" w:type="dxa"/>
              <w:bottom w:w="80" w:type="dxa"/>
              <w:end w:w="80" w:type="dxa"/>
            </w:tcMar>
          </w:tcPr>
          <w:p>
            <w:pPr>
              <w:spacing w:after="0"/>
            </w:pPr>
            <w:r>
              <w:rPr>
                <w:rFonts w:ascii="Noto Sans CJK TC" w:hAnsi="Noto Sans CJK TC" w:eastAsia="Noto Sans CJK TC"/>
                <w:sz w:val="18"/>
              </w:rPr>
              <w:t>飛行體驗不差，但旅客不滿 Wi-Fi、行李、座位、信用卡或低成本航空附加費。</w:t>
            </w:r>
          </w:p>
        </w:tc>
        <w:tc>
          <w:tcPr>
            <w:tcW w:type="dxa" w:w="4464"/>
            <w:vAlign w:val="top"/>
            <w:tcMar>
              <w:top w:w="80" w:type="dxa"/>
              <w:start w:w="80" w:type="dxa"/>
              <w:bottom w:w="80" w:type="dxa"/>
              <w:end w:w="80" w:type="dxa"/>
            </w:tcMar>
          </w:tcPr>
          <w:p>
            <w:pPr>
              <w:spacing w:after="0"/>
            </w:pPr>
            <w:r>
              <w:rPr>
                <w:rFonts w:ascii="Noto Sans CJK TC" w:hAnsi="Noto Sans CJK TC" w:eastAsia="Noto Sans CJK TC"/>
                <w:sz w:val="18"/>
              </w:rPr>
              <w:t>例如 8 分與 9 分評論中多次出現 baggage fees、extra charges、pay for everything 等內容。</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關鍵服務接觸點失敗</w:t>
            </w:r>
          </w:p>
        </w:tc>
        <w:tc>
          <w:tcPr>
            <w:tcW w:type="dxa" w:w="3600"/>
            <w:vAlign w:val="top"/>
            <w:tcMar>
              <w:top w:w="80" w:type="dxa"/>
              <w:start w:w="80" w:type="dxa"/>
              <w:bottom w:w="80" w:type="dxa"/>
              <w:end w:w="80" w:type="dxa"/>
            </w:tcMar>
          </w:tcPr>
          <w:p>
            <w:pPr>
              <w:spacing w:after="0"/>
            </w:pPr>
            <w:r>
              <w:rPr>
                <w:rFonts w:ascii="Noto Sans CJK TC" w:hAnsi="Noto Sans CJK TC" w:eastAsia="Noto Sans CJK TC"/>
                <w:sz w:val="18"/>
              </w:rPr>
              <w:t>整體體驗尚可，但某個服務環節嚴重拉低推薦意願。</w:t>
            </w:r>
          </w:p>
        </w:tc>
        <w:tc>
          <w:tcPr>
            <w:tcW w:type="dxa" w:w="4464"/>
            <w:vAlign w:val="top"/>
            <w:tcMar>
              <w:top w:w="80" w:type="dxa"/>
              <w:start w:w="80" w:type="dxa"/>
              <w:bottom w:w="80" w:type="dxa"/>
              <w:end w:w="80" w:type="dxa"/>
            </w:tcMar>
          </w:tcPr>
          <w:p>
            <w:pPr>
              <w:spacing w:after="0"/>
            </w:pPr>
            <w:r>
              <w:rPr>
                <w:rFonts w:ascii="Noto Sans CJK TC" w:hAnsi="Noto Sans CJK TC" w:eastAsia="Noto Sans CJK TC"/>
                <w:sz w:val="18"/>
              </w:rPr>
              <w:t>如 rude attendant、forgot breakfast、ground staff inconsistent、communication failure。</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營運與品牌信任問題</w:t>
            </w:r>
          </w:p>
        </w:tc>
        <w:tc>
          <w:tcPr>
            <w:tcW w:type="dxa" w:w="3600"/>
            <w:vAlign w:val="top"/>
            <w:tcMar>
              <w:top w:w="80" w:type="dxa"/>
              <w:start w:w="80" w:type="dxa"/>
              <w:bottom w:w="80" w:type="dxa"/>
              <w:end w:w="80" w:type="dxa"/>
            </w:tcMar>
          </w:tcPr>
          <w:p>
            <w:pPr>
              <w:spacing w:after="0"/>
            </w:pPr>
            <w:r>
              <w:rPr>
                <w:rFonts w:ascii="Noto Sans CJK TC" w:hAnsi="Noto Sans CJK TC" w:eastAsia="Noto Sans CJK TC"/>
                <w:sz w:val="18"/>
              </w:rPr>
              <w:t>旅客對航空公司破產、停飛、罷工、航線取消或產品退步產生不信任。</w:t>
            </w:r>
          </w:p>
        </w:tc>
        <w:tc>
          <w:tcPr>
            <w:tcW w:type="dxa" w:w="4464"/>
            <w:vAlign w:val="top"/>
            <w:tcMar>
              <w:top w:w="80" w:type="dxa"/>
              <w:start w:w="80" w:type="dxa"/>
              <w:bottom w:w="80" w:type="dxa"/>
              <w:end w:w="80" w:type="dxa"/>
            </w:tcMar>
          </w:tcPr>
          <w:p>
            <w:pPr>
              <w:spacing w:after="0"/>
            </w:pPr>
            <w:r>
              <w:rPr>
                <w:rFonts w:ascii="Noto Sans CJK TC" w:hAnsi="Noto Sans CJK TC" w:eastAsia="Noto Sans CJK TC"/>
                <w:sz w:val="18"/>
              </w:rPr>
              <w:t>如 Air Berlin stops flying、Alitalia insolvency、Ryanair strike risk、route changes。</w:t>
            </w:r>
          </w:p>
        </w:tc>
      </w:tr>
      <w:tr>
        <w:trPr>
          <w:cantSplit/>
        </w:trPr>
        <w:tc>
          <w:tcPr>
            <w:tcW w:type="dxa" w:w="2448"/>
            <w:vAlign w:val="top"/>
            <w:tcMar>
              <w:top w:w="80" w:type="dxa"/>
              <w:start w:w="80" w:type="dxa"/>
              <w:bottom w:w="80" w:type="dxa"/>
              <w:end w:w="80" w:type="dxa"/>
            </w:tcMar>
          </w:tcPr>
          <w:p>
            <w:pPr>
              <w:spacing w:after="0"/>
            </w:pPr>
            <w:r>
              <w:rPr>
                <w:rFonts w:ascii="Noto Sans CJK TC" w:hAnsi="Noto Sans CJK TC" w:eastAsia="Noto Sans CJK TC"/>
                <w:sz w:val="18"/>
              </w:rPr>
              <w:t>產品策略與忠誠度受損</w:t>
            </w:r>
          </w:p>
        </w:tc>
        <w:tc>
          <w:tcPr>
            <w:tcW w:type="dxa" w:w="3600"/>
            <w:vAlign w:val="top"/>
            <w:tcMar>
              <w:top w:w="80" w:type="dxa"/>
              <w:start w:w="80" w:type="dxa"/>
              <w:bottom w:w="80" w:type="dxa"/>
              <w:end w:w="80" w:type="dxa"/>
            </w:tcMar>
          </w:tcPr>
          <w:p>
            <w:pPr>
              <w:spacing w:after="0"/>
            </w:pPr>
            <w:r>
              <w:rPr>
                <w:rFonts w:ascii="Noto Sans CJK TC" w:hAnsi="Noto Sans CJK TC" w:eastAsia="Noto Sans CJK TC"/>
                <w:sz w:val="18"/>
              </w:rPr>
              <w:t>旅客認為航空公司為降低成本而犧牲服務品質，造成品牌忠誠下降。</w:t>
            </w:r>
          </w:p>
        </w:tc>
        <w:tc>
          <w:tcPr>
            <w:tcW w:type="dxa" w:w="4464"/>
            <w:vAlign w:val="top"/>
            <w:tcMar>
              <w:top w:w="80" w:type="dxa"/>
              <w:start w:w="80" w:type="dxa"/>
              <w:bottom w:w="80" w:type="dxa"/>
              <w:end w:w="80" w:type="dxa"/>
            </w:tcMar>
          </w:tcPr>
          <w:p>
            <w:pPr>
              <w:spacing w:after="0"/>
            </w:pPr>
            <w:r>
              <w:rPr>
                <w:rFonts w:ascii="Noto Sans CJK TC" w:hAnsi="Noto Sans CJK TC" w:eastAsia="Noto Sans CJK TC"/>
                <w:sz w:val="18"/>
              </w:rPr>
              <w:t>如 cabin downgrade、reduced service、premium fare but budget-like service。</w:t>
            </w:r>
          </w:p>
        </w:tc>
      </w:tr>
    </w:tbl>
    <w:p/>
    <w:p>
      <w:r>
        <w:t>因此，高分但不推薦評論不應全部視為錯誤值。雖然其中確實有部分案例可能是資料標記錯誤或填答不一致，但也有一類具有研究意義的案例：旅客雖然對該次飛行給出高分，仍因價格公平性、收費政策、品牌信任、營運穩定性或未來風險而不願推薦航空公司。這表示 recommendation intention 比 rating 更接近「未來是否願意承擔風險並推薦他人」的判斷。</w:t>
      </w:r>
    </w:p>
    <w:p>
      <w:pPr>
        <w:pStyle w:val="Heading2"/>
      </w:pPr>
      <w:r>
        <w:t>8. LDA vs BERTopic 模型比較</w:t>
      </w:r>
    </w:p>
    <w:p>
      <w:r>
        <w:t>Member C 也負責將 Member B 的 LDA 結果與 BERTopic 結果做比較。LDA 作為傳統 word-based topic model，能產生較大的主題群，但容易把多種不同事件混在同一個 topic 中；BERTopic 透過語意向量與 c-TF-IDF，更能將相似但不同的抱怨情境分開。</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316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LDA Topic</w:t>
            </w:r>
          </w:p>
        </w:tc>
        <w:tc>
          <w:tcPr>
            <w:tcW w:type="dxa" w:w="259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BERTopic Equivalent Topics</w:t>
            </w:r>
          </w:p>
        </w:tc>
        <w:tc>
          <w:tcPr>
            <w:tcW w:type="dxa" w:w="4752"/>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BERTopic Advantage</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Boarding Delay and Airport Waiting</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T5, T8, T9, T13, T18, T27, T28, T29</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Separates boarding wait, weather delay, departure delay, and route-specific delay. 增加細緻度。</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Baggage Fees and Extra Charges</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T16, T17, T23, T35, T36</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Separates baggage weight fees, lost baggage, and extra charges.</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Customer Service and Baggage Handling</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T11, T14, T19, T24</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Separates rude staff, hotel accommodation, and lost claim handling.</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Flight Delay, Cancellation, and Missed Connections</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T1, T4, T6, T15, T20, T26, T30</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Separates cancellation, missed connection, and repeated delay hours.</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Booking, Refund, and Ticket Changes</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T2, T3</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Refund and cancellation topics are clearer and more directly interpretable.</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Cabin Experience, Seat, Food, and Crew Service</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T0, T12, T22, T31, T32</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Separates old aircraft, entertainment, business class food, and cabin quality.</w:t>
            </w:r>
          </w:p>
        </w:tc>
      </w:tr>
      <w:tr>
        <w:trPr>
          <w:cantSplit/>
        </w:trPr>
        <w:tc>
          <w:tcPr>
            <w:tcW w:type="dxa" w:w="3168"/>
            <w:vAlign w:val="top"/>
            <w:tcMar>
              <w:top w:w="80" w:type="dxa"/>
              <w:start w:w="80" w:type="dxa"/>
              <w:bottom w:w="80" w:type="dxa"/>
              <w:end w:w="80" w:type="dxa"/>
            </w:tcMar>
          </w:tcPr>
          <w:p>
            <w:pPr>
              <w:spacing w:after="0"/>
            </w:pPr>
            <w:r>
              <w:rPr>
                <w:rFonts w:ascii="Noto Sans CJK TC" w:hAnsi="Noto Sans CJK TC" w:eastAsia="Noto Sans CJK TC"/>
                <w:sz w:val="18"/>
              </w:rPr>
              <w:t>Route-specific Service Complaints</w:t>
            </w:r>
          </w:p>
        </w:tc>
        <w:tc>
          <w:tcPr>
            <w:tcW w:type="dxa" w:w="2592"/>
            <w:vAlign w:val="top"/>
            <w:tcMar>
              <w:top w:w="80" w:type="dxa"/>
              <w:start w:w="80" w:type="dxa"/>
              <w:bottom w:w="80" w:type="dxa"/>
              <w:end w:w="80" w:type="dxa"/>
            </w:tcMar>
          </w:tcPr>
          <w:p>
            <w:pPr>
              <w:spacing w:after="0"/>
            </w:pPr>
            <w:r>
              <w:rPr>
                <w:rFonts w:ascii="Noto Sans CJK TC" w:hAnsi="Noto Sans CJK TC" w:eastAsia="Noto Sans CJK TC"/>
                <w:sz w:val="18"/>
              </w:rPr>
              <w:t>T7, T10, T21, T33, T38, T39</w:t>
            </w:r>
          </w:p>
        </w:tc>
        <w:tc>
          <w:tcPr>
            <w:tcW w:type="dxa" w:w="4752"/>
            <w:vAlign w:val="top"/>
            <w:tcMar>
              <w:top w:w="80" w:type="dxa"/>
              <w:start w:w="80" w:type="dxa"/>
              <w:bottom w:w="80" w:type="dxa"/>
              <w:end w:w="80" w:type="dxa"/>
            </w:tcMar>
          </w:tcPr>
          <w:p>
            <w:pPr>
              <w:spacing w:after="0"/>
            </w:pPr>
            <w:r>
              <w:rPr>
                <w:rFonts w:ascii="Noto Sans CJK TC" w:hAnsi="Noto Sans CJK TC" w:eastAsia="Noto Sans CJK TC"/>
                <w:sz w:val="18"/>
              </w:rPr>
              <w:t>Identifies airline/region-specific complaint patterns.</w:t>
            </w:r>
          </w:p>
        </w:tc>
      </w:tr>
    </w:tbl>
    <w:p/>
    <w:p>
      <w:r>
        <w:t>整體而言，LDA 適合作為 baseline，能快速找出大型抱怨方向；BERTopic 則在可解釋性與細緻度上更適合本研究的 complaint mining 任務，尤其能將退款、取消、行李、特定航線、地區與航空公司相關抱怨切得更清楚。</w:t>
      </w:r>
    </w:p>
    <w:p>
      <w:pPr>
        <w:pStyle w:val="Heading2"/>
      </w:pPr>
      <w:r>
        <w:t>9. RQ3：跨航空公司與跨時間抱怨模式</w:t>
      </w:r>
    </w:p>
    <w:p>
      <w:pPr>
        <w:pStyle w:val="Heading3"/>
      </w:pPr>
      <w:r>
        <w:t>9.1 跨航空公司抱怨關鍵字</w:t>
      </w:r>
    </w:p>
    <w:p>
      <w:r>
        <w:t>RQ3 的第一部分分析不同航空公司的抱怨模式。Member C 取不推薦評論中評論數最多的前 10 大航空公司，使用 TF-IDF 取出每家航空公司的 top keywords，並以熱力圖呈現 industry-wide 與 airline-specific complaint patterns。</w:t>
      </w:r>
    </w:p>
    <w:p>
      <w:r>
        <w:t>Industry-wide keywords 包含 flight、hour、time、seat、bag、service、delayed 等，代表許多航空公司共同面臨的服務問題，例如延誤、等待、座位、行李與服務品質。Airline-specific keywords 則包含特定地名、航空公司名稱或航線詞，例如 Istanbul、Denver、Abu Dhabi、Toronto、Dallas、Heathrow 等，代表某些抱怨較集中於特定航空公司、基地機場或航線。</w:t>
      </w:r>
    </w:p>
    <w:p>
      <w:pPr>
        <w:pStyle w:val="Heading3"/>
      </w:pPr>
      <w:r>
        <w:t>9.2 跨時間抱怨關鍵字</w:t>
      </w:r>
    </w:p>
    <w:p>
      <w:r>
        <w:t>RQ3 的第二部分比較不同時間期間的抱怨關鍵字。為了讓時間比較更穩定，Member C 使用完整 cleaned_full_dataset 中的不推薦評論，而不是只使用 sampled 20k。時間分為三個期間：疫情前 2013-2019、疫情期間 2020-2021、疫情後 2022-2023。</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288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期間</w:t>
            </w:r>
          </w:p>
        </w:tc>
        <w:tc>
          <w:tcPr>
            <w:tcW w:type="dxa" w:w="172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不推薦評論數</w:t>
            </w:r>
          </w:p>
        </w:tc>
        <w:tc>
          <w:tcPr>
            <w:tcW w:type="dxa" w:w="5904"/>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主要解釋方向</w:t>
            </w:r>
          </w:p>
        </w:tc>
      </w:tr>
      <w:tr>
        <w:trPr>
          <w:cantSplit/>
        </w:trPr>
        <w:tc>
          <w:tcPr>
            <w:tcW w:type="dxa" w:w="2880"/>
            <w:vAlign w:val="top"/>
            <w:tcMar>
              <w:top w:w="80" w:type="dxa"/>
              <w:start w:w="80" w:type="dxa"/>
              <w:bottom w:w="80" w:type="dxa"/>
              <w:end w:w="80" w:type="dxa"/>
            </w:tcMar>
          </w:tcPr>
          <w:p>
            <w:pPr>
              <w:spacing w:after="0"/>
            </w:pPr>
            <w:r>
              <w:rPr>
                <w:rFonts w:ascii="Noto Sans CJK TC" w:hAnsi="Noto Sans CJK TC" w:eastAsia="Noto Sans CJK TC"/>
                <w:sz w:val="18"/>
              </w:rPr>
              <w:t>疫情前 2013-2019</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38,602</w:t>
            </w:r>
          </w:p>
        </w:tc>
        <w:tc>
          <w:tcPr>
            <w:tcW w:type="dxa" w:w="5904"/>
            <w:vAlign w:val="top"/>
            <w:tcMar>
              <w:top w:w="80" w:type="dxa"/>
              <w:start w:w="80" w:type="dxa"/>
              <w:bottom w:w="80" w:type="dxa"/>
              <w:end w:w="80" w:type="dxa"/>
            </w:tcMar>
          </w:tcPr>
          <w:p>
            <w:pPr>
              <w:spacing w:after="0"/>
            </w:pPr>
            <w:r>
              <w:rPr>
                <w:rFonts w:ascii="Noto Sans CJK TC" w:hAnsi="Noto Sans CJK TC" w:eastAsia="Noto Sans CJK TC"/>
                <w:sz w:val="18"/>
              </w:rPr>
              <w:t>長期服務品質、延誤、座位、行李與客服問題。</w:t>
            </w:r>
          </w:p>
        </w:tc>
      </w:tr>
      <w:tr>
        <w:trPr>
          <w:cantSplit/>
        </w:trPr>
        <w:tc>
          <w:tcPr>
            <w:tcW w:type="dxa" w:w="2880"/>
            <w:vAlign w:val="top"/>
            <w:tcMar>
              <w:top w:w="80" w:type="dxa"/>
              <w:start w:w="80" w:type="dxa"/>
              <w:bottom w:w="80" w:type="dxa"/>
              <w:end w:w="80" w:type="dxa"/>
            </w:tcMar>
          </w:tcPr>
          <w:p>
            <w:pPr>
              <w:spacing w:after="0"/>
            </w:pPr>
            <w:r>
              <w:rPr>
                <w:rFonts w:ascii="Noto Sans CJK TC" w:hAnsi="Noto Sans CJK TC" w:eastAsia="Noto Sans CJK TC"/>
                <w:sz w:val="18"/>
              </w:rPr>
              <w:t>疫情期間 2020-2021</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7,354</w:t>
            </w:r>
          </w:p>
        </w:tc>
        <w:tc>
          <w:tcPr>
            <w:tcW w:type="dxa" w:w="5904"/>
            <w:vAlign w:val="top"/>
            <w:tcMar>
              <w:top w:w="80" w:type="dxa"/>
              <w:start w:w="80" w:type="dxa"/>
              <w:bottom w:w="80" w:type="dxa"/>
              <w:end w:w="80" w:type="dxa"/>
            </w:tcMar>
          </w:tcPr>
          <w:p>
            <w:pPr>
              <w:spacing w:after="0"/>
            </w:pPr>
            <w:r>
              <w:rPr>
                <w:rFonts w:ascii="Noto Sans CJK TC" w:hAnsi="Noto Sans CJK TC" w:eastAsia="Noto Sans CJK TC"/>
                <w:sz w:val="18"/>
              </w:rPr>
              <w:t>取消、退款、voucher、customer service 等疫情衝擊相關問題較重要。</w:t>
            </w:r>
          </w:p>
        </w:tc>
      </w:tr>
      <w:tr>
        <w:trPr>
          <w:cantSplit/>
        </w:trPr>
        <w:tc>
          <w:tcPr>
            <w:tcW w:type="dxa" w:w="2880"/>
            <w:vAlign w:val="top"/>
            <w:tcMar>
              <w:top w:w="80" w:type="dxa"/>
              <w:start w:w="80" w:type="dxa"/>
              <w:bottom w:w="80" w:type="dxa"/>
              <w:end w:w="80" w:type="dxa"/>
            </w:tcMar>
          </w:tcPr>
          <w:p>
            <w:pPr>
              <w:spacing w:after="0"/>
            </w:pPr>
            <w:r>
              <w:rPr>
                <w:rFonts w:ascii="Noto Sans CJK TC" w:hAnsi="Noto Sans CJK TC" w:eastAsia="Noto Sans CJK TC"/>
                <w:sz w:val="18"/>
              </w:rPr>
              <w:t>疫情後 2022-2023</w:t>
            </w:r>
          </w:p>
        </w:tc>
        <w:tc>
          <w:tcPr>
            <w:tcW w:type="dxa" w:w="1728"/>
            <w:vAlign w:val="top"/>
            <w:tcMar>
              <w:top w:w="80" w:type="dxa"/>
              <w:start w:w="80" w:type="dxa"/>
              <w:bottom w:w="80" w:type="dxa"/>
              <w:end w:w="80" w:type="dxa"/>
            </w:tcMar>
          </w:tcPr>
          <w:p>
            <w:pPr>
              <w:spacing w:after="0"/>
            </w:pPr>
            <w:r>
              <w:rPr>
                <w:rFonts w:ascii="Noto Sans CJK TC" w:hAnsi="Noto Sans CJK TC" w:eastAsia="Noto Sans CJK TC"/>
                <w:sz w:val="18"/>
              </w:rPr>
              <w:t>10,253</w:t>
            </w:r>
          </w:p>
        </w:tc>
        <w:tc>
          <w:tcPr>
            <w:tcW w:type="dxa" w:w="5904"/>
            <w:vAlign w:val="top"/>
            <w:tcMar>
              <w:top w:w="80" w:type="dxa"/>
              <w:start w:w="80" w:type="dxa"/>
              <w:bottom w:w="80" w:type="dxa"/>
              <w:end w:w="80" w:type="dxa"/>
            </w:tcMar>
          </w:tcPr>
          <w:p>
            <w:pPr>
              <w:spacing w:after="0"/>
            </w:pPr>
            <w:r>
              <w:rPr>
                <w:rFonts w:ascii="Noto Sans CJK TC" w:hAnsi="Noto Sans CJK TC" w:eastAsia="Noto Sans CJK TC"/>
                <w:sz w:val="18"/>
              </w:rPr>
              <w:t>延誤、取消、營運恢復、客服與行李等問題仍持續存在。</w:t>
            </w:r>
          </w:p>
        </w:tc>
      </w:tr>
    </w:tbl>
    <w:p/>
    <w:p>
      <w:r>
        <w:t>跨時間分析顯示，部分抱怨是長期存在的 industry-wide issues，例如延誤、客服、座位、行李與服務品質；但疫情期間與疫情後，退款、取消、voucher、航班調整與客服回應不足等問題更凸顯。這表示航空服務抱怨不只來自單次飛行體驗，也會受到外部事件與產業營運狀態影響。</w:t>
      </w:r>
    </w:p>
    <w:p>
      <w:pPr>
        <w:pStyle w:val="Heading2"/>
      </w:pPr>
      <w:r>
        <w:t>10. 結論與建議</w:t>
      </w:r>
    </w:p>
    <w:p>
      <w:pPr>
        <w:pStyle w:val="ListBullet"/>
      </w:pPr>
      <w:r>
        <w:t>BERTopic 能補強 LDA 的不足，將大型 LDA topic 拆解成更細緻、更可解釋的語意主題。</w:t>
      </w:r>
    </w:p>
    <w:p>
      <w:pPr>
        <w:pStyle w:val="ListBullet"/>
      </w:pPr>
      <w:r>
        <w:t>主要抱怨主題包含 cabin/food/class、delay/cancellation、refund/customer service、baggage/fees、route-specific issues。</w:t>
      </w:r>
    </w:p>
    <w:p>
      <w:pPr>
        <w:pStyle w:val="ListBullet"/>
      </w:pPr>
      <w:r>
        <w:t>RQ2 的高分但不推薦分析是重要發現：Recommended 與 OverallScore 衡量的不是完全相同概念。</w:t>
      </w:r>
    </w:p>
    <w:p>
      <w:pPr>
        <w:pStyle w:val="ListBullet"/>
      </w:pPr>
      <w:r>
        <w:t>矛盾旅客可能來自誤標，也可能來自價格公平性、附加費、關鍵服務失敗、品牌信任或航空公司營運風險。</w:t>
      </w:r>
    </w:p>
    <w:p>
      <w:pPr>
        <w:pStyle w:val="ListBullet"/>
      </w:pPr>
      <w:r>
        <w:t>RQ3 顯示航空抱怨同時存在 industry-wide problems 與 airline-specific / time-specific problems。</w:t>
      </w:r>
    </w:p>
    <w:p>
      <w:pPr>
        <w:pStyle w:val="ListBullet"/>
      </w:pPr>
      <w:r>
        <w:t>Dashboard 已完成整合，可作為 final presentation 展示工具。</w:t>
      </w:r>
    </w:p>
    <w:p>
      <w:pPr>
        <w:pStyle w:val="Heading1"/>
      </w:pPr>
      <w:r>
        <w:t>Part C　可直接放進 Final Report / Presentation 的段落</w:t>
      </w:r>
    </w:p>
    <w:p>
      <w:pPr>
        <w:pStyle w:val="Heading2"/>
      </w:pPr>
      <w:r>
        <w:t>11. 中文正式版段落</w:t>
      </w:r>
    </w:p>
    <w:p>
      <w:r>
        <w:rPr>
          <w:b/>
        </w:rPr>
        <w:t>BERTopic 方法段落：</w:t>
      </w:r>
      <w:r>
        <w:t>本研究使用 BERTopic 對不推薦評論進行進階主題建模。相較於傳統 LDA 主要依賴詞頻分布，BERTopic 先將評論轉換為語意向量，再將語意相近的評論聚合成主題，並使用 c-TF-IDF 產生每個主題的代表性關鍵字。為避免主題被航空公司名稱、地名或通用航空詞影響，本研究加入自訂 stop words，排除常見航空公司名稱、地名以及 flight、airline、airport、plane 等過於通用的詞彙。</w:t>
      </w:r>
    </w:p>
    <w:p>
      <w:r>
        <w:rPr>
          <w:b/>
        </w:rPr>
        <w:t>RQ1 結果段落：</w:t>
      </w:r>
      <w:r>
        <w:t>BERTopic 結果顯示，不推薦評論中的主要抱怨主題可歸納為機艙與餐飲品質、延誤與取消、退款與客服處理、行李與額外費用、航線或地區特定問題，以及服務人員態度等類型。這些主題與旅客航空服務體驗中的關鍵接觸點高度相關，也與本研究原先關注的 delay、seat、staff、baggage、refund、food 與 value for money 等服務因素一致。</w:t>
      </w:r>
    </w:p>
    <w:p>
      <w:r>
        <w:rPr>
          <w:b/>
        </w:rPr>
        <w:t>RQ2 核心發現段落：</w:t>
      </w:r>
      <w:r>
        <w:t>在 RQ2 中，本研究特別檢查 high-rated but not recommended reviews。人工閱讀 8-10 分但不推薦的評論後發現，此類評論並非單一類型。部分案例可能來自 Recommended 欄位誤填或填答不一致；但也有部分案例顯示，旅客雖然對該次飛行體驗給出高分，仍可能因額外收費、價格公平性、服務接觸點失敗、航空公司破產、停飛、罷工風險、航線變動或品牌信任下降而不推薦。</w:t>
      </w:r>
    </w:p>
    <w:p>
      <w:r>
        <w:rPr>
          <w:b/>
        </w:rPr>
        <w:t>RQ2 解釋段落：</w:t>
      </w:r>
      <w:r>
        <w:t>此結果表示 OverallScore 與 Recommended 並不是完全相同的指標。OverallScore 較偏向旅客對單次飛行體驗的滿意度評分，而 Recommended 則更接近旅客是否願意將該航空公司推薦給他人的整體判斷。這個判斷除了受到服務品質影響，也可能受到價格政策、營運穩定性、品牌信任與未來風險影響。</w:t>
      </w:r>
    </w:p>
    <w:p>
      <w:r>
        <w:rPr>
          <w:b/>
        </w:rPr>
        <w:t>RQ3 結果段落：</w:t>
      </w:r>
      <w:r>
        <w:t>RQ3 分析顯示，航空公司抱怨同時存在 industry-wide 與 airline-specific patterns。延誤、等待、座位、行李與服務品質屬於多數航空公司共同面臨的問題；而部分地名、航線或航空公司特定詞則顯示某些抱怨更集中於特定公司或航線。跨時間分析也顯示，疫情期間與疫情後，取消、退款、voucher 與客服回應等問題變得更明顯，反映外部事件會改變旅客抱怨的重點。</w:t>
      </w:r>
    </w:p>
    <w:p>
      <w:pPr>
        <w:pStyle w:val="Heading2"/>
      </w:pPr>
      <w:r>
        <w:t>12. English Report-ready Paragraphs</w:t>
      </w:r>
    </w:p>
    <w:p>
      <w:r>
        <w:rPr>
          <w:b/>
        </w:rPr>
        <w:t xml:space="preserve">BERTopic method: </w:t>
      </w:r>
      <w:r>
        <w:t>BERTopic was applied to not-recommended airline reviews to identify semantically coherent complaint topics. Unlike LDA, which mainly relies on word co-occurrence patterns, BERTopic represents each review as a semantic embedding, clusters similar reviews, and then uses c-TF-IDF to extract representative keywords for each topic. Additional stop words were added to remove airline names, locations, and overly general aviation terms so that the resulting topics focused more directly on passenger complaints.</w:t>
      </w:r>
    </w:p>
    <w:p>
      <w:r>
        <w:rPr>
          <w:b/>
        </w:rPr>
        <w:t xml:space="preserve">RQ1 finding: </w:t>
      </w:r>
      <w:r>
        <w:t>The BERTopic results show that the major complaint themes include cabin and meal quality, flight delays and cancellations, refund and customer service issues, baggage and extra charges, route-specific problems, and staff attitude. These themes are consistent with the service dimensions originally targeted in the project, such as delay, seat, staff, baggage, refund, food, and value for money.</w:t>
      </w:r>
    </w:p>
    <w:p>
      <w:r>
        <w:rPr>
          <w:b/>
        </w:rPr>
        <w:t xml:space="preserve">RQ2 finding: </w:t>
      </w:r>
      <w:r>
        <w:t>A key finding from RQ2 is that high-rated but not recommended reviews are not a single homogeneous group. Some cases appear to be possible labeling inconsistencies, as the review text is clearly positive despite the not-recommended label. However, other cases suggest that passengers may rate the flight experience positively while still refusing to recommend the airline due to extra charges, perceived unfair pricing, service touchpoint failures, airline insolvency, route changes, strike risk, or declining brand trust.</w:t>
      </w:r>
    </w:p>
    <w:p>
      <w:r>
        <w:rPr>
          <w:b/>
        </w:rPr>
        <w:t xml:space="preserve">RQ2 interpretation: </w:t>
      </w:r>
      <w:r>
        <w:t>This suggests that OverallScore and Recommended do not measure exactly the same construct. OverallScore appears to reflect satisfaction with a specific flight experience, whereas Recommended is closer to a broader recommendation intention that may also depend on pricing policies, operational reliability, brand trust, and perceived future risk.</w:t>
      </w:r>
    </w:p>
    <w:p>
      <w:r>
        <w:rPr>
          <w:b/>
        </w:rPr>
        <w:t xml:space="preserve">RQ3 finding: </w:t>
      </w:r>
      <w:r>
        <w:t>The airline-level keyword analysis suggests both industry-wide and airline-specific complaint patterns. Delays, waiting time, seats, baggage, and service quality are common complaints across airlines, while certain route or location-related keywords appear more airline-specific. The time-period analysis further shows that refund, cancellation, voucher, and customer service issues became more salient during and after the COVID period.</w:t>
      </w:r>
    </w:p>
    <w:p>
      <w:pPr>
        <w:pStyle w:val="Heading1"/>
      </w:pPr>
      <w:r>
        <w:t>Appendix　圖表對應研究問題</w:t>
      </w:r>
    </w:p>
    <w:tbl>
      <w:tblPr>
        <w:tblStyle w:val="TableGrid"/>
        <w:tblW w:type="auto" w:w="0"/>
        <w:jc w:val="center"/>
        <w:tblLook w:firstColumn="1" w:firstRow="1" w:lastColumn="0" w:lastRow="0" w:noHBand="0" w:noVBand="1" w:val="04A0"/>
      </w:tblPr>
      <w:tblGrid>
        <w:gridCol w:w="3293"/>
        <w:gridCol w:w="3293"/>
        <w:gridCol w:w="3293"/>
      </w:tblGrid>
      <w:tr>
        <w:trPr>
          <w:cantSplit/>
          <w:tblHeader w:val="true"/>
        </w:trPr>
        <w:tc>
          <w:tcPr>
            <w:tcW w:type="dxa" w:w="3888"/>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圖表檔案</w:t>
            </w:r>
          </w:p>
        </w:tc>
        <w:tc>
          <w:tcPr>
            <w:tcW w:type="dxa" w:w="1440"/>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對應 RQ</w:t>
            </w:r>
          </w:p>
        </w:tc>
        <w:tc>
          <w:tcPr>
            <w:tcW w:type="dxa" w:w="5184"/>
            <w:vAlign w:val="top"/>
            <w:tcMar>
              <w:top w:w="80" w:type="dxa"/>
              <w:start w:w="80" w:type="dxa"/>
              <w:bottom w:w="80" w:type="dxa"/>
              <w:end w:w="80" w:type="dxa"/>
            </w:tcMar>
            <w:shd w:fill="1F4E79"/>
          </w:tcPr>
          <w:p>
            <w:pPr>
              <w:spacing w:after="0"/>
            </w:pPr>
            <w:r>
              <w:rPr>
                <w:rFonts w:ascii="Noto Sans CJK TC" w:hAnsi="Noto Sans CJK TC" w:eastAsia="Noto Sans CJK TC"/>
                <w:b/>
                <w:color w:val="FFFFFF"/>
                <w:sz w:val="18"/>
              </w:rPr>
              <w:t>解釋重點</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fig_bertopic_top15_distribution.png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RQ1</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呈現不推薦評論中前 15 大 BERTopic 抱怨主題。</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fig_bertopic_top_keywords.png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RQ1</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呈現前 15 大 BERTopic 主題的代表性關鍵字。</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fig_bertopic_rating_groups.png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RQ2</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比較低、中、高評分群組的 BERTopic 主題分布。</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fig_contradictory_vs_normal.png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RQ2</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比較 5-10 分不推薦與低分不推薦旅客的 TF-IDF 關鍵字。</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fig_lda_vs_bertopic_comparison.png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RQ1 / RQ2</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比較 LDA 與 BERTopic 的主題對應與模型解釋能力。</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fig_airline_keywords_heatmap_clean.png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RQ3</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呈現不同航空公司的 industry-wide 與 airline-specific 抱怨關鍵字。</w:t>
            </w:r>
          </w:p>
        </w:tc>
      </w:tr>
      <w:tr>
        <w:trPr>
          <w:cantSplit/>
        </w:trPr>
        <w:tc>
          <w:tcPr>
            <w:tcW w:type="dxa" w:w="3888"/>
            <w:vAlign w:val="top"/>
            <w:tcMar>
              <w:top w:w="80" w:type="dxa"/>
              <w:start w:w="80" w:type="dxa"/>
              <w:bottom w:w="80" w:type="dxa"/>
              <w:end w:w="80" w:type="dxa"/>
            </w:tcMar>
          </w:tcPr>
          <w:p>
            <w:pPr>
              <w:spacing w:after="0"/>
            </w:pPr>
            <w:r>
              <w:rPr>
                <w:rFonts w:ascii="Noto Sans CJK TC" w:hAnsi="Noto Sans CJK TC" w:eastAsia="Noto Sans CJK TC"/>
                <w:sz w:val="18"/>
              </w:rPr>
              <w:t>fig_period_keywords.png</w:t>
            </w:r>
          </w:p>
        </w:tc>
        <w:tc>
          <w:tcPr>
            <w:tcW w:type="dxa" w:w="1440"/>
            <w:vAlign w:val="top"/>
            <w:tcMar>
              <w:top w:w="80" w:type="dxa"/>
              <w:start w:w="80" w:type="dxa"/>
              <w:bottom w:w="80" w:type="dxa"/>
              <w:end w:w="80" w:type="dxa"/>
            </w:tcMar>
          </w:tcPr>
          <w:p>
            <w:pPr>
              <w:spacing w:after="0"/>
            </w:pPr>
            <w:r>
              <w:rPr>
                <w:rFonts w:ascii="Noto Sans CJK TC" w:hAnsi="Noto Sans CJK TC" w:eastAsia="Noto Sans CJK TC"/>
                <w:sz w:val="18"/>
              </w:rPr>
              <w:t>RQ3</w:t>
            </w:r>
          </w:p>
        </w:tc>
        <w:tc>
          <w:tcPr>
            <w:tcW w:type="dxa" w:w="5184"/>
            <w:vAlign w:val="top"/>
            <w:tcMar>
              <w:top w:w="80" w:type="dxa"/>
              <w:start w:w="80" w:type="dxa"/>
              <w:bottom w:w="80" w:type="dxa"/>
              <w:end w:w="80" w:type="dxa"/>
            </w:tcMar>
          </w:tcPr>
          <w:p>
            <w:pPr>
              <w:spacing w:after="0"/>
            </w:pPr>
            <w:r>
              <w:rPr>
                <w:rFonts w:ascii="Noto Sans CJK TC" w:hAnsi="Noto Sans CJK TC" w:eastAsia="Noto Sans CJK TC"/>
                <w:sz w:val="18"/>
              </w:rPr>
              <w:t>比較疫情前、疫情期間、疫情後不推薦評論的抱怨關鍵字。</w:t>
            </w:r>
          </w:p>
        </w:tc>
      </w:tr>
    </w:tbl>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