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Microsoft JhengHei" w:hAnsi="Microsoft JhengHei" w:eastAsia="Microsoft JhengHei"/>
          <w:b/>
          <w:color w:val="1F4E79"/>
          <w:sz w:val="44"/>
        </w:rPr>
        <w:t>航空評論分析 Final Project</w:t>
        <w:br/>
        <w:t>文獻回顧完整報告</w:t>
      </w:r>
    </w:p>
    <w:p>
      <w:pPr>
        <w:jc w:val="center"/>
      </w:pPr>
      <w:r>
        <w:rPr>
          <w:rFonts w:ascii="Microsoft JhengHei" w:hAnsi="Microsoft JhengHei" w:eastAsia="Microsoft JhengHei"/>
          <w:i/>
          <w:color w:val="595959"/>
          <w:sz w:val="26"/>
        </w:rPr>
        <w:t>Literature Review Report for Airline Review Text Mining Project</w:t>
      </w:r>
    </w:p>
    <w:p>
      <w:pPr>
        <w:spacing w:after="280"/>
        <w:jc w:val="center"/>
      </w:pPr>
      <w:r>
        <w:rPr>
          <w:rFonts w:ascii="Microsoft JhengHei" w:hAnsi="Microsoft JhengHei" w:eastAsia="Microsoft JhengHei"/>
          <w:sz w:val="22"/>
        </w:rPr>
        <w:t>版本用途：組內討論與 final report / PPT 精簡整理參考</w:t>
      </w:r>
    </w:p>
    <w:p>
      <w:pPr>
        <w:pStyle w:val="Heading1"/>
        <w:spacing w:after="100" w:line="259" w:lineRule="auto"/>
      </w:pPr>
      <w:r>
        <w:rPr>
          <w:rFonts w:ascii="Microsoft JhengHei" w:hAnsi="Microsoft JhengHei" w:eastAsia="Microsoft JhengHei"/>
        </w:rPr>
        <w:t>本報告目的</w:t>
      </w:r>
    </w:p>
    <w:p>
      <w:pPr>
        <w:spacing w:after="100" w:line="259" w:lineRule="auto"/>
      </w:pPr>
      <w:r>
        <w:rPr>
          <w:rFonts w:ascii="Microsoft JhengHei" w:hAnsi="Microsoft JhengHei" w:eastAsia="Microsoft JhengHei"/>
        </w:rPr>
        <w:t>本報告針對本專題「航空評論文字探勘」的研究主題與三個研究問題，整理 5 篇核心必讀文獻與 2 篇補充文獻。文獻回顧的重點不放在一般文字探勘方法介紹，而是聚焦於航空服務品質、線上航空評論、旅客滿意度與推薦意願、COVID-19 期間航空抱怨，以及航空公司與時間差異等 domain 問題。</w:t>
      </w:r>
    </w:p>
    <w:p>
      <w:pPr>
        <w:spacing w:after="100" w:line="259" w:lineRule="auto"/>
      </w:pPr>
      <w:r>
        <w:rPr>
          <w:rFonts w:ascii="Microsoft JhengHei" w:hAnsi="Microsoft JhengHei" w:eastAsia="Microsoft JhengHei"/>
        </w:rPr>
        <w:t>這份文件前半部提供組員理解用的文獻選擇邏輯與 RQ 對應，後半部整理各篇文獻的研究目的、研究方法、重要發現，以及與本專題之相似性與差異性，可直接改寫成 final report 的 Literature Review 或簡報的精簡版。</w:t>
      </w:r>
    </w:p>
    <w:p>
      <w:pPr>
        <w:pStyle w:val="Heading1"/>
        <w:spacing w:after="100" w:line="259" w:lineRule="auto"/>
      </w:pPr>
      <w:r>
        <w:rPr>
          <w:rFonts w:ascii="Microsoft JhengHei" w:hAnsi="Microsoft JhengHei" w:eastAsia="Microsoft JhengHei"/>
        </w:rPr>
        <w:t>本專題研究問題</w:t>
      </w:r>
    </w:p>
    <w:tbl>
      <w:tblPr>
        <w:tblStyle w:val="TableGrid"/>
        <w:tblW w:type="auto" w:w="0"/>
        <w:jc w:val="center"/>
        <w:tblLook w:firstColumn="1" w:firstRow="1" w:lastColumn="0" w:lastRow="0" w:noHBand="0" w:noVBand="1" w:val="04A0"/>
      </w:tblPr>
      <w:tblGrid>
        <w:gridCol w:w="3360"/>
        <w:gridCol w:w="3360"/>
        <w:gridCol w:w="3360"/>
      </w:tblGrid>
      <w:tr>
        <w:tc>
          <w:tcPr>
            <w:tcW w:type="dxa" w:w="1152"/>
            <w:vAlign w:val="center"/>
            <w:shd w:fill="1F4E79"/>
          </w:tcPr>
          <w:p>
            <w:pPr>
              <w:spacing w:after="0"/>
            </w:pPr>
            <w:r/>
            <w:r>
              <w:rPr>
                <w:rFonts w:ascii="Microsoft JhengHei" w:hAnsi="Microsoft JhengHei" w:eastAsia="Microsoft JhengHei"/>
                <w:b/>
                <w:color w:val="FFFFFF"/>
                <w:sz w:val="16"/>
              </w:rPr>
              <w:t>研究問題</w:t>
            </w:r>
          </w:p>
        </w:tc>
        <w:tc>
          <w:tcPr>
            <w:tcW w:type="dxa" w:w="3600"/>
            <w:vAlign w:val="center"/>
            <w:shd w:fill="1F4E79"/>
          </w:tcPr>
          <w:p>
            <w:pPr>
              <w:spacing w:after="0"/>
            </w:pPr>
            <w:r/>
            <w:r>
              <w:rPr>
                <w:rFonts w:ascii="Microsoft JhengHei" w:hAnsi="Microsoft JhengHei" w:eastAsia="Microsoft JhengHei"/>
                <w:b/>
                <w:color w:val="FFFFFF"/>
                <w:sz w:val="16"/>
              </w:rPr>
              <w:t>本專題關注重點</w:t>
            </w:r>
          </w:p>
        </w:tc>
        <w:tc>
          <w:tcPr>
            <w:tcW w:type="dxa" w:w="5184"/>
            <w:vAlign w:val="center"/>
            <w:shd w:fill="1F4E79"/>
          </w:tcPr>
          <w:p>
            <w:pPr>
              <w:spacing w:after="0"/>
            </w:pPr>
            <w:r/>
            <w:r>
              <w:rPr>
                <w:rFonts w:ascii="Microsoft JhengHei" w:hAnsi="Microsoft JhengHei" w:eastAsia="Microsoft JhengHei"/>
                <w:b/>
                <w:color w:val="FFFFFF"/>
                <w:sz w:val="16"/>
              </w:rPr>
              <w:t>文獻回顧需要支撐的 domain 論點</w:t>
            </w:r>
          </w:p>
        </w:tc>
      </w:tr>
      <w:tr>
        <w:tc>
          <w:tcPr>
            <w:tcW w:type="dxa" w:w="1152"/>
            <w:vAlign w:val="center"/>
          </w:tcPr>
          <w:p>
            <w:pPr>
              <w:spacing w:after="0"/>
            </w:pPr>
            <w:r/>
            <w:r>
              <w:rPr>
                <w:rFonts w:ascii="Microsoft JhengHei" w:hAnsi="Microsoft JhengHei" w:eastAsia="Microsoft JhengHei"/>
                <w:b w:val="0"/>
                <w:sz w:val="16"/>
              </w:rPr>
              <w:t>RQ1</w:t>
            </w:r>
          </w:p>
        </w:tc>
        <w:tc>
          <w:tcPr>
            <w:tcW w:type="dxa" w:w="3600"/>
            <w:vAlign w:val="center"/>
          </w:tcPr>
          <w:p>
            <w:pPr>
              <w:spacing w:after="0"/>
            </w:pPr>
            <w:r/>
            <w:r>
              <w:rPr>
                <w:rFonts w:ascii="Microsoft JhengHei" w:hAnsi="Microsoft JhengHei" w:eastAsia="Microsoft JhengHei"/>
                <w:b w:val="0"/>
                <w:sz w:val="16"/>
              </w:rPr>
              <w:t>線上航空評論中的主要抱怨主題為何？</w:t>
            </w:r>
          </w:p>
        </w:tc>
        <w:tc>
          <w:tcPr>
            <w:tcW w:type="dxa" w:w="5184"/>
            <w:vAlign w:val="center"/>
          </w:tcPr>
          <w:p>
            <w:pPr>
              <w:spacing w:after="0"/>
            </w:pPr>
            <w:r/>
            <w:r>
              <w:rPr>
                <w:rFonts w:ascii="Microsoft JhengHei" w:hAnsi="Microsoft JhengHei" w:eastAsia="Microsoft JhengHei"/>
                <w:b w:val="0"/>
                <w:sz w:val="16"/>
              </w:rPr>
              <w:t>線上航空評論能反映旅客具體服務經驗與抱怨，例如延誤、行李、客服、座位、餐飲、退款與取消航班。</w:t>
            </w:r>
          </w:p>
        </w:tc>
      </w:tr>
      <w:tr>
        <w:tc>
          <w:tcPr>
            <w:tcW w:type="dxa" w:w="1152"/>
            <w:vAlign w:val="center"/>
          </w:tcPr>
          <w:p>
            <w:pPr>
              <w:spacing w:after="0"/>
            </w:pPr>
            <w:r/>
            <w:r>
              <w:rPr>
                <w:rFonts w:ascii="Microsoft JhengHei" w:hAnsi="Microsoft JhengHei" w:eastAsia="Microsoft JhengHei"/>
                <w:b w:val="0"/>
                <w:sz w:val="16"/>
              </w:rPr>
              <w:t>RQ2</w:t>
            </w:r>
          </w:p>
        </w:tc>
        <w:tc>
          <w:tcPr>
            <w:tcW w:type="dxa" w:w="3600"/>
            <w:vAlign w:val="center"/>
          </w:tcPr>
          <w:p>
            <w:pPr>
              <w:spacing w:after="0"/>
            </w:pPr>
            <w:r/>
            <w:r>
              <w:rPr>
                <w:rFonts w:ascii="Microsoft JhengHei" w:hAnsi="Microsoft JhengHei" w:eastAsia="Microsoft JhengHei"/>
                <w:b w:val="0"/>
                <w:sz w:val="16"/>
              </w:rPr>
              <w:t>不同評分群組與推薦狀態下，抱怨內容是否不同？尤其是高分但不推薦的矛盾案例。</w:t>
            </w:r>
          </w:p>
        </w:tc>
        <w:tc>
          <w:tcPr>
            <w:tcW w:type="dxa" w:w="5184"/>
            <w:vAlign w:val="center"/>
          </w:tcPr>
          <w:p>
            <w:pPr>
              <w:spacing w:after="0"/>
            </w:pPr>
            <w:r/>
            <w:r>
              <w:rPr>
                <w:rFonts w:ascii="Microsoft JhengHei" w:hAnsi="Microsoft JhengHei" w:eastAsia="Microsoft JhengHei"/>
                <w:b w:val="0"/>
                <w:sz w:val="16"/>
              </w:rPr>
              <w:t>航空服務品質、感知價值、滿意度與推薦意願相關，但 OverallScore 與 Recommended 不一定衡量同一件事。</w:t>
            </w:r>
          </w:p>
        </w:tc>
      </w:tr>
      <w:tr>
        <w:tc>
          <w:tcPr>
            <w:tcW w:type="dxa" w:w="1152"/>
            <w:vAlign w:val="center"/>
          </w:tcPr>
          <w:p>
            <w:pPr>
              <w:spacing w:after="0"/>
            </w:pPr>
            <w:r/>
            <w:r>
              <w:rPr>
                <w:rFonts w:ascii="Microsoft JhengHei" w:hAnsi="Microsoft JhengHei" w:eastAsia="Microsoft JhengHei"/>
                <w:b w:val="0"/>
                <w:sz w:val="16"/>
              </w:rPr>
              <w:t>RQ3</w:t>
            </w:r>
          </w:p>
        </w:tc>
        <w:tc>
          <w:tcPr>
            <w:tcW w:type="dxa" w:w="3600"/>
            <w:vAlign w:val="center"/>
          </w:tcPr>
          <w:p>
            <w:pPr>
              <w:spacing w:after="0"/>
            </w:pPr>
            <w:r/>
            <w:r>
              <w:rPr>
                <w:rFonts w:ascii="Microsoft JhengHei" w:hAnsi="Microsoft JhengHei" w:eastAsia="Microsoft JhengHei"/>
                <w:b w:val="0"/>
                <w:sz w:val="16"/>
              </w:rPr>
              <w:t>不同航空公司與不同時間期間的抱怨模式是否有差異？</w:t>
            </w:r>
          </w:p>
        </w:tc>
        <w:tc>
          <w:tcPr>
            <w:tcW w:type="dxa" w:w="5184"/>
            <w:vAlign w:val="center"/>
          </w:tcPr>
          <w:p>
            <w:pPr>
              <w:spacing w:after="0"/>
            </w:pPr>
            <w:r/>
            <w:r>
              <w:rPr>
                <w:rFonts w:ascii="Microsoft JhengHei" w:hAnsi="Microsoft JhengHei" w:eastAsia="Microsoft JhengHei"/>
                <w:b w:val="0"/>
                <w:sz w:val="16"/>
              </w:rPr>
              <w:t>航空公司營運模式、價格政策、危機處理、COVID-19、退款/取消政策與營運穩定性可能改變旅客抱怨重點。</w:t>
            </w:r>
          </w:p>
        </w:tc>
      </w:tr>
    </w:tbl>
    <w:p>
      <w:pPr>
        <w:spacing w:after="40"/>
      </w:pPr>
    </w:p>
    <w:p>
      <w:pPr>
        <w:pStyle w:val="Heading1"/>
        <w:spacing w:after="100" w:line="259" w:lineRule="auto"/>
      </w:pPr>
      <w:r>
        <w:rPr>
          <w:rFonts w:ascii="Microsoft JhengHei" w:hAnsi="Microsoft JhengHei" w:eastAsia="Microsoft JhengHei"/>
        </w:rPr>
        <w:t>文獻選擇邏輯</w:t>
      </w:r>
    </w:p>
    <w:p>
      <w:pPr>
        <w:spacing w:after="100" w:line="259" w:lineRule="auto"/>
      </w:pPr>
      <w:r>
        <w:rPr>
          <w:rFonts w:ascii="Microsoft JhengHei" w:hAnsi="Microsoft JhengHei" w:eastAsia="Microsoft JhengHei"/>
        </w:rPr>
        <w:t>本次 final project 報告時間限制在 20 分鐘以內，因此文獻回顧不宜擴大成一般 NLP、semantic analysis 或 topic modeling 的方法論回顧。這 7 篇文獻的選擇標準如下：</w:t>
      </w:r>
    </w:p>
    <w:p>
      <w:pPr>
        <w:pStyle w:val="ListNumber"/>
        <w:spacing w:after="60"/>
      </w:pPr>
      <w:r>
        <w:rPr>
          <w:rFonts w:ascii="Microsoft JhengHei" w:hAnsi="Microsoft JhengHei" w:eastAsia="Microsoft JhengHei"/>
        </w:rPr>
        <w:t>與航空評論、航空服務品質或航空旅客抱怨直接相關。</w:t>
      </w:r>
    </w:p>
    <w:p>
      <w:pPr>
        <w:pStyle w:val="ListNumber"/>
        <w:spacing w:after="60"/>
      </w:pPr>
      <w:r>
        <w:rPr>
          <w:rFonts w:ascii="Microsoft JhengHei" w:hAnsi="Microsoft JhengHei" w:eastAsia="Microsoft JhengHei"/>
        </w:rPr>
        <w:t>能支撐本專題三個研究問題的 domain 合理性。</w:t>
      </w:r>
    </w:p>
    <w:p>
      <w:pPr>
        <w:pStyle w:val="ListNumber"/>
        <w:spacing w:after="60"/>
      </w:pPr>
      <w:r>
        <w:rPr>
          <w:rFonts w:ascii="Microsoft JhengHei" w:hAnsi="Microsoft JhengHei" w:eastAsia="Microsoft JhengHei"/>
        </w:rPr>
        <w:t>包含與本專題相近的資料來源或分析對象，例如 online reviews、passenger complaints、service quality、satisfaction、recommendation intention。</w:t>
      </w:r>
    </w:p>
    <w:p>
      <w:pPr>
        <w:pStyle w:val="ListNumber"/>
        <w:spacing w:after="60"/>
      </w:pPr>
      <w:r>
        <w:rPr>
          <w:rFonts w:ascii="Microsoft JhengHei" w:hAnsi="Microsoft JhengHei" w:eastAsia="Microsoft JhengHei"/>
        </w:rPr>
        <w:t>能支撐本專題的重要發現：推薦意願不只是評分的延伸，而可能受到價格公平性、退款政策、服務補救、品牌信任與營運風險影響。</w:t>
      </w:r>
    </w:p>
    <w:p>
      <w:pPr>
        <w:pStyle w:val="ListNumber"/>
        <w:spacing w:after="60"/>
      </w:pPr>
      <w:r>
        <w:rPr>
          <w:rFonts w:ascii="Microsoft JhengHei" w:hAnsi="Microsoft JhengHei" w:eastAsia="Microsoft JhengHei"/>
        </w:rPr>
        <w:t>文獻數量控制在可精簡報告的範圍內：5 篇核心文獻 + 2 篇補充文獻。</w:t>
      </w:r>
    </w:p>
    <w:p>
      <w:pPr>
        <w:pStyle w:val="Heading1"/>
        <w:spacing w:after="100" w:line="259" w:lineRule="auto"/>
      </w:pPr>
      <w:r>
        <w:rPr>
          <w:rFonts w:ascii="Microsoft JhengHei" w:hAnsi="Microsoft JhengHei" w:eastAsia="Microsoft JhengHei"/>
        </w:rPr>
        <w:t>文獻與研究問題對應總表</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304"/>
            <w:vAlign w:val="center"/>
            <w:shd w:fill="1F4E79"/>
          </w:tcPr>
          <w:p>
            <w:pPr>
              <w:spacing w:after="0"/>
            </w:pPr>
            <w:r/>
            <w:r>
              <w:rPr>
                <w:rFonts w:ascii="Microsoft JhengHei" w:hAnsi="Microsoft JhengHei" w:eastAsia="Microsoft JhengHei"/>
                <w:b/>
                <w:color w:val="FFFFFF"/>
                <w:sz w:val="15"/>
              </w:rPr>
              <w:t>文獻</w:t>
            </w:r>
          </w:p>
        </w:tc>
        <w:tc>
          <w:tcPr>
            <w:tcW w:type="dxa" w:w="2592"/>
            <w:vAlign w:val="center"/>
            <w:shd w:fill="1F4E79"/>
          </w:tcPr>
          <w:p>
            <w:pPr>
              <w:spacing w:after="0"/>
            </w:pPr>
            <w:r/>
            <w:r>
              <w:rPr>
                <w:rFonts w:ascii="Microsoft JhengHei" w:hAnsi="Microsoft JhengHei" w:eastAsia="Microsoft JhengHei"/>
                <w:b/>
                <w:color w:val="FFFFFF"/>
                <w:sz w:val="15"/>
              </w:rPr>
              <w:t>主要主題</w:t>
            </w:r>
          </w:p>
        </w:tc>
        <w:tc>
          <w:tcPr>
            <w:tcW w:type="dxa" w:w="1440"/>
            <w:vAlign w:val="center"/>
            <w:shd w:fill="1F4E79"/>
          </w:tcPr>
          <w:p>
            <w:pPr>
              <w:spacing w:after="0"/>
            </w:pPr>
            <w:r/>
            <w:r>
              <w:rPr>
                <w:rFonts w:ascii="Microsoft JhengHei" w:hAnsi="Microsoft JhengHei" w:eastAsia="Microsoft JhengHei"/>
                <w:b/>
                <w:color w:val="FFFFFF"/>
                <w:sz w:val="15"/>
              </w:rPr>
              <w:t>最適合支撐的 RQ</w:t>
            </w:r>
          </w:p>
        </w:tc>
        <w:tc>
          <w:tcPr>
            <w:tcW w:type="dxa" w:w="4320"/>
            <w:vAlign w:val="center"/>
            <w:shd w:fill="1F4E79"/>
          </w:tcPr>
          <w:p>
            <w:pPr>
              <w:spacing w:after="0"/>
            </w:pPr>
            <w:r/>
            <w:r>
              <w:rPr>
                <w:rFonts w:ascii="Microsoft JhengHei" w:hAnsi="Microsoft JhengHei" w:eastAsia="Microsoft JhengHei"/>
                <w:b/>
                <w:color w:val="FFFFFF"/>
                <w:sz w:val="15"/>
              </w:rPr>
              <w:t>選用理由</w:t>
            </w:r>
          </w:p>
        </w:tc>
      </w:tr>
      <w:tr>
        <w:tc>
          <w:tcPr>
            <w:tcW w:type="dxa" w:w="2304"/>
            <w:vAlign w:val="center"/>
          </w:tcPr>
          <w:p>
            <w:pPr>
              <w:spacing w:after="0"/>
            </w:pPr>
            <w:r/>
            <w:r>
              <w:rPr>
                <w:rFonts w:ascii="Microsoft JhengHei" w:hAnsi="Microsoft JhengHei" w:eastAsia="Microsoft JhengHei"/>
                <w:b w:val="0"/>
                <w:sz w:val="15"/>
              </w:rPr>
              <w:t>Sezgen et al. (2019)</w:t>
            </w:r>
          </w:p>
        </w:tc>
        <w:tc>
          <w:tcPr>
            <w:tcW w:type="dxa" w:w="2592"/>
            <w:vAlign w:val="center"/>
          </w:tcPr>
          <w:p>
            <w:pPr>
              <w:spacing w:after="0"/>
            </w:pPr>
            <w:r/>
            <w:r>
              <w:rPr>
                <w:rFonts w:ascii="Microsoft JhengHei" w:hAnsi="Microsoft JhengHei" w:eastAsia="Microsoft JhengHei"/>
                <w:b w:val="0"/>
                <w:sz w:val="15"/>
              </w:rPr>
              <w:t>航空線上評論中的滿意/不滿意因素</w:t>
            </w:r>
          </w:p>
        </w:tc>
        <w:tc>
          <w:tcPr>
            <w:tcW w:type="dxa" w:w="1440"/>
            <w:vAlign w:val="center"/>
          </w:tcPr>
          <w:p>
            <w:pPr>
              <w:spacing w:after="0"/>
            </w:pPr>
            <w:r/>
            <w:r>
              <w:rPr>
                <w:rFonts w:ascii="Microsoft JhengHei" w:hAnsi="Microsoft JhengHei" w:eastAsia="Microsoft JhengHei"/>
                <w:b w:val="0"/>
                <w:sz w:val="15"/>
              </w:rPr>
              <w:t>RQ1, RQ2</w:t>
            </w:r>
          </w:p>
        </w:tc>
        <w:tc>
          <w:tcPr>
            <w:tcW w:type="dxa" w:w="4320"/>
            <w:vAlign w:val="center"/>
          </w:tcPr>
          <w:p>
            <w:pPr>
              <w:spacing w:after="0"/>
            </w:pPr>
            <w:r/>
            <w:r>
              <w:rPr>
                <w:rFonts w:ascii="Microsoft JhengHei" w:hAnsi="Microsoft JhengHei" w:eastAsia="Microsoft JhengHei"/>
                <w:b w:val="0"/>
                <w:sz w:val="15"/>
              </w:rPr>
              <w:t>直接使用 text mining 分析航空旅客評論，找出座位、行李/航班中斷、員工行為等不滿意來源。</w:t>
            </w:r>
          </w:p>
        </w:tc>
      </w:tr>
      <w:tr>
        <w:tc>
          <w:tcPr>
            <w:tcW w:type="dxa" w:w="2304"/>
            <w:vAlign w:val="center"/>
          </w:tcPr>
          <w:p>
            <w:pPr>
              <w:spacing w:after="0"/>
            </w:pPr>
            <w:r/>
            <w:r>
              <w:rPr>
                <w:rFonts w:ascii="Microsoft JhengHei" w:hAnsi="Microsoft JhengHei" w:eastAsia="Microsoft JhengHei"/>
                <w:b w:val="0"/>
                <w:sz w:val="15"/>
              </w:rPr>
              <w:t>Lucini et al. (2020)</w:t>
            </w:r>
          </w:p>
        </w:tc>
        <w:tc>
          <w:tcPr>
            <w:tcW w:type="dxa" w:w="2592"/>
            <w:vAlign w:val="center"/>
          </w:tcPr>
          <w:p>
            <w:pPr>
              <w:spacing w:after="0"/>
            </w:pPr>
            <w:r/>
            <w:r>
              <w:rPr>
                <w:rFonts w:ascii="Microsoft JhengHei" w:hAnsi="Microsoft JhengHei" w:eastAsia="Microsoft JhengHei"/>
                <w:b w:val="0"/>
                <w:sz w:val="15"/>
              </w:rPr>
              <w:t>線上評論中的航空顧客滿意度面向</w:t>
            </w:r>
          </w:p>
        </w:tc>
        <w:tc>
          <w:tcPr>
            <w:tcW w:type="dxa" w:w="1440"/>
            <w:vAlign w:val="center"/>
          </w:tcPr>
          <w:p>
            <w:pPr>
              <w:spacing w:after="0"/>
            </w:pPr>
            <w:r/>
            <w:r>
              <w:rPr>
                <w:rFonts w:ascii="Microsoft JhengHei" w:hAnsi="Microsoft JhengHei" w:eastAsia="Microsoft JhengHei"/>
                <w:b w:val="0"/>
                <w:sz w:val="15"/>
              </w:rPr>
              <w:t>RQ1, RQ2</w:t>
            </w:r>
          </w:p>
        </w:tc>
        <w:tc>
          <w:tcPr>
            <w:tcW w:type="dxa" w:w="4320"/>
            <w:vAlign w:val="center"/>
          </w:tcPr>
          <w:p>
            <w:pPr>
              <w:spacing w:after="0"/>
            </w:pPr>
            <w:r/>
            <w:r>
              <w:rPr>
                <w:rFonts w:ascii="Microsoft JhengHei" w:hAnsi="Microsoft JhengHei" w:eastAsia="Microsoft JhengHei"/>
                <w:b w:val="0"/>
                <w:sz w:val="15"/>
              </w:rPr>
              <w:t>證明 OCRs 可用於衡量航空滿意度，並能預測 recommendation，與本專題 Recommended 欄位高度相關。</w:t>
            </w:r>
          </w:p>
        </w:tc>
      </w:tr>
      <w:tr>
        <w:tc>
          <w:tcPr>
            <w:tcW w:type="dxa" w:w="2304"/>
            <w:vAlign w:val="center"/>
          </w:tcPr>
          <w:p>
            <w:pPr>
              <w:spacing w:after="0"/>
            </w:pPr>
            <w:r/>
            <w:r>
              <w:rPr>
                <w:rFonts w:ascii="Microsoft JhengHei" w:hAnsi="Microsoft JhengHei" w:eastAsia="Microsoft JhengHei"/>
                <w:b w:val="0"/>
                <w:sz w:val="15"/>
              </w:rPr>
              <w:t>Eshaghi et al. (2024)</w:t>
            </w:r>
          </w:p>
        </w:tc>
        <w:tc>
          <w:tcPr>
            <w:tcW w:type="dxa" w:w="2592"/>
            <w:vAlign w:val="center"/>
          </w:tcPr>
          <w:p>
            <w:pPr>
              <w:spacing w:after="0"/>
            </w:pPr>
            <w:r/>
            <w:r>
              <w:rPr>
                <w:rFonts w:ascii="Microsoft JhengHei" w:hAnsi="Microsoft JhengHei" w:eastAsia="Microsoft JhengHei"/>
                <w:b w:val="0"/>
                <w:sz w:val="15"/>
              </w:rPr>
              <w:t>航空旅客滿意度前因與結果之統合分析</w:t>
            </w:r>
          </w:p>
        </w:tc>
        <w:tc>
          <w:tcPr>
            <w:tcW w:type="dxa" w:w="1440"/>
            <w:vAlign w:val="center"/>
          </w:tcPr>
          <w:p>
            <w:pPr>
              <w:spacing w:after="0"/>
            </w:pPr>
            <w:r/>
            <w:r>
              <w:rPr>
                <w:rFonts w:ascii="Microsoft JhengHei" w:hAnsi="Microsoft JhengHei" w:eastAsia="Microsoft JhengHei"/>
                <w:b w:val="0"/>
                <w:sz w:val="15"/>
              </w:rPr>
              <w:t>RQ2</w:t>
            </w:r>
          </w:p>
        </w:tc>
        <w:tc>
          <w:tcPr>
            <w:tcW w:type="dxa" w:w="4320"/>
            <w:vAlign w:val="center"/>
          </w:tcPr>
          <w:p>
            <w:pPr>
              <w:spacing w:after="0"/>
            </w:pPr>
            <w:r/>
            <w:r>
              <w:rPr>
                <w:rFonts w:ascii="Microsoft JhengHei" w:hAnsi="Microsoft JhengHei" w:eastAsia="Microsoft JhengHei"/>
                <w:b w:val="0"/>
                <w:sz w:val="15"/>
              </w:rPr>
              <w:t>支撐服務品質、感知價值、滿意度與推薦意願/行為意圖之關係。</w:t>
            </w:r>
          </w:p>
        </w:tc>
      </w:tr>
      <w:tr>
        <w:tc>
          <w:tcPr>
            <w:tcW w:type="dxa" w:w="2304"/>
            <w:vAlign w:val="center"/>
          </w:tcPr>
          <w:p>
            <w:pPr>
              <w:spacing w:after="0"/>
            </w:pPr>
            <w:r/>
            <w:r>
              <w:rPr>
                <w:rFonts w:ascii="Microsoft JhengHei" w:hAnsi="Microsoft JhengHei" w:eastAsia="Microsoft JhengHei"/>
                <w:b w:val="0"/>
                <w:sz w:val="15"/>
              </w:rPr>
              <w:t>Kim et al. (2024)</w:t>
            </w:r>
          </w:p>
        </w:tc>
        <w:tc>
          <w:tcPr>
            <w:tcW w:type="dxa" w:w="2592"/>
            <w:vAlign w:val="center"/>
          </w:tcPr>
          <w:p>
            <w:pPr>
              <w:spacing w:after="0"/>
            </w:pPr>
            <w:r/>
            <w:r>
              <w:rPr>
                <w:rFonts w:ascii="Microsoft JhengHei" w:hAnsi="Microsoft JhengHei" w:eastAsia="Microsoft JhengHei"/>
                <w:b w:val="0"/>
                <w:sz w:val="15"/>
              </w:rPr>
              <w:t>COVID-19 前後航空服務品質認知變化</w:t>
            </w:r>
          </w:p>
        </w:tc>
        <w:tc>
          <w:tcPr>
            <w:tcW w:type="dxa" w:w="1440"/>
            <w:vAlign w:val="center"/>
          </w:tcPr>
          <w:p>
            <w:pPr>
              <w:spacing w:after="0"/>
            </w:pPr>
            <w:r/>
            <w:r>
              <w:rPr>
                <w:rFonts w:ascii="Microsoft JhengHei" w:hAnsi="Microsoft JhengHei" w:eastAsia="Microsoft JhengHei"/>
                <w:b w:val="0"/>
                <w:sz w:val="15"/>
              </w:rPr>
              <w:t>RQ3, RQ2</w:t>
            </w:r>
          </w:p>
        </w:tc>
        <w:tc>
          <w:tcPr>
            <w:tcW w:type="dxa" w:w="4320"/>
            <w:vAlign w:val="center"/>
          </w:tcPr>
          <w:p>
            <w:pPr>
              <w:spacing w:after="0"/>
            </w:pPr>
            <w:r/>
            <w:r>
              <w:rPr>
                <w:rFonts w:ascii="Microsoft JhengHei" w:hAnsi="Microsoft JhengHei" w:eastAsia="Microsoft JhengHei"/>
                <w:b w:val="0"/>
                <w:sz w:val="15"/>
              </w:rPr>
              <w:t>使用 topic modeling 與 sentiment analysis 比較疫情前後評論，與本專題跨時間分析相近。</w:t>
            </w:r>
          </w:p>
        </w:tc>
      </w:tr>
      <w:tr>
        <w:tc>
          <w:tcPr>
            <w:tcW w:type="dxa" w:w="2304"/>
            <w:vAlign w:val="center"/>
          </w:tcPr>
          <w:p>
            <w:pPr>
              <w:spacing w:after="0"/>
            </w:pPr>
            <w:r/>
            <w:r>
              <w:rPr>
                <w:rFonts w:ascii="Microsoft JhengHei" w:hAnsi="Microsoft JhengHei" w:eastAsia="Microsoft JhengHei"/>
                <w:b w:val="0"/>
                <w:sz w:val="15"/>
              </w:rPr>
              <w:t>Mohammed et al. (2022)</w:t>
            </w:r>
          </w:p>
        </w:tc>
        <w:tc>
          <w:tcPr>
            <w:tcW w:type="dxa" w:w="2592"/>
            <w:vAlign w:val="center"/>
          </w:tcPr>
          <w:p>
            <w:pPr>
              <w:spacing w:after="0"/>
            </w:pPr>
            <w:r/>
            <w:r>
              <w:rPr>
                <w:rFonts w:ascii="Microsoft JhengHei" w:hAnsi="Microsoft JhengHei" w:eastAsia="Microsoft JhengHei"/>
                <w:b w:val="0"/>
                <w:sz w:val="15"/>
              </w:rPr>
              <w:t>COVID-19 航空政策與再購意願</w:t>
            </w:r>
          </w:p>
        </w:tc>
        <w:tc>
          <w:tcPr>
            <w:tcW w:type="dxa" w:w="1440"/>
            <w:vAlign w:val="center"/>
          </w:tcPr>
          <w:p>
            <w:pPr>
              <w:spacing w:after="0"/>
            </w:pPr>
            <w:r/>
            <w:r>
              <w:rPr>
                <w:rFonts w:ascii="Microsoft JhengHei" w:hAnsi="Microsoft JhengHei" w:eastAsia="Microsoft JhengHei"/>
                <w:b w:val="0"/>
                <w:sz w:val="15"/>
              </w:rPr>
              <w:t>RQ2, RQ3</w:t>
            </w:r>
          </w:p>
        </w:tc>
        <w:tc>
          <w:tcPr>
            <w:tcW w:type="dxa" w:w="4320"/>
            <w:vAlign w:val="center"/>
          </w:tcPr>
          <w:p>
            <w:pPr>
              <w:spacing w:after="0"/>
            </w:pPr>
            <w:r/>
            <w:r>
              <w:rPr>
                <w:rFonts w:ascii="Microsoft JhengHei" w:hAnsi="Microsoft JhengHei" w:eastAsia="Microsoft JhengHei"/>
                <w:b w:val="0"/>
                <w:sz w:val="15"/>
              </w:rPr>
              <w:t>支撐退款、取消政策、溝通透明度會影響旅客再購與推薦意願。</w:t>
            </w:r>
          </w:p>
        </w:tc>
      </w:tr>
      <w:tr>
        <w:tc>
          <w:tcPr>
            <w:tcW w:type="dxa" w:w="2304"/>
            <w:vAlign w:val="center"/>
          </w:tcPr>
          <w:p>
            <w:pPr>
              <w:spacing w:after="0"/>
            </w:pPr>
            <w:r/>
            <w:r>
              <w:rPr>
                <w:rFonts w:ascii="Microsoft JhengHei" w:hAnsi="Microsoft JhengHei" w:eastAsia="Microsoft JhengHei"/>
                <w:b w:val="0"/>
                <w:sz w:val="15"/>
              </w:rPr>
              <w:t>Çallı &amp; Çallı (2023)</w:t>
            </w:r>
          </w:p>
        </w:tc>
        <w:tc>
          <w:tcPr>
            <w:tcW w:type="dxa" w:w="2592"/>
            <w:vAlign w:val="center"/>
          </w:tcPr>
          <w:p>
            <w:pPr>
              <w:spacing w:after="0"/>
            </w:pPr>
            <w:r/>
            <w:r>
              <w:rPr>
                <w:rFonts w:ascii="Microsoft JhengHei" w:hAnsi="Microsoft JhengHei" w:eastAsia="Microsoft JhengHei"/>
                <w:b w:val="0"/>
                <w:sz w:val="15"/>
              </w:rPr>
              <w:t>COVID-19 期間航空抱怨主題模型</w:t>
            </w:r>
          </w:p>
        </w:tc>
        <w:tc>
          <w:tcPr>
            <w:tcW w:type="dxa" w:w="1440"/>
            <w:vAlign w:val="center"/>
          </w:tcPr>
          <w:p>
            <w:pPr>
              <w:spacing w:after="0"/>
            </w:pPr>
            <w:r/>
            <w:r>
              <w:rPr>
                <w:rFonts w:ascii="Microsoft JhengHei" w:hAnsi="Microsoft JhengHei" w:eastAsia="Microsoft JhengHei"/>
                <w:b w:val="0"/>
                <w:sz w:val="15"/>
              </w:rPr>
              <w:t>RQ3, RQ1</w:t>
            </w:r>
          </w:p>
        </w:tc>
        <w:tc>
          <w:tcPr>
            <w:tcW w:type="dxa" w:w="4320"/>
            <w:vAlign w:val="center"/>
          </w:tcPr>
          <w:p>
            <w:pPr>
              <w:spacing w:after="0"/>
            </w:pPr>
            <w:r/>
            <w:r>
              <w:rPr>
                <w:rFonts w:ascii="Microsoft JhengHei" w:hAnsi="Microsoft JhengHei" w:eastAsia="Microsoft JhengHei"/>
                <w:b w:val="0"/>
                <w:sz w:val="15"/>
              </w:rPr>
              <w:t>分析 10,594 則航空抱怨並用 LDA 分類，支撐疫情期間抱怨主題分析。</w:t>
            </w:r>
          </w:p>
        </w:tc>
      </w:tr>
      <w:tr>
        <w:tc>
          <w:tcPr>
            <w:tcW w:type="dxa" w:w="2304"/>
            <w:vAlign w:val="center"/>
          </w:tcPr>
          <w:p>
            <w:pPr>
              <w:spacing w:after="0"/>
            </w:pPr>
            <w:r/>
            <w:r>
              <w:rPr>
                <w:rFonts w:ascii="Microsoft JhengHei" w:hAnsi="Microsoft JhengHei" w:eastAsia="Microsoft JhengHei"/>
                <w:b w:val="0"/>
                <w:sz w:val="15"/>
              </w:rPr>
              <w:t>Leon &amp; Dixon (2023)</w:t>
            </w:r>
          </w:p>
        </w:tc>
        <w:tc>
          <w:tcPr>
            <w:tcW w:type="dxa" w:w="2592"/>
            <w:vAlign w:val="center"/>
          </w:tcPr>
          <w:p>
            <w:pPr>
              <w:spacing w:after="0"/>
            </w:pPr>
            <w:r/>
            <w:r>
              <w:rPr>
                <w:rFonts w:ascii="Microsoft JhengHei" w:hAnsi="Microsoft JhengHei" w:eastAsia="Microsoft JhengHei"/>
                <w:b w:val="0"/>
                <w:sz w:val="15"/>
              </w:rPr>
              <w:t>航空滿意度、信任與忠誠度</w:t>
            </w:r>
          </w:p>
        </w:tc>
        <w:tc>
          <w:tcPr>
            <w:tcW w:type="dxa" w:w="1440"/>
            <w:vAlign w:val="center"/>
          </w:tcPr>
          <w:p>
            <w:pPr>
              <w:spacing w:after="0"/>
            </w:pPr>
            <w:r/>
            <w:r>
              <w:rPr>
                <w:rFonts w:ascii="Microsoft JhengHei" w:hAnsi="Microsoft JhengHei" w:eastAsia="Microsoft JhengHei"/>
                <w:b w:val="0"/>
                <w:sz w:val="15"/>
              </w:rPr>
              <w:t>RQ2</w:t>
            </w:r>
          </w:p>
        </w:tc>
        <w:tc>
          <w:tcPr>
            <w:tcW w:type="dxa" w:w="4320"/>
            <w:vAlign w:val="center"/>
          </w:tcPr>
          <w:p>
            <w:pPr>
              <w:spacing w:after="0"/>
            </w:pPr>
            <w:r/>
            <w:r>
              <w:rPr>
                <w:rFonts w:ascii="Microsoft JhengHei" w:hAnsi="Microsoft JhengHei" w:eastAsia="Microsoft JhengHei"/>
                <w:b w:val="0"/>
                <w:sz w:val="15"/>
              </w:rPr>
              <w:t>補強 trust、service quality、satisfaction 與 behavioral intention loyalty 之關係。</w:t>
            </w:r>
          </w:p>
        </w:tc>
      </w:tr>
    </w:tbl>
    <w:p>
      <w:pPr>
        <w:spacing w:after="40"/>
      </w:pPr>
    </w:p>
    <w:p>
      <w:pPr>
        <w:pStyle w:val="Heading1"/>
        <w:spacing w:after="100" w:line="259" w:lineRule="auto"/>
      </w:pPr>
      <w:r>
        <w:rPr>
          <w:rFonts w:ascii="Microsoft JhengHei" w:hAnsi="Microsoft JhengHei" w:eastAsia="Microsoft JhengHei"/>
        </w:rPr>
        <w:t>一、核心文獻 1：Sezgen, Mason, &amp; Mayer (2019)</w:t>
      </w:r>
    </w:p>
    <w:p>
      <w:pPr>
        <w:pStyle w:val="Heading2"/>
        <w:spacing w:after="100" w:line="259" w:lineRule="auto"/>
      </w:pPr>
      <w:r>
        <w:rPr>
          <w:rFonts w:ascii="Microsoft JhengHei" w:hAnsi="Microsoft JhengHei" w:eastAsia="Microsoft JhengHei"/>
        </w:rPr>
        <w:t>文獻題名：Voice of airline passenger: A text mining approach to understand customer satisfaction</w:t>
      </w:r>
    </w:p>
    <w:p>
      <w:pPr>
        <w:pStyle w:val="Heading3"/>
        <w:spacing w:after="100" w:line="259" w:lineRule="auto"/>
      </w:pPr>
      <w:r>
        <w:rPr>
          <w:rFonts w:ascii="Microsoft JhengHei" w:hAnsi="Microsoft JhengHei" w:eastAsia="Microsoft JhengHei"/>
        </w:rPr>
        <w:t>研究目的</w:t>
      </w:r>
    </w:p>
    <w:p>
      <w:pPr>
        <w:spacing w:after="100" w:line="259" w:lineRule="auto"/>
      </w:pPr>
      <w:r>
        <w:rPr>
          <w:rFonts w:ascii="Microsoft JhengHei" w:hAnsi="Microsoft JhengHei" w:eastAsia="Microsoft JhengHei"/>
        </w:rPr>
        <w:t>Sezgen、Mason 與 Mayer（2019）旨在透過線上航空旅客評論了解旅客滿意與不滿意的主要驅動因素。該研究特別比較 full-service carriers 與 low-cost carriers，以及 economy cabins 與 premium cabins，以了解不同航空服務型態與艙等下，旅客滿意/不滿意因素是否存在差異。</w:t>
      </w:r>
    </w:p>
    <w:p>
      <w:pPr>
        <w:pStyle w:val="Heading3"/>
        <w:spacing w:after="100" w:line="259" w:lineRule="auto"/>
      </w:pPr>
      <w:r>
        <w:rPr>
          <w:rFonts w:ascii="Microsoft JhengHei" w:hAnsi="Microsoft JhengHei" w:eastAsia="Microsoft JhengHei"/>
        </w:rPr>
        <w:t>研究方法與資料</w:t>
      </w:r>
    </w:p>
    <w:p>
      <w:pPr>
        <w:pStyle w:val="ListBullet"/>
        <w:spacing w:after="60"/>
      </w:pPr>
      <w:r>
        <w:rPr>
          <w:rFonts w:ascii="Microsoft JhengHei" w:hAnsi="Microsoft JhengHei" w:eastAsia="Microsoft JhengHei"/>
        </w:rPr>
        <w:t>資料來源：TripAdvisor 線上航空評論。</w:t>
      </w:r>
    </w:p>
    <w:p>
      <w:pPr>
        <w:pStyle w:val="ListBullet"/>
        <w:spacing w:after="60"/>
      </w:pPr>
      <w:r>
        <w:rPr>
          <w:rFonts w:ascii="Microsoft JhengHei" w:hAnsi="Microsoft JhengHei" w:eastAsia="Microsoft JhengHei"/>
        </w:rPr>
        <w:t>資料規模：超過 5,000 則旅客評論，涵蓋 50 家航空公司。</w:t>
      </w:r>
    </w:p>
    <w:p>
      <w:pPr>
        <w:pStyle w:val="ListBullet"/>
        <w:spacing w:after="60"/>
      </w:pPr>
      <w:r>
        <w:rPr>
          <w:rFonts w:ascii="Microsoft JhengHei" w:hAnsi="Microsoft JhengHei" w:eastAsia="Microsoft JhengHei"/>
        </w:rPr>
        <w:t>研究方法：Latent Semantic Analysis（LSA）與文字分類/探勘技術。</w:t>
      </w:r>
    </w:p>
    <w:p>
      <w:pPr>
        <w:pStyle w:val="ListBullet"/>
        <w:spacing w:after="60"/>
      </w:pPr>
      <w:r>
        <w:rPr>
          <w:rFonts w:ascii="Microsoft JhengHei" w:hAnsi="Microsoft JhengHei" w:eastAsia="Microsoft JhengHei"/>
        </w:rPr>
        <w:t>比較面向：滿意與不滿意評論、全服務與低成本航空、經濟艙與高級艙等。</w:t>
      </w:r>
    </w:p>
    <w:p>
      <w:pPr>
        <w:pStyle w:val="Heading3"/>
        <w:spacing w:after="100" w:line="259" w:lineRule="auto"/>
      </w:pPr>
      <w:r>
        <w:rPr>
          <w:rFonts w:ascii="Microsoft JhengHei" w:hAnsi="Microsoft JhengHei" w:eastAsia="Microsoft JhengHei"/>
        </w:rPr>
        <w:t>重要研究發現</w:t>
      </w:r>
    </w:p>
    <w:p>
      <w:pPr>
        <w:spacing w:after="100" w:line="259" w:lineRule="auto"/>
      </w:pPr>
      <w:r>
        <w:rPr>
          <w:rFonts w:ascii="Microsoft JhengHei" w:hAnsi="Microsoft JhengHei" w:eastAsia="Microsoft JhengHei"/>
        </w:rPr>
        <w:t>研究指出，座位舒適度與腿部空間、行李/航班中斷，以及員工行為，是多數旅客不滿意的重要原因。這些結果顯示，線上航空評論能有效揭露旅客在真實搭乘經驗中的具體 service failures。</w:t>
      </w:r>
    </w:p>
    <w:p>
      <w:pPr>
        <w:pStyle w:val="Heading3"/>
        <w:spacing w:after="100" w:line="259" w:lineRule="auto"/>
      </w:pPr>
      <w:r>
        <w:rPr>
          <w:rFonts w:ascii="Microsoft JhengHei" w:hAnsi="Microsoft JhengHei" w:eastAsia="Microsoft JhengHei"/>
        </w:rPr>
        <w:t>與本專題 RQ 的關聯性</w:t>
      </w:r>
    </w:p>
    <w:p>
      <w:pPr>
        <w:spacing w:after="100" w:line="259" w:lineRule="auto"/>
      </w:pPr>
      <w:r>
        <w:rPr>
          <w:rFonts w:ascii="Microsoft JhengHei" w:hAnsi="Microsoft JhengHei" w:eastAsia="Microsoft JhengHei"/>
        </w:rPr>
        <w:t>此文獻最能支撐本專題 RQ1。因為本專題同樣使用線上航空評論來辨識旅客主要抱怨主題，而 Sezgen et al.（2019）已證明航空評論文本可用於找出旅客滿意與不滿意來源。該研究中出現的 seat comfort、luggage/flight disruptions、staff behaviours，與本專題 BERTopic 和 LDA 分析得到的 seat、baggage、delay、staff、customer service 等主題高度一致。</w:t>
      </w:r>
    </w:p>
    <w:p>
      <w:pPr>
        <w:pStyle w:val="Heading3"/>
        <w:spacing w:after="100" w:line="259" w:lineRule="auto"/>
      </w:pPr>
      <w:r>
        <w:rPr>
          <w:rFonts w:ascii="Microsoft JhengHei" w:hAnsi="Microsoft JhengHei" w:eastAsia="Microsoft JhengHei"/>
        </w:rPr>
        <w:t>相似性與差異性</w:t>
      </w:r>
    </w:p>
    <w:tbl>
      <w:tblPr>
        <w:tblStyle w:val="TableGrid"/>
        <w:tblW w:type="auto" w:w="0"/>
        <w:jc w:val="center"/>
        <w:tblLook w:firstColumn="1" w:firstRow="1" w:lastColumn="0" w:lastRow="0" w:noHBand="0" w:noVBand="1" w:val="04A0"/>
      </w:tblPr>
      <w:tblGrid>
        <w:gridCol w:w="3360"/>
        <w:gridCol w:w="3360"/>
        <w:gridCol w:w="3360"/>
      </w:tblGrid>
      <w:tr>
        <w:tc>
          <w:tcPr>
            <w:tcW w:type="dxa" w:w="1584"/>
            <w:vAlign w:val="center"/>
            <w:shd w:fill="1F4E79"/>
          </w:tcPr>
          <w:p>
            <w:pPr>
              <w:spacing w:after="0"/>
            </w:pPr>
            <w:r/>
            <w:r>
              <w:rPr>
                <w:rFonts w:ascii="Microsoft JhengHei" w:hAnsi="Microsoft JhengHei" w:eastAsia="Microsoft JhengHei"/>
                <w:b/>
                <w:color w:val="FFFFFF"/>
                <w:sz w:val="16"/>
              </w:rPr>
              <w:t>比較面向</w:t>
            </w:r>
          </w:p>
        </w:tc>
        <w:tc>
          <w:tcPr>
            <w:tcW w:type="dxa" w:w="4032"/>
            <w:vAlign w:val="center"/>
            <w:shd w:fill="1F4E79"/>
          </w:tcPr>
          <w:p>
            <w:pPr>
              <w:spacing w:after="0"/>
            </w:pPr>
            <w:r/>
            <w:r>
              <w:rPr>
                <w:rFonts w:ascii="Microsoft JhengHei" w:hAnsi="Microsoft JhengHei" w:eastAsia="Microsoft JhengHei"/>
                <w:b/>
                <w:color w:val="FFFFFF"/>
                <w:sz w:val="16"/>
              </w:rPr>
              <w:t>Sezgen et al. (2019)</w:t>
            </w:r>
          </w:p>
        </w:tc>
        <w:tc>
          <w:tcPr>
            <w:tcW w:type="dxa" w:w="4608"/>
            <w:vAlign w:val="center"/>
            <w:shd w:fill="1F4E79"/>
          </w:tcPr>
          <w:p>
            <w:pPr>
              <w:spacing w:after="0"/>
            </w:pPr>
            <w:r/>
            <w:r>
              <w:rPr>
                <w:rFonts w:ascii="Microsoft JhengHei" w:hAnsi="Microsoft JhengHei" w:eastAsia="Microsoft JhengHei"/>
                <w:b/>
                <w:color w:val="FFFFFF"/>
                <w:sz w:val="16"/>
              </w:rPr>
              <w:t>本專題</w:t>
            </w:r>
          </w:p>
        </w:tc>
      </w:tr>
      <w:tr>
        <w:tc>
          <w:tcPr>
            <w:tcW w:type="dxa" w:w="1584"/>
            <w:vAlign w:val="center"/>
          </w:tcPr>
          <w:p>
            <w:pPr>
              <w:spacing w:after="0"/>
            </w:pPr>
            <w:r/>
            <w:r>
              <w:rPr>
                <w:rFonts w:ascii="Microsoft JhengHei" w:hAnsi="Microsoft JhengHei" w:eastAsia="Microsoft JhengHei"/>
                <w:b w:val="0"/>
                <w:sz w:val="16"/>
              </w:rPr>
              <w:t>相似性</w:t>
            </w:r>
          </w:p>
        </w:tc>
        <w:tc>
          <w:tcPr>
            <w:tcW w:type="dxa" w:w="4032"/>
            <w:vAlign w:val="center"/>
          </w:tcPr>
          <w:p>
            <w:pPr>
              <w:spacing w:after="0"/>
            </w:pPr>
            <w:r/>
            <w:r>
              <w:rPr>
                <w:rFonts w:ascii="Microsoft JhengHei" w:hAnsi="Microsoft JhengHei" w:eastAsia="Microsoft JhengHei"/>
                <w:b w:val="0"/>
                <w:sz w:val="16"/>
              </w:rPr>
              <w:t>皆使用線上航空評論分析旅客滿意/不滿意原因。</w:t>
            </w:r>
          </w:p>
        </w:tc>
        <w:tc>
          <w:tcPr>
            <w:tcW w:type="dxa" w:w="4608"/>
            <w:vAlign w:val="center"/>
          </w:tcPr>
          <w:p>
            <w:pPr>
              <w:spacing w:after="0"/>
            </w:pPr>
            <w:r/>
            <w:r>
              <w:rPr>
                <w:rFonts w:ascii="Microsoft JhengHei" w:hAnsi="Microsoft JhengHei" w:eastAsia="Microsoft JhengHei"/>
                <w:b w:val="0"/>
                <w:sz w:val="16"/>
              </w:rPr>
              <w:t>同樣使用航空評論文本找出主要抱怨主題。</w:t>
            </w:r>
          </w:p>
        </w:tc>
      </w:tr>
      <w:tr>
        <w:tc>
          <w:tcPr>
            <w:tcW w:type="dxa" w:w="1584"/>
            <w:vAlign w:val="center"/>
          </w:tcPr>
          <w:p>
            <w:pPr>
              <w:spacing w:after="0"/>
            </w:pPr>
            <w:r/>
            <w:r>
              <w:rPr>
                <w:rFonts w:ascii="Microsoft JhengHei" w:hAnsi="Microsoft JhengHei" w:eastAsia="Microsoft JhengHei"/>
                <w:b w:val="0"/>
                <w:sz w:val="16"/>
              </w:rPr>
              <w:t>資料焦點</w:t>
            </w:r>
          </w:p>
        </w:tc>
        <w:tc>
          <w:tcPr>
            <w:tcW w:type="dxa" w:w="4032"/>
            <w:vAlign w:val="center"/>
          </w:tcPr>
          <w:p>
            <w:pPr>
              <w:spacing w:after="0"/>
            </w:pPr>
            <w:r/>
            <w:r>
              <w:rPr>
                <w:rFonts w:ascii="Microsoft JhengHei" w:hAnsi="Microsoft JhengHei" w:eastAsia="Microsoft JhengHei"/>
                <w:b w:val="0"/>
                <w:sz w:val="16"/>
              </w:rPr>
              <w:t>同時比較滿意與不滿意評論、航空公司類型與艙等。</w:t>
            </w:r>
          </w:p>
        </w:tc>
        <w:tc>
          <w:tcPr>
            <w:tcW w:type="dxa" w:w="4608"/>
            <w:vAlign w:val="center"/>
          </w:tcPr>
          <w:p>
            <w:pPr>
              <w:spacing w:after="0"/>
            </w:pPr>
            <w:r/>
            <w:r>
              <w:rPr>
                <w:rFonts w:ascii="Microsoft JhengHei" w:hAnsi="Microsoft JhengHei" w:eastAsia="Microsoft JhengHei"/>
                <w:b w:val="0"/>
                <w:sz w:val="16"/>
              </w:rPr>
              <w:t>聚焦 Recommended = no 的負評，並加入評分群組與時間/航空公司比較。</w:t>
            </w:r>
          </w:p>
        </w:tc>
      </w:tr>
      <w:tr>
        <w:tc>
          <w:tcPr>
            <w:tcW w:type="dxa" w:w="1584"/>
            <w:vAlign w:val="center"/>
          </w:tcPr>
          <w:p>
            <w:pPr>
              <w:spacing w:after="0"/>
            </w:pPr>
            <w:r/>
            <w:r>
              <w:rPr>
                <w:rFonts w:ascii="Microsoft JhengHei" w:hAnsi="Microsoft JhengHei" w:eastAsia="Microsoft JhengHei"/>
                <w:b w:val="0"/>
                <w:sz w:val="16"/>
              </w:rPr>
              <w:t>方法差異</w:t>
            </w:r>
          </w:p>
        </w:tc>
        <w:tc>
          <w:tcPr>
            <w:tcW w:type="dxa" w:w="4032"/>
            <w:vAlign w:val="center"/>
          </w:tcPr>
          <w:p>
            <w:pPr>
              <w:spacing w:after="0"/>
            </w:pPr>
            <w:r/>
            <w:r>
              <w:rPr>
                <w:rFonts w:ascii="Microsoft JhengHei" w:hAnsi="Microsoft JhengHei" w:eastAsia="Microsoft JhengHei"/>
                <w:b w:val="0"/>
                <w:sz w:val="16"/>
              </w:rPr>
              <w:t>使用 LSA。</w:t>
            </w:r>
          </w:p>
        </w:tc>
        <w:tc>
          <w:tcPr>
            <w:tcW w:type="dxa" w:w="4608"/>
            <w:vAlign w:val="center"/>
          </w:tcPr>
          <w:p>
            <w:pPr>
              <w:spacing w:after="0"/>
            </w:pPr>
            <w:r/>
            <w:r>
              <w:rPr>
                <w:rFonts w:ascii="Microsoft JhengHei" w:hAnsi="Microsoft JhengHei" w:eastAsia="Microsoft JhengHei"/>
                <w:b w:val="0"/>
                <w:sz w:val="16"/>
              </w:rPr>
              <w:t>使用 LDA、BERTopic、TF-IDF、VADER 與 dashboard 視覺化。</w:t>
            </w:r>
          </w:p>
        </w:tc>
      </w:tr>
      <w:tr>
        <w:tc>
          <w:tcPr>
            <w:tcW w:type="dxa" w:w="1584"/>
            <w:vAlign w:val="center"/>
          </w:tcPr>
          <w:p>
            <w:pPr>
              <w:spacing w:after="0"/>
            </w:pPr>
            <w:r/>
            <w:r>
              <w:rPr>
                <w:rFonts w:ascii="Microsoft JhengHei" w:hAnsi="Microsoft JhengHei" w:eastAsia="Microsoft JhengHei"/>
                <w:b w:val="0"/>
                <w:sz w:val="16"/>
              </w:rPr>
              <w:t>本專題延伸</w:t>
            </w:r>
          </w:p>
        </w:tc>
        <w:tc>
          <w:tcPr>
            <w:tcW w:type="dxa" w:w="4032"/>
            <w:vAlign w:val="center"/>
          </w:tcPr>
          <w:p>
            <w:pPr>
              <w:spacing w:after="0"/>
            </w:pPr>
            <w:r/>
            <w:r>
              <w:rPr>
                <w:rFonts w:ascii="Microsoft JhengHei" w:hAnsi="Microsoft JhengHei" w:eastAsia="Microsoft JhengHei"/>
                <w:b w:val="0"/>
                <w:sz w:val="16"/>
              </w:rPr>
              <w:t>強調不同航空服務型態下的不滿意因素。</w:t>
            </w:r>
          </w:p>
        </w:tc>
        <w:tc>
          <w:tcPr>
            <w:tcW w:type="dxa" w:w="4608"/>
            <w:vAlign w:val="center"/>
          </w:tcPr>
          <w:p>
            <w:pPr>
              <w:spacing w:after="0"/>
            </w:pPr>
            <w:r/>
            <w:r>
              <w:rPr>
                <w:rFonts w:ascii="Microsoft JhengHei" w:hAnsi="Microsoft JhengHei" w:eastAsia="Microsoft JhengHei"/>
                <w:b w:val="0"/>
                <w:sz w:val="16"/>
              </w:rPr>
              <w:t>進一步比較 LDA vs BERTopic，並分析 high-rated but not recommended 的矛盾案例。</w:t>
            </w:r>
          </w:p>
        </w:tc>
      </w:tr>
    </w:tbl>
    <w:p>
      <w:pPr>
        <w:spacing w:after="40"/>
      </w:pPr>
    </w:p>
    <w:p>
      <w:pPr>
        <w:pStyle w:val="Heading1"/>
        <w:spacing w:after="100" w:line="259" w:lineRule="auto"/>
      </w:pPr>
      <w:r>
        <w:rPr>
          <w:rFonts w:ascii="Microsoft JhengHei" w:hAnsi="Microsoft JhengHei" w:eastAsia="Microsoft JhengHei"/>
        </w:rPr>
        <w:t>二、核心文獻 2：Lucini, Tonetto, Fogliatto, &amp; Anzanello (2020)</w:t>
      </w:r>
    </w:p>
    <w:p>
      <w:pPr>
        <w:pStyle w:val="Heading2"/>
        <w:spacing w:after="100" w:line="259" w:lineRule="auto"/>
      </w:pPr>
      <w:r>
        <w:rPr>
          <w:rFonts w:ascii="Microsoft JhengHei" w:hAnsi="Microsoft JhengHei" w:eastAsia="Microsoft JhengHei"/>
        </w:rPr>
        <w:t>文獻題名：Text mining approach to explore dimensions of airline customer satisfaction using online customer reviews</w:t>
      </w:r>
    </w:p>
    <w:p>
      <w:pPr>
        <w:pStyle w:val="Heading3"/>
        <w:spacing w:after="100" w:line="259" w:lineRule="auto"/>
      </w:pPr>
      <w:r>
        <w:rPr>
          <w:rFonts w:ascii="Microsoft JhengHei" w:hAnsi="Microsoft JhengHei" w:eastAsia="Microsoft JhengHei"/>
        </w:rPr>
        <w:t>研究目的</w:t>
      </w:r>
    </w:p>
    <w:p>
      <w:pPr>
        <w:spacing w:after="100" w:line="259" w:lineRule="auto"/>
      </w:pPr>
      <w:r>
        <w:rPr>
          <w:rFonts w:ascii="Microsoft JhengHei" w:hAnsi="Microsoft JhengHei" w:eastAsia="Microsoft JhengHei"/>
        </w:rPr>
        <w:t>Lucini 等人（2020）提出一個透過 Online Customer Reviews（OCRs）衡量航空顧客滿意度的框架。研究目的在於從大量線上評論中探索顧客滿意度構面，並提供航空公司改善服務與競爭力的方向。</w:t>
      </w:r>
    </w:p>
    <w:p>
      <w:pPr>
        <w:pStyle w:val="Heading3"/>
        <w:spacing w:after="100" w:line="259" w:lineRule="auto"/>
      </w:pPr>
      <w:r>
        <w:rPr>
          <w:rFonts w:ascii="Microsoft JhengHei" w:hAnsi="Microsoft JhengHei" w:eastAsia="Microsoft JhengHei"/>
        </w:rPr>
        <w:t>研究方法與資料</w:t>
      </w:r>
    </w:p>
    <w:p>
      <w:pPr>
        <w:pStyle w:val="ListBullet"/>
        <w:spacing w:after="60"/>
      </w:pPr>
      <w:r>
        <w:rPr>
          <w:rFonts w:ascii="Microsoft JhengHei" w:hAnsi="Microsoft JhengHei" w:eastAsia="Microsoft JhengHei"/>
        </w:rPr>
        <w:t>資料來源：線上顧客評論（Online Customer Reviews）。</w:t>
      </w:r>
    </w:p>
    <w:p>
      <w:pPr>
        <w:pStyle w:val="ListBullet"/>
        <w:spacing w:after="60"/>
      </w:pPr>
      <w:r>
        <w:rPr>
          <w:rFonts w:ascii="Microsoft JhengHei" w:hAnsi="Microsoft JhengHei" w:eastAsia="Microsoft JhengHei"/>
        </w:rPr>
        <w:t>資料規模：55,775 則評論，涵蓋 419 家航空公司與 171 個國家的旅客。</w:t>
      </w:r>
    </w:p>
    <w:p>
      <w:pPr>
        <w:pStyle w:val="ListBullet"/>
        <w:spacing w:after="60"/>
      </w:pPr>
      <w:r>
        <w:rPr>
          <w:rFonts w:ascii="Microsoft JhengHei" w:hAnsi="Microsoft JhengHei" w:eastAsia="Microsoft JhengHei"/>
        </w:rPr>
        <w:t>研究方法：文字探勘，萃取 satisfaction dimensions 與相關形容詞。</w:t>
      </w:r>
    </w:p>
    <w:p>
      <w:pPr>
        <w:pStyle w:val="ListBullet"/>
        <w:spacing w:after="60"/>
      </w:pPr>
      <w:r>
        <w:rPr>
          <w:rFonts w:ascii="Microsoft JhengHei" w:hAnsi="Microsoft JhengHei" w:eastAsia="Microsoft JhengHei"/>
        </w:rPr>
        <w:t>模型成果：辨識 27 個滿意度構面與 882 個形容詞，並預測 customer recommendation。</w:t>
      </w:r>
    </w:p>
    <w:p>
      <w:pPr>
        <w:pStyle w:val="Heading3"/>
        <w:spacing w:after="100" w:line="259" w:lineRule="auto"/>
      </w:pPr>
      <w:r>
        <w:rPr>
          <w:rFonts w:ascii="Microsoft JhengHei" w:hAnsi="Microsoft JhengHei" w:eastAsia="Microsoft JhengHei"/>
        </w:rPr>
        <w:t>重要研究發現</w:t>
      </w:r>
    </w:p>
    <w:p>
      <w:pPr>
        <w:spacing w:after="100" w:line="259" w:lineRule="auto"/>
      </w:pPr>
      <w:r>
        <w:rPr>
          <w:rFonts w:ascii="Microsoft JhengHei" w:hAnsi="Microsoft JhengHei" w:eastAsia="Microsoft JhengHei"/>
        </w:rPr>
        <w:t>該研究指出線上顧客評論可以用來衡量航空顧客滿意度，並且透過評論內容預測 recommendation，準確率達 79.95%。這點對本專題特別重要，因為本專題同時使用 OverallScore 與 Recommended 欄位，並進一步分析兩者不一致的案例。</w:t>
      </w:r>
    </w:p>
    <w:p>
      <w:pPr>
        <w:pStyle w:val="Heading3"/>
        <w:spacing w:after="100" w:line="259" w:lineRule="auto"/>
      </w:pPr>
      <w:r>
        <w:rPr>
          <w:rFonts w:ascii="Microsoft JhengHei" w:hAnsi="Microsoft JhengHei" w:eastAsia="Microsoft JhengHei"/>
        </w:rPr>
        <w:t>與本專題 RQ 的關聯性</w:t>
      </w:r>
    </w:p>
    <w:p>
      <w:pPr>
        <w:spacing w:after="100" w:line="259" w:lineRule="auto"/>
      </w:pPr>
      <w:r>
        <w:rPr>
          <w:rFonts w:ascii="Microsoft JhengHei" w:hAnsi="Microsoft JhengHei" w:eastAsia="Microsoft JhengHei"/>
        </w:rPr>
        <w:t>此文獻可同時支撐 RQ1 與 RQ2。對 RQ1 而言，Lucini et al.（2020）證明 online reviews 可以萃取航空顧客滿意度構面。對 RQ2 而言，該研究將 recommendation 視為可被評論文字預測的重要結果，與本專題使用 Recommended 欄位進行分類與矛盾旅客分析相呼應。</w:t>
      </w:r>
    </w:p>
    <w:p>
      <w:pPr>
        <w:pStyle w:val="Heading3"/>
        <w:spacing w:after="100" w:line="259" w:lineRule="auto"/>
      </w:pPr>
      <w:r>
        <w:rPr>
          <w:rFonts w:ascii="Microsoft JhengHei" w:hAnsi="Microsoft JhengHei" w:eastAsia="Microsoft JhengHei"/>
        </w:rPr>
        <w:t>相似性與差異性</w:t>
      </w:r>
    </w:p>
    <w:tbl>
      <w:tblPr>
        <w:tblStyle w:val="TableGrid"/>
        <w:tblW w:type="auto" w:w="0"/>
        <w:jc w:val="center"/>
        <w:tblLook w:firstColumn="1" w:firstRow="1" w:lastColumn="0" w:lastRow="0" w:noHBand="0" w:noVBand="1" w:val="04A0"/>
      </w:tblPr>
      <w:tblGrid>
        <w:gridCol w:w="3360"/>
        <w:gridCol w:w="3360"/>
        <w:gridCol w:w="3360"/>
      </w:tblGrid>
      <w:tr>
        <w:tc>
          <w:tcPr>
            <w:tcW w:type="dxa" w:w="1584"/>
            <w:vAlign w:val="center"/>
            <w:shd w:fill="1F4E79"/>
          </w:tcPr>
          <w:p>
            <w:pPr>
              <w:spacing w:after="0"/>
            </w:pPr>
            <w:r/>
            <w:r>
              <w:rPr>
                <w:rFonts w:ascii="Microsoft JhengHei" w:hAnsi="Microsoft JhengHei" w:eastAsia="Microsoft JhengHei"/>
                <w:b/>
                <w:color w:val="FFFFFF"/>
                <w:sz w:val="16"/>
              </w:rPr>
              <w:t>比較面向</w:t>
            </w:r>
          </w:p>
        </w:tc>
        <w:tc>
          <w:tcPr>
            <w:tcW w:type="dxa" w:w="4032"/>
            <w:vAlign w:val="center"/>
            <w:shd w:fill="1F4E79"/>
          </w:tcPr>
          <w:p>
            <w:pPr>
              <w:spacing w:after="0"/>
            </w:pPr>
            <w:r/>
            <w:r>
              <w:rPr>
                <w:rFonts w:ascii="Microsoft JhengHei" w:hAnsi="Microsoft JhengHei" w:eastAsia="Microsoft JhengHei"/>
                <w:b/>
                <w:color w:val="FFFFFF"/>
                <w:sz w:val="16"/>
              </w:rPr>
              <w:t>Lucini et al. (2020)</w:t>
            </w:r>
          </w:p>
        </w:tc>
        <w:tc>
          <w:tcPr>
            <w:tcW w:type="dxa" w:w="4608"/>
            <w:vAlign w:val="center"/>
            <w:shd w:fill="1F4E79"/>
          </w:tcPr>
          <w:p>
            <w:pPr>
              <w:spacing w:after="0"/>
            </w:pPr>
            <w:r/>
            <w:r>
              <w:rPr>
                <w:rFonts w:ascii="Microsoft JhengHei" w:hAnsi="Microsoft JhengHei" w:eastAsia="Microsoft JhengHei"/>
                <w:b/>
                <w:color w:val="FFFFFF"/>
                <w:sz w:val="16"/>
              </w:rPr>
              <w:t>本專題</w:t>
            </w:r>
          </w:p>
        </w:tc>
      </w:tr>
      <w:tr>
        <w:tc>
          <w:tcPr>
            <w:tcW w:type="dxa" w:w="1584"/>
            <w:vAlign w:val="center"/>
          </w:tcPr>
          <w:p>
            <w:pPr>
              <w:spacing w:after="0"/>
            </w:pPr>
            <w:r/>
            <w:r>
              <w:rPr>
                <w:rFonts w:ascii="Microsoft JhengHei" w:hAnsi="Microsoft JhengHei" w:eastAsia="Microsoft JhengHei"/>
                <w:b w:val="0"/>
                <w:sz w:val="16"/>
              </w:rPr>
              <w:t>相似性</w:t>
            </w:r>
          </w:p>
        </w:tc>
        <w:tc>
          <w:tcPr>
            <w:tcW w:type="dxa" w:w="4032"/>
            <w:vAlign w:val="center"/>
          </w:tcPr>
          <w:p>
            <w:pPr>
              <w:spacing w:after="0"/>
            </w:pPr>
            <w:r/>
            <w:r>
              <w:rPr>
                <w:rFonts w:ascii="Microsoft JhengHei" w:hAnsi="Microsoft JhengHei" w:eastAsia="Microsoft JhengHei"/>
                <w:b w:val="0"/>
                <w:sz w:val="16"/>
              </w:rPr>
              <w:t>皆使用 online customer reviews 探索航空顧客滿意/不滿意構面。</w:t>
            </w:r>
          </w:p>
        </w:tc>
        <w:tc>
          <w:tcPr>
            <w:tcW w:type="dxa" w:w="4608"/>
            <w:vAlign w:val="center"/>
          </w:tcPr>
          <w:p>
            <w:pPr>
              <w:spacing w:after="0"/>
            </w:pPr>
            <w:r/>
            <w:r>
              <w:rPr>
                <w:rFonts w:ascii="Microsoft JhengHei" w:hAnsi="Microsoft JhengHei" w:eastAsia="Microsoft JhengHei"/>
                <w:b w:val="0"/>
                <w:sz w:val="16"/>
              </w:rPr>
              <w:t>同樣從航空評論中萃取抱怨主題與關鍵字。</w:t>
            </w:r>
          </w:p>
        </w:tc>
      </w:tr>
      <w:tr>
        <w:tc>
          <w:tcPr>
            <w:tcW w:type="dxa" w:w="1584"/>
            <w:vAlign w:val="center"/>
          </w:tcPr>
          <w:p>
            <w:pPr>
              <w:spacing w:after="0"/>
            </w:pPr>
            <w:r/>
            <w:r>
              <w:rPr>
                <w:rFonts w:ascii="Microsoft JhengHei" w:hAnsi="Microsoft JhengHei" w:eastAsia="Microsoft JhengHei"/>
                <w:b w:val="0"/>
                <w:sz w:val="16"/>
              </w:rPr>
              <w:t>推薦標籤</w:t>
            </w:r>
          </w:p>
        </w:tc>
        <w:tc>
          <w:tcPr>
            <w:tcW w:type="dxa" w:w="4032"/>
            <w:vAlign w:val="center"/>
          </w:tcPr>
          <w:p>
            <w:pPr>
              <w:spacing w:after="0"/>
            </w:pPr>
            <w:r/>
            <w:r>
              <w:rPr>
                <w:rFonts w:ascii="Microsoft JhengHei" w:hAnsi="Microsoft JhengHei" w:eastAsia="Microsoft JhengHei"/>
                <w:b w:val="0"/>
                <w:sz w:val="16"/>
              </w:rPr>
              <w:t>使用評論內容預測 customer recommendation。</w:t>
            </w:r>
          </w:p>
        </w:tc>
        <w:tc>
          <w:tcPr>
            <w:tcW w:type="dxa" w:w="4608"/>
            <w:vAlign w:val="center"/>
          </w:tcPr>
          <w:p>
            <w:pPr>
              <w:spacing w:after="0"/>
            </w:pPr>
            <w:r/>
            <w:r>
              <w:rPr>
                <w:rFonts w:ascii="Microsoft JhengHei" w:hAnsi="Microsoft JhengHei" w:eastAsia="Microsoft JhengHei"/>
                <w:b w:val="0"/>
                <w:sz w:val="16"/>
              </w:rPr>
              <w:t>直接使用 Recommended = yes/no，並分析高分但不推薦的特殊案例。</w:t>
            </w:r>
          </w:p>
        </w:tc>
      </w:tr>
      <w:tr>
        <w:tc>
          <w:tcPr>
            <w:tcW w:type="dxa" w:w="1584"/>
            <w:vAlign w:val="center"/>
          </w:tcPr>
          <w:p>
            <w:pPr>
              <w:spacing w:after="0"/>
            </w:pPr>
            <w:r/>
            <w:r>
              <w:rPr>
                <w:rFonts w:ascii="Microsoft JhengHei" w:hAnsi="Microsoft JhengHei" w:eastAsia="Microsoft JhengHei"/>
                <w:b w:val="0"/>
                <w:sz w:val="16"/>
              </w:rPr>
              <w:t>規模差異</w:t>
            </w:r>
          </w:p>
        </w:tc>
        <w:tc>
          <w:tcPr>
            <w:tcW w:type="dxa" w:w="4032"/>
            <w:vAlign w:val="center"/>
          </w:tcPr>
          <w:p>
            <w:pPr>
              <w:spacing w:after="0"/>
            </w:pPr>
            <w:r/>
            <w:r>
              <w:rPr>
                <w:rFonts w:ascii="Microsoft JhengHei" w:hAnsi="Microsoft JhengHei" w:eastAsia="Microsoft JhengHei"/>
                <w:b w:val="0"/>
                <w:sz w:val="16"/>
              </w:rPr>
              <w:t>資料規模較大，涵蓋 419 家航空公司。</w:t>
            </w:r>
          </w:p>
        </w:tc>
        <w:tc>
          <w:tcPr>
            <w:tcW w:type="dxa" w:w="4608"/>
            <w:vAlign w:val="center"/>
          </w:tcPr>
          <w:p>
            <w:pPr>
              <w:spacing w:after="0"/>
            </w:pPr>
            <w:r/>
            <w:r>
              <w:rPr>
                <w:rFonts w:ascii="Microsoft JhengHei" w:hAnsi="Microsoft JhengHei" w:eastAsia="Microsoft JhengHei"/>
                <w:b w:val="0"/>
                <w:sz w:val="16"/>
              </w:rPr>
              <w:t>使用平衡抽樣 20,000 筆與完整資料做部分時間分析。</w:t>
            </w:r>
          </w:p>
        </w:tc>
      </w:tr>
      <w:tr>
        <w:tc>
          <w:tcPr>
            <w:tcW w:type="dxa" w:w="1584"/>
            <w:vAlign w:val="center"/>
          </w:tcPr>
          <w:p>
            <w:pPr>
              <w:spacing w:after="0"/>
            </w:pPr>
            <w:r/>
            <w:r>
              <w:rPr>
                <w:rFonts w:ascii="Microsoft JhengHei" w:hAnsi="Microsoft JhengHei" w:eastAsia="Microsoft JhengHei"/>
                <w:b w:val="0"/>
                <w:sz w:val="16"/>
              </w:rPr>
              <w:t>本專題延伸</w:t>
            </w:r>
          </w:p>
        </w:tc>
        <w:tc>
          <w:tcPr>
            <w:tcW w:type="dxa" w:w="4032"/>
            <w:vAlign w:val="center"/>
          </w:tcPr>
          <w:p>
            <w:pPr>
              <w:spacing w:after="0"/>
            </w:pPr>
            <w:r/>
            <w:r>
              <w:rPr>
                <w:rFonts w:ascii="Microsoft JhengHei" w:hAnsi="Microsoft JhengHei" w:eastAsia="Microsoft JhengHei"/>
                <w:b w:val="0"/>
                <w:sz w:val="16"/>
              </w:rPr>
              <w:t>主要建立滿意度測量框架。</w:t>
            </w:r>
          </w:p>
        </w:tc>
        <w:tc>
          <w:tcPr>
            <w:tcW w:type="dxa" w:w="4608"/>
            <w:vAlign w:val="center"/>
          </w:tcPr>
          <w:p>
            <w:pPr>
              <w:spacing w:after="0"/>
            </w:pPr>
            <w:r/>
            <w:r>
              <w:rPr>
                <w:rFonts w:ascii="Microsoft JhengHei" w:hAnsi="Microsoft JhengHei" w:eastAsia="Microsoft JhengHei"/>
                <w:b w:val="0"/>
                <w:sz w:val="16"/>
              </w:rPr>
              <w:t>進一步比較評分、推薦、航空公司與時間期間差異。</w:t>
            </w:r>
          </w:p>
        </w:tc>
      </w:tr>
    </w:tbl>
    <w:p>
      <w:pPr>
        <w:spacing w:after="40"/>
      </w:pPr>
    </w:p>
    <w:p>
      <w:pPr>
        <w:pStyle w:val="Heading1"/>
        <w:spacing w:after="100" w:line="259" w:lineRule="auto"/>
      </w:pPr>
      <w:r>
        <w:rPr>
          <w:rFonts w:ascii="Microsoft JhengHei" w:hAnsi="Microsoft JhengHei" w:eastAsia="Microsoft JhengHei"/>
        </w:rPr>
        <w:t>三、核心文獻 3：Eshaghi, Afshardoost, Lohmann, &amp; Moyle (2024)</w:t>
      </w:r>
    </w:p>
    <w:p>
      <w:pPr>
        <w:pStyle w:val="Heading2"/>
        <w:spacing w:after="100" w:line="259" w:lineRule="auto"/>
      </w:pPr>
      <w:r>
        <w:rPr>
          <w:rFonts w:ascii="Microsoft JhengHei" w:hAnsi="Microsoft JhengHei" w:eastAsia="Microsoft JhengHei"/>
        </w:rPr>
        <w:t>文獻題名：Drivers and outcomes of airline passenger satisfaction: A Meta-analysis</w:t>
      </w:r>
    </w:p>
    <w:p>
      <w:pPr>
        <w:pStyle w:val="Heading3"/>
        <w:spacing w:after="100" w:line="259" w:lineRule="auto"/>
      </w:pPr>
      <w:r>
        <w:rPr>
          <w:rFonts w:ascii="Microsoft JhengHei" w:hAnsi="Microsoft JhengHei" w:eastAsia="Microsoft JhengHei"/>
        </w:rPr>
        <w:t>研究目的</w:t>
      </w:r>
    </w:p>
    <w:p>
      <w:pPr>
        <w:spacing w:after="100" w:line="259" w:lineRule="auto"/>
      </w:pPr>
      <w:r>
        <w:rPr>
          <w:rFonts w:ascii="Microsoft JhengHei" w:hAnsi="Microsoft JhengHei" w:eastAsia="Microsoft JhengHei"/>
        </w:rPr>
        <w:t>Eshaghi 等人（2024）整合航空旅客滿意度研究，探討 passenger satisfaction 的主要前因與結果。這篇文獻不是評論文字分析，而是用 meta-analysis 整理既有實證研究，適合作為本專題 RQ2 的理論支撐。</w:t>
      </w:r>
    </w:p>
    <w:p>
      <w:pPr>
        <w:pStyle w:val="Heading3"/>
        <w:spacing w:after="100" w:line="259" w:lineRule="auto"/>
      </w:pPr>
      <w:r>
        <w:rPr>
          <w:rFonts w:ascii="Microsoft JhengHei" w:hAnsi="Microsoft JhengHei" w:eastAsia="Microsoft JhengHei"/>
        </w:rPr>
        <w:t>研究方法與資料</w:t>
      </w:r>
    </w:p>
    <w:p>
      <w:pPr>
        <w:pStyle w:val="ListBullet"/>
        <w:spacing w:after="60"/>
      </w:pPr>
      <w:r>
        <w:rPr>
          <w:rFonts w:ascii="Microsoft JhengHei" w:hAnsi="Microsoft JhengHei" w:eastAsia="Microsoft JhengHei"/>
        </w:rPr>
        <w:t>研究方法：meta-analysis。</w:t>
      </w:r>
    </w:p>
    <w:p>
      <w:pPr>
        <w:pStyle w:val="ListBullet"/>
        <w:spacing w:after="60"/>
      </w:pPr>
      <w:r>
        <w:rPr>
          <w:rFonts w:ascii="Microsoft JhengHei" w:hAnsi="Microsoft JhengHei" w:eastAsia="Microsoft JhengHei"/>
        </w:rPr>
        <w:t>資料來源：95 篇航空旅客滿意度相關實證研究。</w:t>
      </w:r>
    </w:p>
    <w:p>
      <w:pPr>
        <w:pStyle w:val="ListBullet"/>
        <w:spacing w:after="60"/>
      </w:pPr>
      <w:r>
        <w:rPr>
          <w:rFonts w:ascii="Microsoft JhengHei" w:hAnsi="Microsoft JhengHei" w:eastAsia="Microsoft JhengHei"/>
        </w:rPr>
        <w:t>分析重點：perceived service quality、perceived value、passenger satisfaction、behavioural intentions、willingness to recommend。</w:t>
      </w:r>
    </w:p>
    <w:p>
      <w:pPr>
        <w:pStyle w:val="Heading3"/>
        <w:spacing w:after="100" w:line="259" w:lineRule="auto"/>
      </w:pPr>
      <w:r>
        <w:rPr>
          <w:rFonts w:ascii="Microsoft JhengHei" w:hAnsi="Microsoft JhengHei" w:eastAsia="Microsoft JhengHei"/>
        </w:rPr>
        <w:t>重要研究發現</w:t>
      </w:r>
    </w:p>
    <w:p>
      <w:pPr>
        <w:spacing w:after="100" w:line="259" w:lineRule="auto"/>
      </w:pPr>
      <w:r>
        <w:rPr>
          <w:rFonts w:ascii="Microsoft JhengHei" w:hAnsi="Microsoft JhengHei" w:eastAsia="Microsoft JhengHei"/>
        </w:rPr>
        <w:t>研究發現感知服務品質與感知價值皆會正向影響旅客滿意度；旅客滿意度進一步對多種行為意圖與 willingness to recommend an airline 具有直接與間接影響。此外，在服務品質構面中，in-flight service 對旅客滿意度具有重要影響。</w:t>
      </w:r>
    </w:p>
    <w:p>
      <w:pPr>
        <w:pStyle w:val="Heading3"/>
        <w:spacing w:after="100" w:line="259" w:lineRule="auto"/>
      </w:pPr>
      <w:r>
        <w:rPr>
          <w:rFonts w:ascii="Microsoft JhengHei" w:hAnsi="Microsoft JhengHei" w:eastAsia="Microsoft JhengHei"/>
        </w:rPr>
        <w:t>與本專題 RQ 的關聯性</w:t>
      </w:r>
    </w:p>
    <w:p>
      <w:pPr>
        <w:spacing w:after="100" w:line="259" w:lineRule="auto"/>
      </w:pPr>
      <w:r>
        <w:rPr>
          <w:rFonts w:ascii="Microsoft JhengHei" w:hAnsi="Microsoft JhengHei" w:eastAsia="Microsoft JhengHei"/>
        </w:rPr>
        <w:t>此文獻主要支撐 RQ2。本專題比較低分、中分、高分評論與推薦狀態，並分析 high-rated but not recommended 的不一致案例。Eshaghi et al.（2024）可用來說明：評分、服務品質、感知價值與推薦意願確實存在關聯，但它們不是完全相同的概念。這也支持本專題將 OverallScore 與 Recommended 分開討論的必要性。</w:t>
      </w:r>
    </w:p>
    <w:p>
      <w:pPr>
        <w:pStyle w:val="Heading3"/>
        <w:spacing w:after="100" w:line="259" w:lineRule="auto"/>
      </w:pPr>
      <w:r>
        <w:rPr>
          <w:rFonts w:ascii="Microsoft JhengHei" w:hAnsi="Microsoft JhengHei" w:eastAsia="Microsoft JhengHei"/>
        </w:rPr>
        <w:t>相似性與差異性</w:t>
      </w:r>
    </w:p>
    <w:tbl>
      <w:tblPr>
        <w:tblStyle w:val="TableGrid"/>
        <w:tblW w:type="auto" w:w="0"/>
        <w:jc w:val="center"/>
        <w:tblLook w:firstColumn="1" w:firstRow="1" w:lastColumn="0" w:lastRow="0" w:noHBand="0" w:noVBand="1" w:val="04A0"/>
      </w:tblPr>
      <w:tblGrid>
        <w:gridCol w:w="3360"/>
        <w:gridCol w:w="3360"/>
        <w:gridCol w:w="3360"/>
      </w:tblGrid>
      <w:tr>
        <w:tc>
          <w:tcPr>
            <w:tcW w:type="dxa" w:w="1584"/>
            <w:vAlign w:val="center"/>
            <w:shd w:fill="1F4E79"/>
          </w:tcPr>
          <w:p>
            <w:pPr>
              <w:spacing w:after="0"/>
            </w:pPr>
            <w:r/>
            <w:r>
              <w:rPr>
                <w:rFonts w:ascii="Microsoft JhengHei" w:hAnsi="Microsoft JhengHei" w:eastAsia="Microsoft JhengHei"/>
                <w:b/>
                <w:color w:val="FFFFFF"/>
                <w:sz w:val="16"/>
              </w:rPr>
              <w:t>比較面向</w:t>
            </w:r>
          </w:p>
        </w:tc>
        <w:tc>
          <w:tcPr>
            <w:tcW w:type="dxa" w:w="4032"/>
            <w:vAlign w:val="center"/>
            <w:shd w:fill="1F4E79"/>
          </w:tcPr>
          <w:p>
            <w:pPr>
              <w:spacing w:after="0"/>
            </w:pPr>
            <w:r/>
            <w:r>
              <w:rPr>
                <w:rFonts w:ascii="Microsoft JhengHei" w:hAnsi="Microsoft JhengHei" w:eastAsia="Microsoft JhengHei"/>
                <w:b/>
                <w:color w:val="FFFFFF"/>
                <w:sz w:val="16"/>
              </w:rPr>
              <w:t>Eshaghi et al. (2024)</w:t>
            </w:r>
          </w:p>
        </w:tc>
        <w:tc>
          <w:tcPr>
            <w:tcW w:type="dxa" w:w="4608"/>
            <w:vAlign w:val="center"/>
            <w:shd w:fill="1F4E79"/>
          </w:tcPr>
          <w:p>
            <w:pPr>
              <w:spacing w:after="0"/>
            </w:pPr>
            <w:r/>
            <w:r>
              <w:rPr>
                <w:rFonts w:ascii="Microsoft JhengHei" w:hAnsi="Microsoft JhengHei" w:eastAsia="Microsoft JhengHei"/>
                <w:b/>
                <w:color w:val="FFFFFF"/>
                <w:sz w:val="16"/>
              </w:rPr>
              <w:t>本專題</w:t>
            </w:r>
          </w:p>
        </w:tc>
      </w:tr>
      <w:tr>
        <w:tc>
          <w:tcPr>
            <w:tcW w:type="dxa" w:w="1584"/>
            <w:vAlign w:val="center"/>
          </w:tcPr>
          <w:p>
            <w:pPr>
              <w:spacing w:after="0"/>
            </w:pPr>
            <w:r/>
            <w:r>
              <w:rPr>
                <w:rFonts w:ascii="Microsoft JhengHei" w:hAnsi="Microsoft JhengHei" w:eastAsia="Microsoft JhengHei"/>
                <w:b w:val="0"/>
                <w:sz w:val="16"/>
              </w:rPr>
              <w:t>相似性</w:t>
            </w:r>
          </w:p>
        </w:tc>
        <w:tc>
          <w:tcPr>
            <w:tcW w:type="dxa" w:w="4032"/>
            <w:vAlign w:val="center"/>
          </w:tcPr>
          <w:p>
            <w:pPr>
              <w:spacing w:after="0"/>
            </w:pPr>
            <w:r/>
            <w:r>
              <w:rPr>
                <w:rFonts w:ascii="Microsoft JhengHei" w:hAnsi="Microsoft JhengHei" w:eastAsia="Microsoft JhengHei"/>
                <w:b w:val="0"/>
                <w:sz w:val="16"/>
              </w:rPr>
              <w:t>關注航空旅客滿意度與推薦意願。</w:t>
            </w:r>
          </w:p>
        </w:tc>
        <w:tc>
          <w:tcPr>
            <w:tcW w:type="dxa" w:w="4608"/>
            <w:vAlign w:val="center"/>
          </w:tcPr>
          <w:p>
            <w:pPr>
              <w:spacing w:after="0"/>
            </w:pPr>
            <w:r/>
            <w:r>
              <w:rPr>
                <w:rFonts w:ascii="Microsoft JhengHei" w:hAnsi="Microsoft JhengHei" w:eastAsia="Microsoft JhengHei"/>
                <w:b w:val="0"/>
                <w:sz w:val="16"/>
              </w:rPr>
              <w:t>同樣分析評分與 Recommended 的關係。</w:t>
            </w:r>
          </w:p>
        </w:tc>
      </w:tr>
      <w:tr>
        <w:tc>
          <w:tcPr>
            <w:tcW w:type="dxa" w:w="1584"/>
            <w:vAlign w:val="center"/>
          </w:tcPr>
          <w:p>
            <w:pPr>
              <w:spacing w:after="0"/>
            </w:pPr>
            <w:r/>
            <w:r>
              <w:rPr>
                <w:rFonts w:ascii="Microsoft JhengHei" w:hAnsi="Microsoft JhengHei" w:eastAsia="Microsoft JhengHei"/>
                <w:b w:val="0"/>
                <w:sz w:val="16"/>
              </w:rPr>
              <w:t>方法差異</w:t>
            </w:r>
          </w:p>
        </w:tc>
        <w:tc>
          <w:tcPr>
            <w:tcW w:type="dxa" w:w="4032"/>
            <w:vAlign w:val="center"/>
          </w:tcPr>
          <w:p>
            <w:pPr>
              <w:spacing w:after="0"/>
            </w:pPr>
            <w:r/>
            <w:r>
              <w:rPr>
                <w:rFonts w:ascii="Microsoft JhengHei" w:hAnsi="Microsoft JhengHei" w:eastAsia="Microsoft JhengHei"/>
                <w:b w:val="0"/>
                <w:sz w:val="16"/>
              </w:rPr>
              <w:t>整合既有研究，採 meta-analysis。</w:t>
            </w:r>
          </w:p>
        </w:tc>
        <w:tc>
          <w:tcPr>
            <w:tcW w:type="dxa" w:w="4608"/>
            <w:vAlign w:val="center"/>
          </w:tcPr>
          <w:p>
            <w:pPr>
              <w:spacing w:after="0"/>
            </w:pPr>
            <w:r/>
            <w:r>
              <w:rPr>
                <w:rFonts w:ascii="Microsoft JhengHei" w:hAnsi="Microsoft JhengHei" w:eastAsia="Microsoft JhengHei"/>
                <w:b w:val="0"/>
                <w:sz w:val="16"/>
              </w:rPr>
              <w:t>使用文字探勘與主題模型分析評論內容。</w:t>
            </w:r>
          </w:p>
        </w:tc>
      </w:tr>
      <w:tr>
        <w:tc>
          <w:tcPr>
            <w:tcW w:type="dxa" w:w="1584"/>
            <w:vAlign w:val="center"/>
          </w:tcPr>
          <w:p>
            <w:pPr>
              <w:spacing w:after="0"/>
            </w:pPr>
            <w:r/>
            <w:r>
              <w:rPr>
                <w:rFonts w:ascii="Microsoft JhengHei" w:hAnsi="Microsoft JhengHei" w:eastAsia="Microsoft JhengHei"/>
                <w:b w:val="0"/>
                <w:sz w:val="16"/>
              </w:rPr>
              <w:t>理論用途</w:t>
            </w:r>
          </w:p>
        </w:tc>
        <w:tc>
          <w:tcPr>
            <w:tcW w:type="dxa" w:w="4032"/>
            <w:vAlign w:val="center"/>
          </w:tcPr>
          <w:p>
            <w:pPr>
              <w:spacing w:after="0"/>
            </w:pPr>
            <w:r/>
            <w:r>
              <w:rPr>
                <w:rFonts w:ascii="Microsoft JhengHei" w:hAnsi="Microsoft JhengHei" w:eastAsia="Microsoft JhengHei"/>
                <w:b w:val="0"/>
                <w:sz w:val="16"/>
              </w:rPr>
              <w:t>提供服務品質、感知價值、滿意度、推薦意願之間的整體關係。</w:t>
            </w:r>
          </w:p>
        </w:tc>
        <w:tc>
          <w:tcPr>
            <w:tcW w:type="dxa" w:w="4608"/>
            <w:vAlign w:val="center"/>
          </w:tcPr>
          <w:p>
            <w:pPr>
              <w:spacing w:after="0"/>
            </w:pPr>
            <w:r/>
            <w:r>
              <w:rPr>
                <w:rFonts w:ascii="Microsoft JhengHei" w:hAnsi="Microsoft JhengHei" w:eastAsia="Microsoft JhengHei"/>
                <w:b w:val="0"/>
                <w:sz w:val="16"/>
              </w:rPr>
              <w:t>以實際評論文本觀察這些關係在負評與矛盾案例中的具體表現。</w:t>
            </w:r>
          </w:p>
        </w:tc>
      </w:tr>
      <w:tr>
        <w:tc>
          <w:tcPr>
            <w:tcW w:type="dxa" w:w="1584"/>
            <w:vAlign w:val="center"/>
          </w:tcPr>
          <w:p>
            <w:pPr>
              <w:spacing w:after="0"/>
            </w:pPr>
            <w:r/>
            <w:r>
              <w:rPr>
                <w:rFonts w:ascii="Microsoft JhengHei" w:hAnsi="Microsoft JhengHei" w:eastAsia="Microsoft JhengHei"/>
                <w:b w:val="0"/>
                <w:sz w:val="16"/>
              </w:rPr>
              <w:t>本專題延伸</w:t>
            </w:r>
          </w:p>
        </w:tc>
        <w:tc>
          <w:tcPr>
            <w:tcW w:type="dxa" w:w="4032"/>
            <w:vAlign w:val="center"/>
          </w:tcPr>
          <w:p>
            <w:pPr>
              <w:spacing w:after="0"/>
            </w:pPr>
            <w:r/>
            <w:r>
              <w:rPr>
                <w:rFonts w:ascii="Microsoft JhengHei" w:hAnsi="Microsoft JhengHei" w:eastAsia="Microsoft JhengHei"/>
                <w:b w:val="0"/>
                <w:sz w:val="16"/>
              </w:rPr>
              <w:t>不直接分析具體抱怨內容。</w:t>
            </w:r>
          </w:p>
        </w:tc>
        <w:tc>
          <w:tcPr>
            <w:tcW w:type="dxa" w:w="4608"/>
            <w:vAlign w:val="center"/>
          </w:tcPr>
          <w:p>
            <w:pPr>
              <w:spacing w:after="0"/>
            </w:pPr>
            <w:r/>
            <w:r>
              <w:rPr>
                <w:rFonts w:ascii="Microsoft JhengHei" w:hAnsi="Microsoft JhengHei" w:eastAsia="Microsoft JhengHei"/>
                <w:b w:val="0"/>
                <w:sz w:val="16"/>
              </w:rPr>
              <w:t>進一步指出高分不推薦可能與價格、信任、營運穩定性及服務補救有關。</w:t>
            </w:r>
          </w:p>
        </w:tc>
      </w:tr>
    </w:tbl>
    <w:p>
      <w:pPr>
        <w:spacing w:after="40"/>
      </w:pPr>
    </w:p>
    <w:p>
      <w:pPr>
        <w:pStyle w:val="Heading1"/>
        <w:spacing w:after="100" w:line="259" w:lineRule="auto"/>
      </w:pPr>
      <w:r>
        <w:rPr>
          <w:rFonts w:ascii="Microsoft JhengHei" w:hAnsi="Microsoft JhengHei" w:eastAsia="Microsoft JhengHei"/>
        </w:rPr>
        <w:t>四、核心文獻 4：Kim, Lim, &amp; Ha (2024)</w:t>
      </w:r>
    </w:p>
    <w:p>
      <w:pPr>
        <w:pStyle w:val="Heading2"/>
        <w:spacing w:after="100" w:line="259" w:lineRule="auto"/>
      </w:pPr>
      <w:r>
        <w:rPr>
          <w:rFonts w:ascii="Microsoft JhengHei" w:hAnsi="Microsoft JhengHei" w:eastAsia="Microsoft JhengHei"/>
        </w:rPr>
        <w:t>文獻題名：Comparative analysis of changes in passenger’s perception for airline companies’ service quality before and during COVID-19 using topic modeling</w:t>
      </w:r>
    </w:p>
    <w:p>
      <w:pPr>
        <w:pStyle w:val="Heading3"/>
        <w:spacing w:after="100" w:line="259" w:lineRule="auto"/>
      </w:pPr>
      <w:r>
        <w:rPr>
          <w:rFonts w:ascii="Microsoft JhengHei" w:hAnsi="Microsoft JhengHei" w:eastAsia="Microsoft JhengHei"/>
        </w:rPr>
        <w:t>研究目的</w:t>
      </w:r>
    </w:p>
    <w:p>
      <w:pPr>
        <w:spacing w:after="100" w:line="259" w:lineRule="auto"/>
      </w:pPr>
      <w:r>
        <w:rPr>
          <w:rFonts w:ascii="Microsoft JhengHei" w:hAnsi="Microsoft JhengHei" w:eastAsia="Microsoft JhengHei"/>
        </w:rPr>
        <w:t>Kim、Lim 與 Ha（2024）比較 COVID-19 前與疫情期間，旅客對航空公司服務品質的認知如何改變。這篇文獻非常適合支撐本專題 RQ3 的跨時間分析。</w:t>
      </w:r>
    </w:p>
    <w:p>
      <w:pPr>
        <w:pStyle w:val="Heading3"/>
        <w:spacing w:after="100" w:line="259" w:lineRule="auto"/>
      </w:pPr>
      <w:r>
        <w:rPr>
          <w:rFonts w:ascii="Microsoft JhengHei" w:hAnsi="Microsoft JhengHei" w:eastAsia="Microsoft JhengHei"/>
        </w:rPr>
        <w:t>研究方法與資料</w:t>
      </w:r>
    </w:p>
    <w:p>
      <w:pPr>
        <w:pStyle w:val="ListBullet"/>
        <w:spacing w:after="60"/>
      </w:pPr>
      <w:r>
        <w:rPr>
          <w:rFonts w:ascii="Microsoft JhengHei" w:hAnsi="Microsoft JhengHei" w:eastAsia="Microsoft JhengHei"/>
        </w:rPr>
        <w:t>資料來源：線上航空評論。</w:t>
      </w:r>
    </w:p>
    <w:p>
      <w:pPr>
        <w:pStyle w:val="ListBullet"/>
        <w:spacing w:after="60"/>
      </w:pPr>
      <w:r>
        <w:rPr>
          <w:rFonts w:ascii="Microsoft JhengHei" w:hAnsi="Microsoft JhengHei" w:eastAsia="Microsoft JhengHei"/>
        </w:rPr>
        <w:t>研究方法：LDA topic modeling 與 sentiment analysis。</w:t>
      </w:r>
    </w:p>
    <w:p>
      <w:pPr>
        <w:pStyle w:val="ListBullet"/>
        <w:spacing w:after="60"/>
      </w:pPr>
      <w:r>
        <w:rPr>
          <w:rFonts w:ascii="Microsoft JhengHei" w:hAnsi="Microsoft JhengHei" w:eastAsia="Microsoft JhengHei"/>
        </w:rPr>
        <w:t>理論架構：將萃取出的 topic 分配到 SERVQUAL 五個服務品質構面。</w:t>
      </w:r>
    </w:p>
    <w:p>
      <w:pPr>
        <w:pStyle w:val="ListBullet"/>
        <w:spacing w:after="60"/>
      </w:pPr>
      <w:r>
        <w:rPr>
          <w:rFonts w:ascii="Microsoft JhengHei" w:hAnsi="Microsoft JhengHei" w:eastAsia="Microsoft JhengHei"/>
        </w:rPr>
        <w:t>進一步分析：根據 review score 將評論分為正向與負向，並以 logistic regression 分析負評關鍵字。</w:t>
      </w:r>
    </w:p>
    <w:p>
      <w:pPr>
        <w:pStyle w:val="Heading3"/>
        <w:spacing w:after="100" w:line="259" w:lineRule="auto"/>
      </w:pPr>
      <w:r>
        <w:rPr>
          <w:rFonts w:ascii="Microsoft JhengHei" w:hAnsi="Microsoft JhengHei" w:eastAsia="Microsoft JhengHei"/>
        </w:rPr>
        <w:t>重要研究發現</w:t>
      </w:r>
    </w:p>
    <w:p>
      <w:pPr>
        <w:spacing w:after="100" w:line="259" w:lineRule="auto"/>
      </w:pPr>
      <w:r>
        <w:rPr>
          <w:rFonts w:ascii="Microsoft JhengHei" w:hAnsi="Microsoft JhengHei" w:eastAsia="Microsoft JhengHei"/>
        </w:rPr>
        <w:t>研究發現，COVID-19 前 reliability 是最重要的服務品質構面；疫情期間 responsiveness 則變得更重要。此外，在情緒分析中，pay、refund、book、cancelled 等字詞會引發負面情緒，顯示疫情期間退款與訂位/取消服務對航空公司服務品質尤其重要。</w:t>
      </w:r>
    </w:p>
    <w:p>
      <w:pPr>
        <w:pStyle w:val="Heading3"/>
        <w:spacing w:after="100" w:line="259" w:lineRule="auto"/>
      </w:pPr>
      <w:r>
        <w:rPr>
          <w:rFonts w:ascii="Microsoft JhengHei" w:hAnsi="Microsoft JhengHei" w:eastAsia="Microsoft JhengHei"/>
        </w:rPr>
        <w:t>與本專題 RQ 的關聯性</w:t>
      </w:r>
    </w:p>
    <w:p>
      <w:pPr>
        <w:spacing w:after="100" w:line="259" w:lineRule="auto"/>
      </w:pPr>
      <w:r>
        <w:rPr>
          <w:rFonts w:ascii="Microsoft JhengHei" w:hAnsi="Microsoft JhengHei" w:eastAsia="Microsoft JhengHei"/>
        </w:rPr>
        <w:t>此文獻直接支撐本專題 RQ3。本專題將時間切分為疫情前、疫情期間與疫情後，並使用 TF-IDF 比較不推薦評論中的關鍵字變化。Kim et al.（2024）同樣強調 COVID-19 會改變旅客對航空服務品質的關注重點，因此可作為本專題跨時間分析的核心佐證。</w:t>
      </w:r>
    </w:p>
    <w:p>
      <w:pPr>
        <w:pStyle w:val="Heading3"/>
        <w:spacing w:after="100" w:line="259" w:lineRule="auto"/>
      </w:pPr>
      <w:r>
        <w:rPr>
          <w:rFonts w:ascii="Microsoft JhengHei" w:hAnsi="Microsoft JhengHei" w:eastAsia="Microsoft JhengHei"/>
        </w:rPr>
        <w:t>相似性與差異性</w:t>
      </w:r>
    </w:p>
    <w:tbl>
      <w:tblPr>
        <w:tblStyle w:val="TableGrid"/>
        <w:tblW w:type="auto" w:w="0"/>
        <w:jc w:val="center"/>
        <w:tblLook w:firstColumn="1" w:firstRow="1" w:lastColumn="0" w:lastRow="0" w:noHBand="0" w:noVBand="1" w:val="04A0"/>
      </w:tblPr>
      <w:tblGrid>
        <w:gridCol w:w="3360"/>
        <w:gridCol w:w="3360"/>
        <w:gridCol w:w="3360"/>
      </w:tblGrid>
      <w:tr>
        <w:tc>
          <w:tcPr>
            <w:tcW w:type="dxa" w:w="1584"/>
            <w:vAlign w:val="center"/>
            <w:shd w:fill="1F4E79"/>
          </w:tcPr>
          <w:p>
            <w:pPr>
              <w:spacing w:after="0"/>
            </w:pPr>
            <w:r/>
            <w:r>
              <w:rPr>
                <w:rFonts w:ascii="Microsoft JhengHei" w:hAnsi="Microsoft JhengHei" w:eastAsia="Microsoft JhengHei"/>
                <w:b/>
                <w:color w:val="FFFFFF"/>
                <w:sz w:val="16"/>
              </w:rPr>
              <w:t>比較面向</w:t>
            </w:r>
          </w:p>
        </w:tc>
        <w:tc>
          <w:tcPr>
            <w:tcW w:type="dxa" w:w="4032"/>
            <w:vAlign w:val="center"/>
            <w:shd w:fill="1F4E79"/>
          </w:tcPr>
          <w:p>
            <w:pPr>
              <w:spacing w:after="0"/>
            </w:pPr>
            <w:r/>
            <w:r>
              <w:rPr>
                <w:rFonts w:ascii="Microsoft JhengHei" w:hAnsi="Microsoft JhengHei" w:eastAsia="Microsoft JhengHei"/>
                <w:b/>
                <w:color w:val="FFFFFF"/>
                <w:sz w:val="16"/>
              </w:rPr>
              <w:t>Kim et al. (2024)</w:t>
            </w:r>
          </w:p>
        </w:tc>
        <w:tc>
          <w:tcPr>
            <w:tcW w:type="dxa" w:w="4608"/>
            <w:vAlign w:val="center"/>
            <w:shd w:fill="1F4E79"/>
          </w:tcPr>
          <w:p>
            <w:pPr>
              <w:spacing w:after="0"/>
            </w:pPr>
            <w:r/>
            <w:r>
              <w:rPr>
                <w:rFonts w:ascii="Microsoft JhengHei" w:hAnsi="Microsoft JhengHei" w:eastAsia="Microsoft JhengHei"/>
                <w:b/>
                <w:color w:val="FFFFFF"/>
                <w:sz w:val="16"/>
              </w:rPr>
              <w:t>本專題</w:t>
            </w:r>
          </w:p>
        </w:tc>
      </w:tr>
      <w:tr>
        <w:tc>
          <w:tcPr>
            <w:tcW w:type="dxa" w:w="1584"/>
            <w:vAlign w:val="center"/>
          </w:tcPr>
          <w:p>
            <w:pPr>
              <w:spacing w:after="0"/>
            </w:pPr>
            <w:r/>
            <w:r>
              <w:rPr>
                <w:rFonts w:ascii="Microsoft JhengHei" w:hAnsi="Microsoft JhengHei" w:eastAsia="Microsoft JhengHei"/>
                <w:b w:val="0"/>
                <w:sz w:val="16"/>
              </w:rPr>
              <w:t>相似性</w:t>
            </w:r>
          </w:p>
        </w:tc>
        <w:tc>
          <w:tcPr>
            <w:tcW w:type="dxa" w:w="4032"/>
            <w:vAlign w:val="center"/>
          </w:tcPr>
          <w:p>
            <w:pPr>
              <w:spacing w:after="0"/>
            </w:pPr>
            <w:r/>
            <w:r>
              <w:rPr>
                <w:rFonts w:ascii="Microsoft JhengHei" w:hAnsi="Microsoft JhengHei" w:eastAsia="Microsoft JhengHei"/>
                <w:b w:val="0"/>
                <w:sz w:val="16"/>
              </w:rPr>
              <w:t>皆使用線上評論與 topic modeling 分析疫情前後航空服務認知差異。</w:t>
            </w:r>
          </w:p>
        </w:tc>
        <w:tc>
          <w:tcPr>
            <w:tcW w:type="dxa" w:w="4608"/>
            <w:vAlign w:val="center"/>
          </w:tcPr>
          <w:p>
            <w:pPr>
              <w:spacing w:after="0"/>
            </w:pPr>
            <w:r/>
            <w:r>
              <w:rPr>
                <w:rFonts w:ascii="Microsoft JhengHei" w:hAnsi="Microsoft JhengHei" w:eastAsia="Microsoft JhengHei"/>
                <w:b w:val="0"/>
                <w:sz w:val="16"/>
              </w:rPr>
              <w:t>同樣比較疫情前、中、後抱怨關鍵字。</w:t>
            </w:r>
          </w:p>
        </w:tc>
      </w:tr>
      <w:tr>
        <w:tc>
          <w:tcPr>
            <w:tcW w:type="dxa" w:w="1584"/>
            <w:vAlign w:val="center"/>
          </w:tcPr>
          <w:p>
            <w:pPr>
              <w:spacing w:after="0"/>
            </w:pPr>
            <w:r/>
            <w:r>
              <w:rPr>
                <w:rFonts w:ascii="Microsoft JhengHei" w:hAnsi="Microsoft JhengHei" w:eastAsia="Microsoft JhengHei"/>
                <w:b w:val="0"/>
                <w:sz w:val="16"/>
              </w:rPr>
              <w:t>方法相似</w:t>
            </w:r>
          </w:p>
        </w:tc>
        <w:tc>
          <w:tcPr>
            <w:tcW w:type="dxa" w:w="4032"/>
            <w:vAlign w:val="center"/>
          </w:tcPr>
          <w:p>
            <w:pPr>
              <w:spacing w:after="0"/>
            </w:pPr>
            <w:r/>
            <w:r>
              <w:rPr>
                <w:rFonts w:ascii="Microsoft JhengHei" w:hAnsi="Microsoft JhengHei" w:eastAsia="Microsoft JhengHei"/>
                <w:b w:val="0"/>
                <w:sz w:val="16"/>
              </w:rPr>
              <w:t>LDA + sentiment analysis + SERVQUAL mapping。</w:t>
            </w:r>
          </w:p>
        </w:tc>
        <w:tc>
          <w:tcPr>
            <w:tcW w:type="dxa" w:w="4608"/>
            <w:vAlign w:val="center"/>
          </w:tcPr>
          <w:p>
            <w:pPr>
              <w:spacing w:after="0"/>
            </w:pPr>
            <w:r/>
            <w:r>
              <w:rPr>
                <w:rFonts w:ascii="Microsoft JhengHei" w:hAnsi="Microsoft JhengHei" w:eastAsia="Microsoft JhengHei"/>
                <w:b w:val="0"/>
                <w:sz w:val="16"/>
              </w:rPr>
              <w:t>LDA、BERTopic、VADER、TF-IDF；未使用 SERVQUAL 作為主分類框架。</w:t>
            </w:r>
          </w:p>
        </w:tc>
      </w:tr>
      <w:tr>
        <w:tc>
          <w:tcPr>
            <w:tcW w:type="dxa" w:w="1584"/>
            <w:vAlign w:val="center"/>
          </w:tcPr>
          <w:p>
            <w:pPr>
              <w:spacing w:after="0"/>
            </w:pPr>
            <w:r/>
            <w:r>
              <w:rPr>
                <w:rFonts w:ascii="Microsoft JhengHei" w:hAnsi="Microsoft JhengHei" w:eastAsia="Microsoft JhengHei"/>
                <w:b w:val="0"/>
                <w:sz w:val="16"/>
              </w:rPr>
              <w:t>重要發現</w:t>
            </w:r>
          </w:p>
        </w:tc>
        <w:tc>
          <w:tcPr>
            <w:tcW w:type="dxa" w:w="4032"/>
            <w:vAlign w:val="center"/>
          </w:tcPr>
          <w:p>
            <w:pPr>
              <w:spacing w:after="0"/>
            </w:pPr>
            <w:r/>
            <w:r>
              <w:rPr>
                <w:rFonts w:ascii="Microsoft JhengHei" w:hAnsi="Microsoft JhengHei" w:eastAsia="Microsoft JhengHei"/>
                <w:b w:val="0"/>
                <w:sz w:val="16"/>
              </w:rPr>
              <w:t>疫情期間 responsiveness、refund、book、cancelled 更突出。</w:t>
            </w:r>
          </w:p>
        </w:tc>
        <w:tc>
          <w:tcPr>
            <w:tcW w:type="dxa" w:w="4608"/>
            <w:vAlign w:val="center"/>
          </w:tcPr>
          <w:p>
            <w:pPr>
              <w:spacing w:after="0"/>
            </w:pPr>
            <w:r/>
            <w:r>
              <w:rPr>
                <w:rFonts w:ascii="Microsoft JhengHei" w:hAnsi="Microsoft JhengHei" w:eastAsia="Microsoft JhengHei"/>
                <w:b w:val="0"/>
                <w:sz w:val="16"/>
              </w:rPr>
              <w:t>疫情期間/後可觀察退款、取消、客服、時間等關鍵字差異。</w:t>
            </w:r>
          </w:p>
        </w:tc>
      </w:tr>
      <w:tr>
        <w:tc>
          <w:tcPr>
            <w:tcW w:type="dxa" w:w="1584"/>
            <w:vAlign w:val="center"/>
          </w:tcPr>
          <w:p>
            <w:pPr>
              <w:spacing w:after="0"/>
            </w:pPr>
            <w:r/>
            <w:r>
              <w:rPr>
                <w:rFonts w:ascii="Microsoft JhengHei" w:hAnsi="Microsoft JhengHei" w:eastAsia="Microsoft JhengHei"/>
                <w:b w:val="0"/>
                <w:sz w:val="16"/>
              </w:rPr>
              <w:t>本專題延伸</w:t>
            </w:r>
          </w:p>
        </w:tc>
        <w:tc>
          <w:tcPr>
            <w:tcW w:type="dxa" w:w="4032"/>
            <w:vAlign w:val="center"/>
          </w:tcPr>
          <w:p>
            <w:pPr>
              <w:spacing w:after="0"/>
            </w:pPr>
            <w:r/>
            <w:r>
              <w:rPr>
                <w:rFonts w:ascii="Microsoft JhengHei" w:hAnsi="Microsoft JhengHei" w:eastAsia="Microsoft JhengHei"/>
                <w:b w:val="0"/>
                <w:sz w:val="16"/>
              </w:rPr>
              <w:t>比較 COVID 前與期間。</w:t>
            </w:r>
          </w:p>
        </w:tc>
        <w:tc>
          <w:tcPr>
            <w:tcW w:type="dxa" w:w="4608"/>
            <w:vAlign w:val="center"/>
          </w:tcPr>
          <w:p>
            <w:pPr>
              <w:spacing w:after="0"/>
            </w:pPr>
            <w:r/>
            <w:r>
              <w:rPr>
                <w:rFonts w:ascii="Microsoft JhengHei" w:hAnsi="Microsoft JhengHei" w:eastAsia="Microsoft JhengHei"/>
                <w:b w:val="0"/>
                <w:sz w:val="16"/>
              </w:rPr>
              <w:t>進一步加入疫情後，並比較不同航空公司。</w:t>
            </w:r>
          </w:p>
        </w:tc>
      </w:tr>
    </w:tbl>
    <w:p>
      <w:pPr>
        <w:spacing w:after="40"/>
      </w:pPr>
    </w:p>
    <w:p>
      <w:pPr>
        <w:pStyle w:val="Heading1"/>
        <w:spacing w:after="100" w:line="259" w:lineRule="auto"/>
      </w:pPr>
      <w:r>
        <w:rPr>
          <w:rFonts w:ascii="Microsoft JhengHei" w:hAnsi="Microsoft JhengHei" w:eastAsia="Microsoft JhengHei"/>
        </w:rPr>
        <w:t>五、核心文獻 5：Mohammed, Goodman, &amp; Yfantidou (2022)</w:t>
      </w:r>
    </w:p>
    <w:p>
      <w:pPr>
        <w:pStyle w:val="Heading2"/>
        <w:spacing w:after="100" w:line="259" w:lineRule="auto"/>
      </w:pPr>
      <w:r>
        <w:rPr>
          <w:rFonts w:ascii="Microsoft JhengHei" w:hAnsi="Microsoft JhengHei" w:eastAsia="Microsoft JhengHei"/>
        </w:rPr>
        <w:t>文獻題名：The impact of airlines’ policies during COVID-19 on travellers’ repurchase intentions: The case of Aegean Airlines</w:t>
      </w:r>
    </w:p>
    <w:p>
      <w:pPr>
        <w:pStyle w:val="Heading3"/>
        <w:spacing w:after="100" w:line="259" w:lineRule="auto"/>
      </w:pPr>
      <w:r>
        <w:rPr>
          <w:rFonts w:ascii="Microsoft JhengHei" w:hAnsi="Microsoft JhengHei" w:eastAsia="Microsoft JhengHei"/>
        </w:rPr>
        <w:t>研究目的</w:t>
      </w:r>
    </w:p>
    <w:p>
      <w:pPr>
        <w:spacing w:after="100" w:line="259" w:lineRule="auto"/>
      </w:pPr>
      <w:r>
        <w:rPr>
          <w:rFonts w:ascii="Microsoft JhengHei" w:hAnsi="Microsoft JhengHei" w:eastAsia="Microsoft JhengHei"/>
        </w:rPr>
        <w:t>Mohammed、Goodman 與 Yfantidou（2022）以 Aegean Airlines 為個案，探討 COVID-19 期間航空公司取消航班與退款政策如何影響旅客未來再購意願與目的地再訪意願。這篇文獻對本專題 RQ2 的 high-rated but not recommended 發現特別重要。</w:t>
      </w:r>
    </w:p>
    <w:p>
      <w:pPr>
        <w:pStyle w:val="Heading3"/>
        <w:spacing w:after="100" w:line="259" w:lineRule="auto"/>
      </w:pPr>
      <w:r>
        <w:rPr>
          <w:rFonts w:ascii="Microsoft JhengHei" w:hAnsi="Microsoft JhengHei" w:eastAsia="Microsoft JhengHei"/>
        </w:rPr>
        <w:t>研究方法與資料</w:t>
      </w:r>
    </w:p>
    <w:p>
      <w:pPr>
        <w:pStyle w:val="ListBullet"/>
        <w:spacing w:after="60"/>
      </w:pPr>
      <w:r>
        <w:rPr>
          <w:rFonts w:ascii="Microsoft JhengHei" w:hAnsi="Microsoft JhengHei" w:eastAsia="Microsoft JhengHei"/>
        </w:rPr>
        <w:t>研究設計：case study。</w:t>
      </w:r>
    </w:p>
    <w:p>
      <w:pPr>
        <w:pStyle w:val="ListBullet"/>
        <w:spacing w:after="60"/>
      </w:pPr>
      <w:r>
        <w:rPr>
          <w:rFonts w:ascii="Microsoft JhengHei" w:hAnsi="Microsoft JhengHei" w:eastAsia="Microsoft JhengHei"/>
        </w:rPr>
        <w:t>研究情境：COVID-19 國際封鎖與大規模航班取消後，航空公司處理退款與 voucher 政策。</w:t>
      </w:r>
    </w:p>
    <w:p>
      <w:pPr>
        <w:pStyle w:val="ListBullet"/>
        <w:spacing w:after="60"/>
      </w:pPr>
      <w:r>
        <w:rPr>
          <w:rFonts w:ascii="Microsoft JhengHei" w:hAnsi="Microsoft JhengHei" w:eastAsia="Microsoft JhengHei"/>
        </w:rPr>
        <w:t>資料蒐集：疫情高峰期間進行 online survey。</w:t>
      </w:r>
    </w:p>
    <w:p>
      <w:pPr>
        <w:pStyle w:val="ListBullet"/>
        <w:spacing w:after="60"/>
      </w:pPr>
      <w:r>
        <w:rPr>
          <w:rFonts w:ascii="Microsoft JhengHei" w:hAnsi="Microsoft JhengHei" w:eastAsia="Microsoft JhengHei"/>
        </w:rPr>
        <w:t>分析方法：logistic regression models、quantitative/graphic analysis 與 qualitative textual analysis。</w:t>
      </w:r>
    </w:p>
    <w:p>
      <w:pPr>
        <w:pStyle w:val="Heading3"/>
        <w:spacing w:after="100" w:line="259" w:lineRule="auto"/>
      </w:pPr>
      <w:r>
        <w:rPr>
          <w:rFonts w:ascii="Microsoft JhengHei" w:hAnsi="Microsoft JhengHei" w:eastAsia="Microsoft JhengHei"/>
        </w:rPr>
        <w:t>重要研究發現</w:t>
      </w:r>
    </w:p>
    <w:p>
      <w:pPr>
        <w:spacing w:after="100" w:line="259" w:lineRule="auto"/>
      </w:pPr>
      <w:r>
        <w:rPr>
          <w:rFonts w:ascii="Microsoft JhengHei" w:hAnsi="Microsoft JhengHei" w:eastAsia="Microsoft JhengHei"/>
        </w:rPr>
        <w:t>研究指出，Aegean Airlines 在疫情期間暫停退款選項、僅提供 vouchers；而航空公司取消政策、客服溝通不佳與缺乏透明度，會負面影響旅客未來再次選擇該航空公司的意願，甚至影響其未來再訪航空公司所在國家的意願。</w:t>
      </w:r>
    </w:p>
    <w:p>
      <w:pPr>
        <w:pStyle w:val="Heading3"/>
        <w:spacing w:after="100" w:line="259" w:lineRule="auto"/>
      </w:pPr>
      <w:r>
        <w:rPr>
          <w:rFonts w:ascii="Microsoft JhengHei" w:hAnsi="Microsoft JhengHei" w:eastAsia="Microsoft JhengHei"/>
        </w:rPr>
        <w:t>與本專題 RQ 的關聯性</w:t>
      </w:r>
    </w:p>
    <w:p>
      <w:pPr>
        <w:spacing w:after="100" w:line="259" w:lineRule="auto"/>
      </w:pPr>
      <w:r>
        <w:rPr>
          <w:rFonts w:ascii="Microsoft JhengHei" w:hAnsi="Microsoft JhengHei" w:eastAsia="Microsoft JhengHei"/>
        </w:rPr>
        <w:t>此文獻能支撐本專題 RQ2 和 RQ3。對 RQ2 而言，它說明旅客推薦或再購意願不只取決於當次飛行是否舒適，也受到退款、取消政策、服務補救與信任感影響。這與本專題在高分但不推薦評論中觀察到的現象高度一致：有些旅客可能給予飛行體驗較高分，但因額外收費、退款、營運穩定性、破產、停飛、罷工或品牌信任問題而選擇不推薦。對 RQ3 而言，它也支撐疫情期間退款與取消問題會成為重要抱怨來源。</w:t>
      </w:r>
    </w:p>
    <w:p>
      <w:pPr>
        <w:pStyle w:val="Heading3"/>
        <w:spacing w:after="100" w:line="259" w:lineRule="auto"/>
      </w:pPr>
      <w:r>
        <w:rPr>
          <w:rFonts w:ascii="Microsoft JhengHei" w:hAnsi="Microsoft JhengHei" w:eastAsia="Microsoft JhengHei"/>
        </w:rPr>
        <w:t>相似性與差異性</w:t>
      </w:r>
    </w:p>
    <w:tbl>
      <w:tblPr>
        <w:tblStyle w:val="TableGrid"/>
        <w:tblW w:type="auto" w:w="0"/>
        <w:jc w:val="center"/>
        <w:tblLook w:firstColumn="1" w:firstRow="1" w:lastColumn="0" w:lastRow="0" w:noHBand="0" w:noVBand="1" w:val="04A0"/>
      </w:tblPr>
      <w:tblGrid>
        <w:gridCol w:w="3360"/>
        <w:gridCol w:w="3360"/>
        <w:gridCol w:w="3360"/>
      </w:tblGrid>
      <w:tr>
        <w:tc>
          <w:tcPr>
            <w:tcW w:type="dxa" w:w="1584"/>
            <w:vAlign w:val="center"/>
            <w:shd w:fill="1F4E79"/>
          </w:tcPr>
          <w:p>
            <w:pPr>
              <w:spacing w:after="0"/>
            </w:pPr>
            <w:r/>
            <w:r>
              <w:rPr>
                <w:rFonts w:ascii="Microsoft JhengHei" w:hAnsi="Microsoft JhengHei" w:eastAsia="Microsoft JhengHei"/>
                <w:b/>
                <w:color w:val="FFFFFF"/>
                <w:sz w:val="16"/>
              </w:rPr>
              <w:t>比較面向</w:t>
            </w:r>
          </w:p>
        </w:tc>
        <w:tc>
          <w:tcPr>
            <w:tcW w:type="dxa" w:w="4032"/>
            <w:vAlign w:val="center"/>
            <w:shd w:fill="1F4E79"/>
          </w:tcPr>
          <w:p>
            <w:pPr>
              <w:spacing w:after="0"/>
            </w:pPr>
            <w:r/>
            <w:r>
              <w:rPr>
                <w:rFonts w:ascii="Microsoft JhengHei" w:hAnsi="Microsoft JhengHei" w:eastAsia="Microsoft JhengHei"/>
                <w:b/>
                <w:color w:val="FFFFFF"/>
                <w:sz w:val="16"/>
              </w:rPr>
              <w:t>Mohammed et al. (2022)</w:t>
            </w:r>
          </w:p>
        </w:tc>
        <w:tc>
          <w:tcPr>
            <w:tcW w:type="dxa" w:w="4608"/>
            <w:vAlign w:val="center"/>
            <w:shd w:fill="1F4E79"/>
          </w:tcPr>
          <w:p>
            <w:pPr>
              <w:spacing w:after="0"/>
            </w:pPr>
            <w:r/>
            <w:r>
              <w:rPr>
                <w:rFonts w:ascii="Microsoft JhengHei" w:hAnsi="Microsoft JhengHei" w:eastAsia="Microsoft JhengHei"/>
                <w:b/>
                <w:color w:val="FFFFFF"/>
                <w:sz w:val="16"/>
              </w:rPr>
              <w:t>本專題</w:t>
            </w:r>
          </w:p>
        </w:tc>
      </w:tr>
      <w:tr>
        <w:tc>
          <w:tcPr>
            <w:tcW w:type="dxa" w:w="1584"/>
            <w:vAlign w:val="center"/>
          </w:tcPr>
          <w:p>
            <w:pPr>
              <w:spacing w:after="0"/>
            </w:pPr>
            <w:r/>
            <w:r>
              <w:rPr>
                <w:rFonts w:ascii="Microsoft JhengHei" w:hAnsi="Microsoft JhengHei" w:eastAsia="Microsoft JhengHei"/>
                <w:b w:val="0"/>
                <w:sz w:val="16"/>
              </w:rPr>
              <w:t>相似性</w:t>
            </w:r>
          </w:p>
        </w:tc>
        <w:tc>
          <w:tcPr>
            <w:tcW w:type="dxa" w:w="4032"/>
            <w:vAlign w:val="center"/>
          </w:tcPr>
          <w:p>
            <w:pPr>
              <w:spacing w:after="0"/>
            </w:pPr>
            <w:r/>
            <w:r>
              <w:rPr>
                <w:rFonts w:ascii="Microsoft JhengHei" w:hAnsi="Microsoft JhengHei" w:eastAsia="Microsoft JhengHei"/>
                <w:b w:val="0"/>
                <w:sz w:val="16"/>
              </w:rPr>
              <w:t>皆關注航空公司政策、退款/取消與未來行為意願。</w:t>
            </w:r>
          </w:p>
        </w:tc>
        <w:tc>
          <w:tcPr>
            <w:tcW w:type="dxa" w:w="4608"/>
            <w:vAlign w:val="center"/>
          </w:tcPr>
          <w:p>
            <w:pPr>
              <w:spacing w:after="0"/>
            </w:pPr>
            <w:r/>
            <w:r>
              <w:rPr>
                <w:rFonts w:ascii="Microsoft JhengHei" w:hAnsi="Microsoft JhengHei" w:eastAsia="Microsoft JhengHei"/>
                <w:b w:val="0"/>
                <w:sz w:val="16"/>
              </w:rPr>
              <w:t>高分但不推薦案例顯示推薦意願受退款、營運風險、品牌信任影響。</w:t>
            </w:r>
          </w:p>
        </w:tc>
      </w:tr>
      <w:tr>
        <w:tc>
          <w:tcPr>
            <w:tcW w:type="dxa" w:w="1584"/>
            <w:vAlign w:val="center"/>
          </w:tcPr>
          <w:p>
            <w:pPr>
              <w:spacing w:after="0"/>
            </w:pPr>
            <w:r/>
            <w:r>
              <w:rPr>
                <w:rFonts w:ascii="Microsoft JhengHei" w:hAnsi="Microsoft JhengHei" w:eastAsia="Microsoft JhengHei"/>
                <w:b w:val="0"/>
                <w:sz w:val="16"/>
              </w:rPr>
              <w:t>方法差異</w:t>
            </w:r>
          </w:p>
        </w:tc>
        <w:tc>
          <w:tcPr>
            <w:tcW w:type="dxa" w:w="4032"/>
            <w:vAlign w:val="center"/>
          </w:tcPr>
          <w:p>
            <w:pPr>
              <w:spacing w:after="0"/>
            </w:pPr>
            <w:r/>
            <w:r>
              <w:rPr>
                <w:rFonts w:ascii="Microsoft JhengHei" w:hAnsi="Microsoft JhengHei" w:eastAsia="Microsoft JhengHei"/>
                <w:b w:val="0"/>
                <w:sz w:val="16"/>
              </w:rPr>
              <w:t>使用問卷、logistic regression 與質性文字分析。</w:t>
            </w:r>
          </w:p>
        </w:tc>
        <w:tc>
          <w:tcPr>
            <w:tcW w:type="dxa" w:w="4608"/>
            <w:vAlign w:val="center"/>
          </w:tcPr>
          <w:p>
            <w:pPr>
              <w:spacing w:after="0"/>
            </w:pPr>
            <w:r/>
            <w:r>
              <w:rPr>
                <w:rFonts w:ascii="Microsoft JhengHei" w:hAnsi="Microsoft JhengHei" w:eastAsia="Microsoft JhengHei"/>
                <w:b w:val="0"/>
                <w:sz w:val="16"/>
              </w:rPr>
              <w:t>使用線上評論文字探勘與人工檢查矛盾評論。</w:t>
            </w:r>
          </w:p>
        </w:tc>
      </w:tr>
      <w:tr>
        <w:tc>
          <w:tcPr>
            <w:tcW w:type="dxa" w:w="1584"/>
            <w:vAlign w:val="center"/>
          </w:tcPr>
          <w:p>
            <w:pPr>
              <w:spacing w:after="0"/>
            </w:pPr>
            <w:r/>
            <w:r>
              <w:rPr>
                <w:rFonts w:ascii="Microsoft JhengHei" w:hAnsi="Microsoft JhengHei" w:eastAsia="Microsoft JhengHei"/>
                <w:b w:val="0"/>
                <w:sz w:val="16"/>
              </w:rPr>
              <w:t>重要貢獻</w:t>
            </w:r>
          </w:p>
        </w:tc>
        <w:tc>
          <w:tcPr>
            <w:tcW w:type="dxa" w:w="4032"/>
            <w:vAlign w:val="center"/>
          </w:tcPr>
          <w:p>
            <w:pPr>
              <w:spacing w:after="0"/>
            </w:pPr>
            <w:r/>
            <w:r>
              <w:rPr>
                <w:rFonts w:ascii="Microsoft JhengHei" w:hAnsi="Microsoft JhengHei" w:eastAsia="Microsoft JhengHei"/>
                <w:b w:val="0"/>
                <w:sz w:val="16"/>
              </w:rPr>
              <w:t>指出取消政策與溝通透明度會影響 repurchase intention。</w:t>
            </w:r>
          </w:p>
        </w:tc>
        <w:tc>
          <w:tcPr>
            <w:tcW w:type="dxa" w:w="4608"/>
            <w:vAlign w:val="center"/>
          </w:tcPr>
          <w:p>
            <w:pPr>
              <w:spacing w:after="0"/>
            </w:pPr>
            <w:r/>
            <w:r>
              <w:rPr>
                <w:rFonts w:ascii="Microsoft JhengHei" w:hAnsi="Microsoft JhengHei" w:eastAsia="Microsoft JhengHei"/>
                <w:b w:val="0"/>
                <w:sz w:val="16"/>
              </w:rPr>
              <w:t>指出 Recommended 欄位可能反映旅客對未來風險與信任的判斷。</w:t>
            </w:r>
          </w:p>
        </w:tc>
      </w:tr>
      <w:tr>
        <w:tc>
          <w:tcPr>
            <w:tcW w:type="dxa" w:w="1584"/>
            <w:vAlign w:val="center"/>
          </w:tcPr>
          <w:p>
            <w:pPr>
              <w:spacing w:after="0"/>
            </w:pPr>
            <w:r/>
            <w:r>
              <w:rPr>
                <w:rFonts w:ascii="Microsoft JhengHei" w:hAnsi="Microsoft JhengHei" w:eastAsia="Microsoft JhengHei"/>
                <w:b w:val="0"/>
                <w:sz w:val="16"/>
              </w:rPr>
              <w:t>本專題延伸</w:t>
            </w:r>
          </w:p>
        </w:tc>
        <w:tc>
          <w:tcPr>
            <w:tcW w:type="dxa" w:w="4032"/>
            <w:vAlign w:val="center"/>
          </w:tcPr>
          <w:p>
            <w:pPr>
              <w:spacing w:after="0"/>
            </w:pPr>
            <w:r/>
            <w:r>
              <w:rPr>
                <w:rFonts w:ascii="Microsoft JhengHei" w:hAnsi="Microsoft JhengHei" w:eastAsia="Microsoft JhengHei"/>
                <w:b w:val="0"/>
                <w:sz w:val="16"/>
              </w:rPr>
              <w:t>單一航空公司個案。</w:t>
            </w:r>
          </w:p>
        </w:tc>
        <w:tc>
          <w:tcPr>
            <w:tcW w:type="dxa" w:w="4608"/>
            <w:vAlign w:val="center"/>
          </w:tcPr>
          <w:p>
            <w:pPr>
              <w:spacing w:after="0"/>
            </w:pPr>
            <w:r/>
            <w:r>
              <w:rPr>
                <w:rFonts w:ascii="Microsoft JhengHei" w:hAnsi="Microsoft JhengHei" w:eastAsia="Microsoft JhengHei"/>
                <w:b w:val="0"/>
                <w:sz w:val="16"/>
              </w:rPr>
              <w:t>跨多家航空公司與時間期間，並以評論資料呈現旅客自然語言抱怨。</w:t>
            </w:r>
          </w:p>
        </w:tc>
      </w:tr>
    </w:tbl>
    <w:p>
      <w:pPr>
        <w:spacing w:after="40"/>
      </w:pPr>
    </w:p>
    <w:p>
      <w:pPr>
        <w:pStyle w:val="Heading1"/>
        <w:spacing w:after="100" w:line="259" w:lineRule="auto"/>
      </w:pPr>
      <w:r>
        <w:rPr>
          <w:rFonts w:ascii="Microsoft JhengHei" w:hAnsi="Microsoft JhengHei" w:eastAsia="Microsoft JhengHei"/>
        </w:rPr>
        <w:t>六、補充文獻 1：Çallı &amp; Çallı (2023)</w:t>
      </w:r>
    </w:p>
    <w:p>
      <w:pPr>
        <w:pStyle w:val="Heading2"/>
        <w:spacing w:after="100" w:line="259" w:lineRule="auto"/>
      </w:pPr>
      <w:r>
        <w:rPr>
          <w:rFonts w:ascii="Microsoft JhengHei" w:hAnsi="Microsoft JhengHei" w:eastAsia="Microsoft JhengHei"/>
        </w:rPr>
        <w:t>文獻題名：Understanding Airline Passengers during Covid-19 Outbreak to Improve Service Quality: Topic Modeling Approach to Complaints with Latent Dirichlet Allocation Algorithm</w:t>
      </w:r>
    </w:p>
    <w:p>
      <w:pPr>
        <w:pStyle w:val="Heading3"/>
        <w:spacing w:after="100" w:line="259" w:lineRule="auto"/>
      </w:pPr>
      <w:r>
        <w:rPr>
          <w:rFonts w:ascii="Microsoft JhengHei" w:hAnsi="Microsoft JhengHei" w:eastAsia="Microsoft JhengHei"/>
        </w:rPr>
        <w:t>研究目的</w:t>
      </w:r>
    </w:p>
    <w:p>
      <w:pPr>
        <w:spacing w:after="100" w:line="259" w:lineRule="auto"/>
      </w:pPr>
      <w:r>
        <w:rPr>
          <w:rFonts w:ascii="Microsoft JhengHei" w:hAnsi="Microsoft JhengHei" w:eastAsia="Microsoft JhengHei"/>
        </w:rPr>
        <w:t>Çallı 與 Çallı（2023）研究 COVID-19 期間航空旅客抱怨，目的是了解疫情造成的 flight bans、new regulations 與 restrictions 如何增加旅客抱怨，並透過抱怨主題辨識航空服務失敗點。</w:t>
      </w:r>
    </w:p>
    <w:p>
      <w:pPr>
        <w:pStyle w:val="Heading3"/>
        <w:spacing w:after="100" w:line="259" w:lineRule="auto"/>
      </w:pPr>
      <w:r>
        <w:rPr>
          <w:rFonts w:ascii="Microsoft JhengHei" w:hAnsi="Microsoft JhengHei" w:eastAsia="Microsoft JhengHei"/>
        </w:rPr>
        <w:t>研究方法與資料</w:t>
      </w:r>
    </w:p>
    <w:p>
      <w:pPr>
        <w:pStyle w:val="ListBullet"/>
        <w:spacing w:after="60"/>
      </w:pPr>
      <w:r>
        <w:rPr>
          <w:rFonts w:ascii="Microsoft JhengHei" w:hAnsi="Microsoft JhengHei" w:eastAsia="Microsoft JhengHei"/>
        </w:rPr>
        <w:t>資料來源：兩家主要航空公司的旅客抱怨資料。</w:t>
      </w:r>
    </w:p>
    <w:p>
      <w:pPr>
        <w:pStyle w:val="ListBullet"/>
        <w:spacing w:after="60"/>
      </w:pPr>
      <w:r>
        <w:rPr>
          <w:rFonts w:ascii="Microsoft JhengHei" w:hAnsi="Microsoft JhengHei" w:eastAsia="Microsoft JhengHei"/>
        </w:rPr>
        <w:t>資料規模：10,594 則 complaints。</w:t>
      </w:r>
    </w:p>
    <w:p>
      <w:pPr>
        <w:pStyle w:val="ListBullet"/>
        <w:spacing w:after="60"/>
      </w:pPr>
      <w:r>
        <w:rPr>
          <w:rFonts w:ascii="Microsoft JhengHei" w:hAnsi="Microsoft JhengHei" w:eastAsia="Microsoft JhengHei"/>
        </w:rPr>
        <w:t>研究對象：包含 full-service 與 low-cost 選項的兩家航空公司。</w:t>
      </w:r>
    </w:p>
    <w:p>
      <w:pPr>
        <w:pStyle w:val="ListBullet"/>
        <w:spacing w:after="60"/>
      </w:pPr>
      <w:r>
        <w:rPr>
          <w:rFonts w:ascii="Microsoft JhengHei" w:hAnsi="Microsoft JhengHei" w:eastAsia="Microsoft JhengHei"/>
        </w:rPr>
        <w:t>研究方法：Latent Dirichlet Allocation（LDA）topic modeling。</w:t>
      </w:r>
    </w:p>
    <w:p>
      <w:pPr>
        <w:pStyle w:val="ListBullet"/>
        <w:spacing w:after="60"/>
      </w:pPr>
      <w:r>
        <w:rPr>
          <w:rFonts w:ascii="Microsoft JhengHei" w:hAnsi="Microsoft JhengHei" w:eastAsia="Microsoft JhengHei"/>
        </w:rPr>
        <w:t>研究目標：建立可辨識重大服務失敗的 decision support system。</w:t>
      </w:r>
    </w:p>
    <w:p>
      <w:pPr>
        <w:pStyle w:val="Heading3"/>
        <w:spacing w:after="100" w:line="259" w:lineRule="auto"/>
      </w:pPr>
      <w:r>
        <w:rPr>
          <w:rFonts w:ascii="Microsoft JhengHei" w:hAnsi="Microsoft JhengHei" w:eastAsia="Microsoft JhengHei"/>
        </w:rPr>
        <w:t>重要研究發現</w:t>
      </w:r>
    </w:p>
    <w:p>
      <w:pPr>
        <w:spacing w:after="100" w:line="259" w:lineRule="auto"/>
      </w:pPr>
      <w:r>
        <w:rPr>
          <w:rFonts w:ascii="Microsoft JhengHei" w:hAnsi="Microsoft JhengHei" w:eastAsia="Microsoft JhengHei"/>
        </w:rPr>
        <w:t>該研究指出，在 COVID-19 這類異常營運情境下，理解旅客抱怨觸發原因與服務失敗點，對航空公司改善服務品質具有策略意義。研究也證明 topic modeling 可用於大規模航空抱怨分類。</w:t>
      </w:r>
    </w:p>
    <w:p>
      <w:pPr>
        <w:pStyle w:val="Heading3"/>
        <w:spacing w:after="100" w:line="259" w:lineRule="auto"/>
      </w:pPr>
      <w:r>
        <w:rPr>
          <w:rFonts w:ascii="Microsoft JhengHei" w:hAnsi="Microsoft JhengHei" w:eastAsia="Microsoft JhengHei"/>
        </w:rPr>
        <w:t>與本專題之關聯性</w:t>
      </w:r>
    </w:p>
    <w:p>
      <w:pPr>
        <w:spacing w:after="100" w:line="259" w:lineRule="auto"/>
      </w:pPr>
      <w:r>
        <w:rPr>
          <w:rFonts w:ascii="Microsoft JhengHei" w:hAnsi="Microsoft JhengHei" w:eastAsia="Microsoft JhengHei"/>
        </w:rPr>
        <w:t>這篇文獻可補強 RQ3 與 RQ1。它與本專題皆使用 topic modeling 分析航空抱怨，但本專題不只分析 COVID-19 期間，也比較疫情前、疫情期間與疫情後，並納入 BERTopic 與 TF-IDF 對航空公司與時間關鍵字做比較。</w:t>
      </w:r>
    </w:p>
    <w:p>
      <w:pPr>
        <w:pStyle w:val="Heading1"/>
        <w:spacing w:after="100" w:line="259" w:lineRule="auto"/>
      </w:pPr>
      <w:r>
        <w:rPr>
          <w:rFonts w:ascii="Microsoft JhengHei" w:hAnsi="Microsoft JhengHei" w:eastAsia="Microsoft JhengHei"/>
        </w:rPr>
        <w:t>七、補充文獻 2：Leon &amp; Dixon (2023)</w:t>
      </w:r>
    </w:p>
    <w:p>
      <w:pPr>
        <w:pStyle w:val="Heading2"/>
        <w:spacing w:after="100" w:line="259" w:lineRule="auto"/>
      </w:pPr>
      <w:r>
        <w:rPr>
          <w:rFonts w:ascii="Microsoft JhengHei" w:hAnsi="Microsoft JhengHei" w:eastAsia="Microsoft JhengHei"/>
        </w:rPr>
        <w:t>文獻題名：Airline satisfaction and loyalty: Assessing the influence of personality, trust and service quality</w:t>
      </w:r>
    </w:p>
    <w:p>
      <w:pPr>
        <w:pStyle w:val="Heading3"/>
        <w:spacing w:after="100" w:line="259" w:lineRule="auto"/>
      </w:pPr>
      <w:r>
        <w:rPr>
          <w:rFonts w:ascii="Microsoft JhengHei" w:hAnsi="Microsoft JhengHei" w:eastAsia="Microsoft JhengHei"/>
        </w:rPr>
        <w:t>研究目的</w:t>
      </w:r>
    </w:p>
    <w:p>
      <w:pPr>
        <w:spacing w:after="100" w:line="259" w:lineRule="auto"/>
      </w:pPr>
      <w:r>
        <w:rPr>
          <w:rFonts w:ascii="Microsoft JhengHei" w:hAnsi="Microsoft JhengHei" w:eastAsia="Microsoft JhengHei"/>
        </w:rPr>
        <w:t>Leon 與 Dixon（2023）探討美國航空業中，service quality、trust、personality traits 與 commitment loyalty 如何影響 satisfaction 和 behavioral intention loyalty。這篇文獻適合作為 RQ2 的補充理論基礎。</w:t>
      </w:r>
    </w:p>
    <w:p>
      <w:pPr>
        <w:pStyle w:val="Heading3"/>
        <w:spacing w:after="100" w:line="259" w:lineRule="auto"/>
      </w:pPr>
      <w:r>
        <w:rPr>
          <w:rFonts w:ascii="Microsoft JhengHei" w:hAnsi="Microsoft JhengHei" w:eastAsia="Microsoft JhengHei"/>
        </w:rPr>
        <w:t>研究方法與資料</w:t>
      </w:r>
    </w:p>
    <w:p>
      <w:pPr>
        <w:pStyle w:val="ListBullet"/>
        <w:spacing w:after="60"/>
      </w:pPr>
      <w:r>
        <w:rPr>
          <w:rFonts w:ascii="Microsoft JhengHei" w:hAnsi="Microsoft JhengHei" w:eastAsia="Microsoft JhengHei"/>
        </w:rPr>
        <w:t>資料來源：線上問卷。</w:t>
      </w:r>
    </w:p>
    <w:p>
      <w:pPr>
        <w:pStyle w:val="ListBullet"/>
        <w:spacing w:after="60"/>
      </w:pPr>
      <w:r>
        <w:rPr>
          <w:rFonts w:ascii="Microsoft JhengHei" w:hAnsi="Microsoft JhengHei" w:eastAsia="Microsoft JhengHei"/>
        </w:rPr>
        <w:t>樣本數：624 位 respondents。</w:t>
      </w:r>
    </w:p>
    <w:p>
      <w:pPr>
        <w:pStyle w:val="ListBullet"/>
        <w:spacing w:after="60"/>
      </w:pPr>
      <w:r>
        <w:rPr>
          <w:rFonts w:ascii="Microsoft JhengHei" w:hAnsi="Microsoft JhengHei" w:eastAsia="Microsoft JhengHei"/>
        </w:rPr>
        <w:t>研究方法：Ordinary Least Squares（OLS）regression。</w:t>
      </w:r>
    </w:p>
    <w:p>
      <w:pPr>
        <w:pStyle w:val="ListBullet"/>
        <w:spacing w:after="60"/>
      </w:pPr>
      <w:r>
        <w:rPr>
          <w:rFonts w:ascii="Microsoft JhengHei" w:hAnsi="Microsoft JhengHei" w:eastAsia="Microsoft JhengHei"/>
        </w:rPr>
        <w:t>分析變數：Big Five personality traits、organizational trust、commitment loyalty、satisfaction、behavioral intention loyalty。</w:t>
      </w:r>
    </w:p>
    <w:p>
      <w:pPr>
        <w:pStyle w:val="Heading3"/>
        <w:spacing w:after="100" w:line="259" w:lineRule="auto"/>
      </w:pPr>
      <w:r>
        <w:rPr>
          <w:rFonts w:ascii="Microsoft JhengHei" w:hAnsi="Microsoft JhengHei" w:eastAsia="Microsoft JhengHei"/>
        </w:rPr>
        <w:t>重要研究發現</w:t>
      </w:r>
    </w:p>
    <w:p>
      <w:pPr>
        <w:spacing w:after="100" w:line="259" w:lineRule="auto"/>
      </w:pPr>
      <w:r>
        <w:rPr>
          <w:rFonts w:ascii="Microsoft JhengHei" w:hAnsi="Microsoft JhengHei" w:eastAsia="Microsoft JhengHei"/>
        </w:rPr>
        <w:t>研究發現 service quality、trust、openness 與 agreeableness 會正向影響 satisfaction；service quality、trust、commitment loyalty 與 satisfaction 對 behavioral intention loyalty 具有正向效果。該研究也指出 satisfaction 與 commitment loyalty 是影響 behavioral intention loyalty 的重要因素。</w:t>
      </w:r>
    </w:p>
    <w:p>
      <w:pPr>
        <w:pStyle w:val="Heading3"/>
        <w:spacing w:after="100" w:line="259" w:lineRule="auto"/>
      </w:pPr>
      <w:r>
        <w:rPr>
          <w:rFonts w:ascii="Microsoft JhengHei" w:hAnsi="Microsoft JhengHei" w:eastAsia="Microsoft JhengHei"/>
        </w:rPr>
        <w:t>與本專題之關聯性</w:t>
      </w:r>
    </w:p>
    <w:p>
      <w:pPr>
        <w:spacing w:after="100" w:line="259" w:lineRule="auto"/>
      </w:pPr>
      <w:r>
        <w:rPr>
          <w:rFonts w:ascii="Microsoft JhengHei" w:hAnsi="Microsoft JhengHei" w:eastAsia="Microsoft JhengHei"/>
        </w:rPr>
        <w:t>本專題 RQ2 中最重要的洞察是：Recommended 不是 OverallScore 的簡單延伸。Leon 與 Dixon（2023）提供了理論支持，指出旅客的行為意圖與忠誠度不只受服務品質與滿意度影響，也受到 trust 與 commitment loyalty 影響。這能解釋為什麼有些旅客給予高分，卻仍因品牌信任、營運穩定性或未來風險而不推薦航空公司。</w:t>
      </w:r>
    </w:p>
    <w:p>
      <w:pPr>
        <w:pStyle w:val="Heading1"/>
        <w:spacing w:after="100" w:line="259" w:lineRule="auto"/>
      </w:pPr>
      <w:r>
        <w:rPr>
          <w:rFonts w:ascii="Microsoft JhengHei" w:hAnsi="Microsoft JhengHei" w:eastAsia="Microsoft JhengHei"/>
        </w:rPr>
        <w:t>八、跨文獻整合：如何支撐本專題三個 RQ</w:t>
      </w:r>
    </w:p>
    <w:p>
      <w:pPr>
        <w:pStyle w:val="Heading2"/>
        <w:spacing w:after="100" w:line="259" w:lineRule="auto"/>
      </w:pPr>
      <w:r>
        <w:rPr>
          <w:rFonts w:ascii="Microsoft JhengHei" w:hAnsi="Microsoft JhengHei" w:eastAsia="Microsoft JhengHei"/>
        </w:rPr>
        <w:t>8.1 對 RQ1 的支撐：線上航空評論能揭露具體抱怨主題</w:t>
      </w:r>
    </w:p>
    <w:p>
      <w:pPr>
        <w:spacing w:after="100" w:line="259" w:lineRule="auto"/>
      </w:pPr>
      <w:r>
        <w:rPr>
          <w:rFonts w:ascii="Microsoft JhengHei" w:hAnsi="Microsoft JhengHei" w:eastAsia="Microsoft JhengHei"/>
        </w:rPr>
        <w:t>Sezgen et al.（2019）與 Lucini et al.（2020）皆證明線上航空評論可用於辨識旅客滿意與不滿意的具體構面。這支持本專題使用航空評論文本作為研究資料，並以 LDA、BERTopic 與 TF-IDF 找出不推薦評論中的主要抱怨主題。相較於傳統問卷，線上評論包含較自然且具體的服務經驗描述，例如座位、餐飲、行李、航班中斷、客服與退款等問題，能直接對應 RQ1 的研究目的。</w:t>
      </w:r>
    </w:p>
    <w:p>
      <w:pPr>
        <w:pStyle w:val="Heading2"/>
        <w:spacing w:after="100" w:line="259" w:lineRule="auto"/>
      </w:pPr>
      <w:r>
        <w:rPr>
          <w:rFonts w:ascii="Microsoft JhengHei" w:hAnsi="Microsoft JhengHei" w:eastAsia="Microsoft JhengHei"/>
        </w:rPr>
        <w:t>8.2 對 RQ2 的支撐：評分與推薦意願不是完全相同的概念</w:t>
      </w:r>
    </w:p>
    <w:p>
      <w:pPr>
        <w:spacing w:after="100" w:line="259" w:lineRule="auto"/>
      </w:pPr>
      <w:r>
        <w:rPr>
          <w:rFonts w:ascii="Microsoft JhengHei" w:hAnsi="Microsoft JhengHei" w:eastAsia="Microsoft JhengHei"/>
        </w:rPr>
        <w:t>Eshaghi et al.（2024）指出 perceived service quality 與 perceived value 會影響 passenger satisfaction，而 passenger satisfaction 也會影響 willingness to recommend。Leon 與 Dixon（2023）進一步指出 trust、service quality、satisfaction 與 commitment loyalty 會影響 behavioral intention loyalty。Mohammed et al.（2022）則從 COVID-19 航空退款政策個案說明，取消政策、客服溝通與透明度會影響旅客未來再購意願。這些文獻共同支持本專題 RQ2 的核心設定：OverallScore 與 Recommended 雖然相關，但不應被視為完全相同的評價指標。</w:t>
      </w:r>
    </w:p>
    <w:p>
      <w:pPr>
        <w:spacing w:after="100" w:line="259" w:lineRule="auto"/>
      </w:pPr>
      <w:r>
        <w:rPr>
          <w:rFonts w:ascii="Microsoft JhengHei" w:hAnsi="Microsoft JhengHei" w:eastAsia="Microsoft JhengHei"/>
        </w:rPr>
        <w:t>本專題的高分但不推薦分析正是在這個文獻脈絡下延伸而來。評分可能較偏向旅客對單次飛行體驗的評價，而 Recommended 則更接近未來推薦意願，可能受到價格公平性、額外收費、退款政策、品牌信任、航空公司營運穩定性與未來風險影響。</w:t>
      </w:r>
    </w:p>
    <w:p>
      <w:pPr>
        <w:pStyle w:val="Heading2"/>
        <w:spacing w:after="100" w:line="259" w:lineRule="auto"/>
      </w:pPr>
      <w:r>
        <w:rPr>
          <w:rFonts w:ascii="Microsoft JhengHei" w:hAnsi="Microsoft JhengHei" w:eastAsia="Microsoft JhengHei"/>
        </w:rPr>
        <w:t>8.3 對 RQ3 的支撐：航空公司與時間期間會影響抱怨模式</w:t>
      </w:r>
    </w:p>
    <w:p>
      <w:pPr>
        <w:spacing w:after="100" w:line="259" w:lineRule="auto"/>
      </w:pPr>
      <w:r>
        <w:rPr>
          <w:rFonts w:ascii="Microsoft JhengHei" w:hAnsi="Microsoft JhengHei" w:eastAsia="Microsoft JhengHei"/>
        </w:rPr>
        <w:t>Kim et al.（2024）顯示 COVID-19 前後旅客對航空服務品質的關注點出現變化，疫情期間 responsiveness、refund、book、cancelled 等字詞更加重要。Çallı 與 Çallı（2023）也指出 COVID-19 期間 flight bans、new regulations 與 restrictions 增加旅客抱怨，並透過 LDA 分析 10,594 則航空抱怨。這些文獻支持本專題將時間切分為疫情前、疫情期間與疫情後，並分析不同航空公司關鍵字差異的必要性。</w:t>
      </w:r>
    </w:p>
    <w:p>
      <w:pPr>
        <w:pStyle w:val="Heading1"/>
        <w:spacing w:after="100" w:line="259" w:lineRule="auto"/>
      </w:pPr>
      <w:r>
        <w:rPr>
          <w:rFonts w:ascii="Microsoft JhengHei" w:hAnsi="Microsoft JhengHei" w:eastAsia="Microsoft JhengHei"/>
        </w:rPr>
        <w:t>九、本專題相對於既有文獻的定位與研究缺口</w:t>
      </w:r>
    </w:p>
    <w:p>
      <w:pPr>
        <w:spacing w:after="100" w:line="259" w:lineRule="auto"/>
      </w:pPr>
      <w:r>
        <w:rPr>
          <w:rFonts w:ascii="Microsoft JhengHei" w:hAnsi="Microsoft JhengHei" w:eastAsia="Microsoft JhengHei"/>
        </w:rPr>
        <w:t>根據上述文獻，本專題可定位為一個 domain-driven 的航空評論文字探勘研究。既有文獻已證明線上航空評論能反映服務品質與旅客滿意度，也指出 COVID-19 與航空政策可能改變旅客抱怨與再購意願。然而，本專題的特色在於同時結合三個層次：</w:t>
      </w:r>
    </w:p>
    <w:p>
      <w:pPr>
        <w:pStyle w:val="ListNumber"/>
        <w:spacing w:after="60"/>
      </w:pPr>
      <w:r>
        <w:rPr>
          <w:rFonts w:ascii="Microsoft JhengHei" w:hAnsi="Microsoft JhengHei" w:eastAsia="Microsoft JhengHei"/>
        </w:rPr>
        <w:t>主題層次：使用 LDA 與 BERTopic 辨識不推薦評論中的主要抱怨主題，並比較傳統 topic modeling 與語意分群方法的可解釋性。</w:t>
      </w:r>
    </w:p>
    <w:p>
      <w:pPr>
        <w:pStyle w:val="ListNumber"/>
        <w:spacing w:after="60"/>
      </w:pPr>
      <w:r>
        <w:rPr>
          <w:rFonts w:ascii="Microsoft JhengHei" w:hAnsi="Microsoft JhengHei" w:eastAsia="Microsoft JhengHei"/>
        </w:rPr>
        <w:t>評價層次：比較 OverallScore 與 Recommended，特別分析 high-rated but not recommended 的矛盾旅客，說明評分與推薦意願可能代表不同評價邏輯。</w:t>
      </w:r>
    </w:p>
    <w:p>
      <w:pPr>
        <w:pStyle w:val="ListNumber"/>
        <w:spacing w:after="60"/>
      </w:pPr>
      <w:r>
        <w:rPr>
          <w:rFonts w:ascii="Microsoft JhengHei" w:hAnsi="Microsoft JhengHei" w:eastAsia="Microsoft JhengHei"/>
        </w:rPr>
        <w:t>情境層次：比較不同航空公司與疫情前、中、後三個時間期間的抱怨關鍵字，區分 industry-wide 與 airline-specific 問題。</w:t>
      </w:r>
    </w:p>
    <w:p>
      <w:pPr>
        <w:spacing w:after="100" w:line="259" w:lineRule="auto"/>
      </w:pPr>
      <w:r>
        <w:rPr>
          <w:rFonts w:ascii="Microsoft JhengHei" w:hAnsi="Microsoft JhengHei" w:eastAsia="Microsoft JhengHei"/>
        </w:rPr>
        <w:t>因此，本專題的文獻缺口可以整理為：過去研究多數探討航空服務品質或旅客滿意度，也有研究使用 online reviews 或 topic modeling 分析航空評論；但較少在同一個專題中同時比較主題模型、評分/推薦不一致案例、航空公司差異與跨時間變化。本專題補足此缺口，並透過 dashboard 將不同分析結果整合呈現。</w:t>
      </w:r>
    </w:p>
    <w:p>
      <w:pPr>
        <w:pStyle w:val="Heading1"/>
        <w:spacing w:after="100" w:line="259" w:lineRule="auto"/>
      </w:pPr>
      <w:r>
        <w:rPr>
          <w:rFonts w:ascii="Microsoft JhengHei" w:hAnsi="Microsoft JhengHei" w:eastAsia="Microsoft JhengHei"/>
        </w:rPr>
        <w:t>十、可直接放入 final report 的 Literature Review 草稿</w:t>
      </w:r>
    </w:p>
    <w:p>
      <w:pPr>
        <w:spacing w:after="100" w:line="259" w:lineRule="auto"/>
      </w:pPr>
      <w:r>
        <w:rPr>
          <w:rFonts w:ascii="Microsoft JhengHei" w:hAnsi="Microsoft JhengHei" w:eastAsia="Microsoft JhengHei"/>
        </w:rPr>
        <w:t>以下段落可作為 final report 的 Literature Review 初稿，之後可依篇幅再精簡：</w:t>
      </w:r>
    </w:p>
    <w:p>
      <w:pPr>
        <w:spacing w:after="100" w:line="259" w:lineRule="auto"/>
      </w:pPr>
      <w:r>
        <w:rPr>
          <w:rFonts w:ascii="Microsoft JhengHei" w:hAnsi="Microsoft JhengHei" w:eastAsia="Microsoft JhengHei"/>
        </w:rPr>
        <w:t>Past studies have shown that online airline reviews are useful for understanding passenger satisfaction and dissatisfaction because they contain detailed descriptions of real service experiences. Sezgen et al. (2019) applied text mining to airline reviews and found that seat comfort and legroom, luggage and flight disruptions, and staff behaviours were major causes of passenger dissatisfaction. Similarly, Lucini et al. (2020) demonstrated that online customer reviews can be used to identify airline satisfaction dimensions and even predict customer recommendation. These studies support the use of online airline reviews as the data source for identifying major complaint topics in this project.</w:t>
      </w:r>
    </w:p>
    <w:p>
      <w:pPr>
        <w:spacing w:after="100" w:line="259" w:lineRule="auto"/>
      </w:pPr>
      <w:r>
        <w:rPr>
          <w:rFonts w:ascii="Microsoft JhengHei" w:hAnsi="Microsoft JhengHei" w:eastAsia="Microsoft JhengHei"/>
        </w:rPr>
        <w:t>In addition, airline satisfaction and recommendation intention are closely related to service quality, perceived value, trust, and crisis response. Eshaghi et al. (2024) showed through a meta-analysis that perceived service quality and perceived value positively influence passenger satisfaction, and passenger satisfaction affects willingness to recommend an airline. Leon and Dixon (2023) further indicated that service quality and trust affect satisfaction and behavioral intention loyalty. Mohammed et al. (2022) also found that airline cancellation policies, poor customer service communication, and lack of transparency during COVID-19 negatively influenced travellers’ repurchase intentions. These studies suggest that rating scores and recommendation labels may not represent the same evaluation logic. Therefore, this project specifically examines inconsistent cases such as high-rated but not recommended reviews.</w:t>
      </w:r>
    </w:p>
    <w:p>
      <w:pPr>
        <w:spacing w:after="100" w:line="259" w:lineRule="auto"/>
      </w:pPr>
      <w:r>
        <w:rPr>
          <w:rFonts w:ascii="Microsoft JhengHei" w:hAnsi="Microsoft JhengHei" w:eastAsia="Microsoft JhengHei"/>
        </w:rPr>
        <w:t>Finally, prior studies suggest that passenger concerns may change across time periods and operational contexts. Kim et al. (2024) compared airline service perceptions before and during COVID-19 using topic modeling and sentiment analysis and found that refund, booking, and cancellation-related keywords became important sources of negative emotions during the pandemic. Çallı and Çallı (2023) analyzed 10,594 airline complaints during COVID-19 with LDA and showed that identifying complaint triggers is important for improving service quality during crisis periods. These findings support this project’s comparison of complaint patterns across airlines and across pre-COVID, during-COVID, and post-COVID periods.</w:t>
      </w:r>
    </w:p>
    <w:p>
      <w:pPr>
        <w:spacing w:after="100" w:line="259" w:lineRule="auto"/>
      </w:pPr>
      <w:r>
        <w:rPr>
          <w:rFonts w:ascii="Microsoft JhengHei" w:hAnsi="Microsoft JhengHei" w:eastAsia="Microsoft JhengHei"/>
        </w:rPr>
        <w:t>Based on these studies, this project focuses on three domain-driven questions: identifying the major complaint topics in airline reviews, comparing complaint patterns across rating and recommendation groups, and examining whether complaint patterns differ across airlines and time periods.</w:t>
      </w:r>
    </w:p>
    <w:p>
      <w:pPr>
        <w:pStyle w:val="Heading1"/>
        <w:spacing w:after="100" w:line="259" w:lineRule="auto"/>
      </w:pPr>
      <w:r>
        <w:rPr>
          <w:rFonts w:ascii="Microsoft JhengHei" w:hAnsi="Microsoft JhengHei" w:eastAsia="Microsoft JhengHei"/>
        </w:rPr>
        <w:t>十一、簡報版精簡建議</w:t>
      </w:r>
    </w:p>
    <w:p>
      <w:pPr>
        <w:spacing w:after="100" w:line="259" w:lineRule="auto"/>
      </w:pPr>
      <w:r>
        <w:rPr>
          <w:rFonts w:ascii="Microsoft JhengHei" w:hAnsi="Microsoft JhengHei" w:eastAsia="Microsoft JhengHei"/>
        </w:rPr>
        <w:t>若要將本報告壓縮成 20 分鐘 final presentation 中的 Literature Review，建議只做 1 張投影片，內容如下：</w:t>
      </w:r>
    </w:p>
    <w:tbl>
      <w:tblPr>
        <w:tblStyle w:val="TableGrid"/>
        <w:tblW w:type="auto" w:w="0"/>
        <w:jc w:val="center"/>
        <w:tblLook w:firstColumn="1" w:firstRow="1" w:lastColumn="0" w:lastRow="0" w:noHBand="0" w:noVBand="1" w:val="04A0"/>
      </w:tblPr>
      <w:tblGrid>
        <w:gridCol w:w="5040"/>
        <w:gridCol w:w="5040"/>
      </w:tblGrid>
      <w:tr>
        <w:tc>
          <w:tcPr>
            <w:tcW w:type="dxa" w:w="4896"/>
            <w:vAlign w:val="center"/>
            <w:shd w:fill="1F4E79"/>
          </w:tcPr>
          <w:p>
            <w:pPr>
              <w:spacing w:after="0"/>
            </w:pPr>
            <w:r/>
            <w:r>
              <w:rPr>
                <w:rFonts w:ascii="Microsoft JhengHei" w:hAnsi="Microsoft JhengHei" w:eastAsia="Microsoft JhengHei"/>
                <w:b/>
                <w:color w:val="FFFFFF"/>
                <w:sz w:val="16"/>
              </w:rPr>
              <w:t>Prior findings from literature</w:t>
            </w:r>
          </w:p>
        </w:tc>
        <w:tc>
          <w:tcPr>
            <w:tcW w:type="dxa" w:w="4896"/>
            <w:vAlign w:val="center"/>
            <w:shd w:fill="1F4E79"/>
          </w:tcPr>
          <w:p>
            <w:pPr>
              <w:spacing w:after="0"/>
            </w:pPr>
            <w:r/>
            <w:r>
              <w:rPr>
                <w:rFonts w:ascii="Microsoft JhengHei" w:hAnsi="Microsoft JhengHei" w:eastAsia="Microsoft JhengHei"/>
                <w:b/>
                <w:color w:val="FFFFFF"/>
                <w:sz w:val="16"/>
              </w:rPr>
              <w:t>Connection to our project</w:t>
            </w:r>
          </w:p>
        </w:tc>
      </w:tr>
      <w:tr>
        <w:tc>
          <w:tcPr>
            <w:tcW w:type="dxa" w:w="4896"/>
            <w:vAlign w:val="center"/>
          </w:tcPr>
          <w:p>
            <w:pPr>
              <w:spacing w:after="0"/>
            </w:pPr>
            <w:r/>
            <w:r>
              <w:rPr>
                <w:rFonts w:ascii="Microsoft JhengHei" w:hAnsi="Microsoft JhengHei" w:eastAsia="Microsoft JhengHei"/>
                <w:b w:val="0"/>
                <w:sz w:val="16"/>
              </w:rPr>
              <w:t>Online airline reviews reveal concrete passenger complaints such as seat comfort, baggage, flight disruptions, staff behavior, refunds, and cancellations.</w:t>
            </w:r>
          </w:p>
        </w:tc>
        <w:tc>
          <w:tcPr>
            <w:tcW w:type="dxa" w:w="4896"/>
            <w:vAlign w:val="center"/>
          </w:tcPr>
          <w:p>
            <w:pPr>
              <w:spacing w:after="0"/>
            </w:pPr>
            <w:r/>
            <w:r>
              <w:rPr>
                <w:rFonts w:ascii="Microsoft JhengHei" w:hAnsi="Microsoft JhengHei" w:eastAsia="Microsoft JhengHei"/>
                <w:b w:val="0"/>
                <w:sz w:val="16"/>
              </w:rPr>
              <w:t>RQ1: Identify major complaint topics from not-recommended reviews.</w:t>
            </w:r>
          </w:p>
        </w:tc>
      </w:tr>
      <w:tr>
        <w:tc>
          <w:tcPr>
            <w:tcW w:type="dxa" w:w="4896"/>
            <w:vAlign w:val="center"/>
          </w:tcPr>
          <w:p>
            <w:pPr>
              <w:spacing w:after="0"/>
            </w:pPr>
            <w:r/>
            <w:r>
              <w:rPr>
                <w:rFonts w:ascii="Microsoft JhengHei" w:hAnsi="Microsoft JhengHei" w:eastAsia="Microsoft JhengHei"/>
                <w:b w:val="0"/>
                <w:sz w:val="16"/>
              </w:rPr>
              <w:t>Airline service quality, perceived value, satisfaction, trust, and crisis response influence recommendation or loyalty intention.</w:t>
            </w:r>
          </w:p>
        </w:tc>
        <w:tc>
          <w:tcPr>
            <w:tcW w:type="dxa" w:w="4896"/>
            <w:vAlign w:val="center"/>
          </w:tcPr>
          <w:p>
            <w:pPr>
              <w:spacing w:after="0"/>
            </w:pPr>
            <w:r/>
            <w:r>
              <w:rPr>
                <w:rFonts w:ascii="Microsoft JhengHei" w:hAnsi="Microsoft JhengHei" w:eastAsia="Microsoft JhengHei"/>
                <w:b w:val="0"/>
                <w:sz w:val="16"/>
              </w:rPr>
              <w:t>RQ2: Compare rating groups and examine high-rated but not recommended reviews.</w:t>
            </w:r>
          </w:p>
        </w:tc>
      </w:tr>
      <w:tr>
        <w:tc>
          <w:tcPr>
            <w:tcW w:type="dxa" w:w="4896"/>
            <w:vAlign w:val="center"/>
          </w:tcPr>
          <w:p>
            <w:pPr>
              <w:spacing w:after="0"/>
            </w:pPr>
            <w:r/>
            <w:r>
              <w:rPr>
                <w:rFonts w:ascii="Microsoft JhengHei" w:hAnsi="Microsoft JhengHei" w:eastAsia="Microsoft JhengHei"/>
                <w:b w:val="0"/>
                <w:sz w:val="16"/>
              </w:rPr>
              <w:t>COVID-19 and airline policies changed passenger concerns, especially refund, booking, cancellation, and service recovery issues.</w:t>
            </w:r>
          </w:p>
        </w:tc>
        <w:tc>
          <w:tcPr>
            <w:tcW w:type="dxa" w:w="4896"/>
            <w:vAlign w:val="center"/>
          </w:tcPr>
          <w:p>
            <w:pPr>
              <w:spacing w:after="0"/>
            </w:pPr>
            <w:r/>
            <w:r>
              <w:rPr>
                <w:rFonts w:ascii="Microsoft JhengHei" w:hAnsi="Microsoft JhengHei" w:eastAsia="Microsoft JhengHei"/>
                <w:b w:val="0"/>
                <w:sz w:val="16"/>
              </w:rPr>
              <w:t>RQ3: Compare complaint keywords across airlines and pre-/during-/post-COVID periods.</w:t>
            </w:r>
          </w:p>
        </w:tc>
      </w:tr>
    </w:tbl>
    <w:p>
      <w:pPr>
        <w:spacing w:after="40"/>
      </w:pPr>
    </w:p>
    <w:p>
      <w:pPr>
        <w:spacing w:after="100" w:line="259" w:lineRule="auto"/>
      </w:pPr>
      <w:r>
        <w:rPr>
          <w:rFonts w:ascii="Microsoft JhengHei" w:hAnsi="Microsoft JhengHei" w:eastAsia="Microsoft JhengHei"/>
        </w:rPr>
        <w:t>口頭說明可控制在 45–60 秒，重點是：文獻回顧不是介紹 NLP 方法，而是說明航空服務品質、旅客推薦意願、疫情與航空營運問題，為什麼能合理導出本專題的三個 RQ。</w:t>
      </w:r>
    </w:p>
    <w:p>
      <w:pPr>
        <w:pStyle w:val="Heading1"/>
        <w:spacing w:after="100" w:line="259" w:lineRule="auto"/>
      </w:pPr>
      <w:r>
        <w:rPr>
          <w:rFonts w:ascii="Microsoft JhengHei" w:hAnsi="Microsoft JhengHei" w:eastAsia="Microsoft JhengHei"/>
        </w:rPr>
        <w:t>十二、References（APA 風格草稿）</w:t>
      </w:r>
    </w:p>
    <w:p>
      <w:pPr>
        <w:spacing w:after="100"/>
        <w:ind w:left="360" w:hanging="360"/>
      </w:pPr>
      <w:r>
        <w:rPr>
          <w:rFonts w:ascii="Microsoft JhengHei" w:hAnsi="Microsoft JhengHei" w:eastAsia="Microsoft JhengHei"/>
          <w:sz w:val="18"/>
        </w:rPr>
        <w:t>Çallı, L., &amp; Çallı, F. (2023). Understanding airline passengers during Covid-19 outbreak to improve service quality: Topic modeling approach to complaints with Latent Dirichlet Allocation algorithm. Transportation Research Record: Journal of the Transportation Research Board, 2677(4), 656–673. https://doi.org/10.1177/03611981221112096</w:t>
      </w:r>
    </w:p>
    <w:p>
      <w:pPr>
        <w:spacing w:after="100"/>
        <w:ind w:left="360" w:hanging="360"/>
      </w:pPr>
      <w:r>
        <w:rPr>
          <w:rFonts w:ascii="Microsoft JhengHei" w:hAnsi="Microsoft JhengHei" w:eastAsia="Microsoft JhengHei"/>
          <w:sz w:val="18"/>
        </w:rPr>
        <w:t>Eshaghi, M. S., Afshardoost, M., Lohmann, G., &amp; Moyle, B. D. (2024). Drivers and outcomes of airline passenger satisfaction: A meta-analysis. Journal of the Air Transport Research Society, 3, 100034. https://doi.org/10.1016/j.jatrs.2024.100034</w:t>
      </w:r>
    </w:p>
    <w:p>
      <w:pPr>
        <w:spacing w:after="100"/>
        <w:ind w:left="360" w:hanging="360"/>
      </w:pPr>
      <w:r>
        <w:rPr>
          <w:rFonts w:ascii="Microsoft JhengHei" w:hAnsi="Microsoft JhengHei" w:eastAsia="Microsoft JhengHei"/>
          <w:sz w:val="18"/>
        </w:rPr>
        <w:t>Kim, D., Lim, C., &amp; Ha, H.-K. (2024). Comparative analysis of changes in passenger’s perception for airline companies’ service quality before and during COVID-19 using topic modeling. Journal of Air Transport Management, 115, 102542. https://doi.org/10.1016/j.jairtraman.2024.102542</w:t>
      </w:r>
    </w:p>
    <w:p>
      <w:pPr>
        <w:spacing w:after="100"/>
        <w:ind w:left="360" w:hanging="360"/>
      </w:pPr>
      <w:r>
        <w:rPr>
          <w:rFonts w:ascii="Microsoft JhengHei" w:hAnsi="Microsoft JhengHei" w:eastAsia="Microsoft JhengHei"/>
          <w:sz w:val="18"/>
        </w:rPr>
        <w:t>Leon, S., &amp; Dixon, S. (2023). Airline satisfaction and loyalty: Assessing the influence of personality, trust and service quality. Journal of Air Transport Management, 113, 102487. https://doi.org/10.1016/j.jairtraman.2023.102487</w:t>
      </w:r>
    </w:p>
    <w:p>
      <w:pPr>
        <w:spacing w:after="100"/>
        <w:ind w:left="360" w:hanging="360"/>
      </w:pPr>
      <w:r>
        <w:rPr>
          <w:rFonts w:ascii="Microsoft JhengHei" w:hAnsi="Microsoft JhengHei" w:eastAsia="Microsoft JhengHei"/>
          <w:sz w:val="18"/>
        </w:rPr>
        <w:t>Lucini, F. R., Tonetto, L. M., Fogliatto, F. S., &amp; Anzanello, M. J. (2020). Text mining approach to explore dimensions of airline customer satisfaction using online customer reviews. Journal of Air Transport Management, 83, 101760. https://doi.org/10.1016/j.jairtraman.2019.101760</w:t>
      </w:r>
    </w:p>
    <w:p>
      <w:pPr>
        <w:spacing w:after="100"/>
        <w:ind w:left="360" w:hanging="360"/>
      </w:pPr>
      <w:r>
        <w:rPr>
          <w:rFonts w:ascii="Microsoft JhengHei" w:hAnsi="Microsoft JhengHei" w:eastAsia="Microsoft JhengHei"/>
          <w:sz w:val="18"/>
        </w:rPr>
        <w:t>Mohammed, A. H. A., Goodman, W. M., &amp; Yfantidou, I. (2022). The impact of airlines’ policies during COVID-19 on travellers’ repurchase intentions: The case of Aegean Airlines. International Journal of Tourism Policy, 12(2), 133–159. https://doi.org/10.1504/IJTP.2022.122238</w:t>
      </w:r>
    </w:p>
    <w:p>
      <w:pPr>
        <w:spacing w:after="100"/>
        <w:ind w:left="360" w:hanging="360"/>
      </w:pPr>
      <w:r>
        <w:rPr>
          <w:rFonts w:ascii="Microsoft JhengHei" w:hAnsi="Microsoft JhengHei" w:eastAsia="Microsoft JhengHei"/>
          <w:sz w:val="18"/>
        </w:rPr>
        <w:t>Sezgen, E., Mason, K. J., &amp; Mayer, R. (2019). Voice of airline passenger: A text mining approach to understand customer satisfaction. Journal of Air Transport Management, 77, 65–74. https://doi.org/10.1016/j.jairtraman.2019.04.001</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olor w:val="808080"/>
        <w:sz w:val="16"/>
      </w:rPr>
      <w:t>航空評論分析 Final Project｜Literature Review 完整報告</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4F4F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JhengHei" w:hAnsi="Microsoft JhengHei" w:eastAsia="Microsoft Jheng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