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8216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第二模块页面切换图</w:t>
      </w:r>
    </w:p>
    <w:p w14:paraId="76AA3C0D">
      <w:r>
        <w:drawing>
          <wp:inline distT="0" distB="0" distL="114300" distR="114300">
            <wp:extent cx="5273675" cy="29089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ECD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图表设计：</w:t>
      </w:r>
    </w:p>
    <w:p w14:paraId="56A9D34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右下角一个四分之一圆分成五份，分别放马头墙、天井、粉墙、屋顶、水圳系统的图片</w:t>
      </w:r>
      <w:r>
        <w:rPr>
          <w:rFonts w:hint="eastAsia"/>
          <w:b/>
          <w:bCs/>
          <w:sz w:val="24"/>
          <w:szCs w:val="24"/>
          <w:lang w:val="en-US" w:eastAsia="zh-CN"/>
        </w:rPr>
        <w:t>（图片见我给出的图片集，可以挑选合适的进行设置）</w:t>
      </w:r>
      <w:r>
        <w:rPr>
          <w:rFonts w:hint="eastAsia"/>
          <w:sz w:val="24"/>
          <w:szCs w:val="24"/>
          <w:lang w:val="en-US" w:eastAsia="zh-CN"/>
        </w:rPr>
        <w:t>，中间的图片最大，其他几份大小一样，点击图片可以进行页面切换，点击的图片放在最中间放大显示，并且页面显示不同构件对应的可视化图表页面。</w:t>
      </w:r>
    </w:p>
    <w:p w14:paraId="5F5953C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交互设计：</w:t>
      </w:r>
    </w:p>
    <w:p w14:paraId="704363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鼠标悬浮显示图片对应的文字，比如马头墙；鼠标点击图片，切换至该图片对应的可视化界面；并且选中该图片的放在中间突出显示，再点击另一张图片时，与中间的图片交换位置，页面切换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。</w:t>
      </w:r>
    </w:p>
    <w:p w14:paraId="673F42DD">
      <w:pPr>
        <w:rPr>
          <w:rFonts w:hint="eastAsia"/>
          <w:sz w:val="24"/>
          <w:szCs w:val="24"/>
          <w:lang w:val="en-US" w:eastAsia="zh-CN"/>
        </w:rPr>
      </w:pPr>
    </w:p>
    <w:p w14:paraId="55E4B190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A162B"/>
    <w:rsid w:val="12BA162B"/>
    <w:rsid w:val="75CD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177</Characters>
  <Lines>0</Lines>
  <Paragraphs>0</Paragraphs>
  <TotalTime>74</TotalTime>
  <ScaleCrop>false</ScaleCrop>
  <LinksUpToDate>false</LinksUpToDate>
  <CharactersWithSpaces>177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2026-03-15T14:50:00Z</dcterms:created>
  <dc:creator>白素</dc:creator>
  <cp:lastModifiedBy>白素</cp:lastModifiedBy>
  <dcterms:modified xsi:type="dcterms:W3CDTF">2026-03-18T12:11:04Z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3C0B6E6860684FD8B9C45655610C4982_11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