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56" w:after="56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titlePg/>
          <w:footnotePr>
            <w:pos w:val="pageBottom"/>
            <w:numFmt w:val="decimal"/>
            <w:numRestart w:val="continuous"/>
          </w:footnotePr>
          <w:pgSz w:w="11900" w:h="16840"/>
          <w:pgMar w:top="2177" w:left="0" w:right="0" w:bottom="2143" w:header="0" w:footer="3" w:gutter="0"/>
          <w:rtlGutter w:val="0"/>
          <w:cols w:space="720"/>
          <w:pgNumType w:start="25"/>
          <w:noEndnote/>
          <w:docGrid w:linePitch="360"/>
        </w:sectPr>
      </w:pPr>
    </w:p>
    <w:p>
      <w:pPr>
        <w:pStyle w:val="Style3"/>
        <w:widowControl w:val="0"/>
        <w:keepNext/>
        <w:keepLines/>
        <w:shd w:val="clear" w:color="auto" w:fill="auto"/>
        <w:bidi w:val="0"/>
        <w:spacing w:before="0" w:after="606"/>
        <w:ind w:left="40" w:right="0" w:firstLine="0"/>
      </w:pPr>
      <w:bookmarkStart w:id="0" w:name="bookmark0"/>
      <w:r>
        <w:rPr>
          <w:lang w:val="zh-CN" w:eastAsia="zh-CN" w:bidi="zh-CN"/>
          <w:w w:val="100"/>
          <w:color w:val="000000"/>
          <w:position w:val="0"/>
        </w:rPr>
        <w:t>大学生学习动力与其对</w:t>
        <w:br/>
        <w:t>教师教学投入感知关系的研究*</w:t>
      </w:r>
      <w:bookmarkEnd w:id="0"/>
    </w:p>
    <w:p>
      <w:pPr>
        <w:pStyle w:val="Style8"/>
        <w:widowControl w:val="0"/>
        <w:keepNext/>
        <w:keepLines/>
        <w:shd w:val="clear" w:color="auto" w:fill="auto"/>
        <w:bidi w:val="0"/>
        <w:spacing w:before="0" w:after="98" w:line="220" w:lineRule="exact"/>
        <w:ind w:left="40" w:right="0" w:firstLine="0"/>
      </w:pPr>
      <w:bookmarkStart w:id="1" w:name="bookmark1"/>
      <w:r>
        <w:rPr>
          <w:lang w:val="zh-CN" w:eastAsia="zh-CN" w:bidi="zh-CN"/>
          <w:w w:val="100"/>
          <w:color w:val="000000"/>
          <w:position w:val="0"/>
        </w:rPr>
        <w:t>贾彦琪</w:t>
      </w:r>
      <w:bookmarkEnd w:id="1"/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240" w:line="200" w:lineRule="exact"/>
        <w:ind w:left="40" w:right="0" w:firstLine="0"/>
      </w:pPr>
      <w:r>
        <w:rPr>
          <w:lang w:val="en-US" w:eastAsia="en-US" w:bidi="en-US"/>
          <w:w w:val="100"/>
          <w:color w:val="000000"/>
          <w:position w:val="0"/>
        </w:rPr>
        <w:t>(</w:t>
      </w:r>
      <w:r>
        <w:rPr>
          <w:lang w:val="zh-CN" w:eastAsia="zh-CN" w:bidi="zh-CN"/>
          <w:w w:val="100"/>
          <w:color w:val="000000"/>
          <w:position w:val="0"/>
        </w:rPr>
        <w:t>北京师范大学教育学部，北京</w:t>
      </w:r>
      <w:r>
        <w:rPr>
          <w:lang w:val="en-US" w:eastAsia="en-US" w:bidi="en-US"/>
          <w:w w:val="100"/>
          <w:color w:val="000000"/>
          <w:position w:val="0"/>
        </w:rPr>
        <w:t>100875)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0" w:right="0" w:firstLine="460"/>
      </w:pPr>
      <w:r>
        <w:rPr>
          <w:lang w:val="zh-CN" w:eastAsia="zh-CN" w:bidi="zh-CN"/>
          <w:w w:val="100"/>
          <w:color w:val="000000"/>
          <w:position w:val="0"/>
        </w:rPr>
        <w:t>摘要学习动力缺乏已成为当前大学生群体中存在的普遍问题。本研究选取北京市某大学528 名本科生作为研究对象，对他们的学习动力来源及其对教师教学投入的感知情况进行测量。结果发 现：</w:t>
      </w:r>
      <w:r>
        <w:rPr>
          <w:lang w:val="en-US" w:eastAsia="en-US" w:bidi="en-US"/>
          <w:w w:val="100"/>
          <w:color w:val="000000"/>
          <w:position w:val="0"/>
        </w:rPr>
        <w:t>（1)</w:t>
      </w:r>
      <w:r>
        <w:rPr>
          <w:lang w:val="zh-CN" w:eastAsia="zh-CN" w:bidi="zh-CN"/>
          <w:w w:val="100"/>
          <w:color w:val="000000"/>
          <w:position w:val="0"/>
        </w:rPr>
        <w:t>大学生的学习动力来源在性别、年级和专业类别上均存在显著差异</w:t>
      </w:r>
      <w:r>
        <w:rPr>
          <w:rStyle w:val="CharStyle12"/>
        </w:rPr>
        <w:t>。</w:t>
      </w:r>
      <w:r>
        <w:rPr>
          <w:lang w:val="en-US" w:eastAsia="en-US" w:bidi="en-US"/>
          <w:w w:val="100"/>
          <w:color w:val="000000"/>
          <w:position w:val="0"/>
        </w:rPr>
        <w:t>（2)</w:t>
      </w:r>
      <w:r>
        <w:rPr>
          <w:lang w:val="zh-CN" w:eastAsia="zh-CN" w:bidi="zh-CN"/>
          <w:w w:val="100"/>
          <w:color w:val="000000"/>
          <w:position w:val="0"/>
        </w:rPr>
        <w:t>不同性别、年级 和专业的大学生对教师的教学投入感知存在显著差异</w:t>
      </w:r>
      <w:r>
        <w:rPr>
          <w:rStyle w:val="CharStyle12"/>
        </w:rPr>
        <w:t>。</w:t>
      </w:r>
      <w:r>
        <w:rPr>
          <w:lang w:val="en-US" w:eastAsia="en-US" w:bidi="en-US"/>
          <w:w w:val="100"/>
          <w:color w:val="000000"/>
          <w:position w:val="0"/>
        </w:rPr>
        <w:t>（3)</w:t>
      </w:r>
      <w:r>
        <w:rPr>
          <w:lang w:val="zh-CN" w:eastAsia="zh-CN" w:bidi="zh-CN"/>
          <w:w w:val="100"/>
          <w:color w:val="000000"/>
          <w:position w:val="0"/>
        </w:rPr>
        <w:t>大学生动力与其对教师教学投入感知在 各个维度上均呈现出非常显著的正相关。回归分析表明，大学生对教师教学投入的感知情况对其教学 动力有正向预测作用。因此，可以从提升大学生对教师教学投入感知着眼，促进教师优化教学设计, 鼓励教师关注师生交流，以及支持教师教学发展等，进而激发大学生的学习动力，挖掘其学习潜能。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0" w:right="0" w:firstLine="460"/>
      </w:pPr>
      <w:r>
        <w:rPr>
          <w:lang w:val="zh-CN" w:eastAsia="zh-CN" w:bidi="zh-CN"/>
          <w:w w:val="100"/>
          <w:color w:val="000000"/>
          <w:position w:val="0"/>
        </w:rPr>
        <w:t>关键词学习动力；教学投入感知；高校教学</w:t>
      </w:r>
    </w:p>
    <w:p>
      <w:pPr>
        <w:pStyle w:val="Style10"/>
        <w:tabs>
          <w:tab w:leader="none" w:pos="275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461" w:line="317" w:lineRule="exact"/>
        <w:ind w:left="0" w:right="0" w:firstLine="460"/>
      </w:pPr>
      <w:r>
        <w:rPr>
          <w:lang w:val="zh-CN" w:eastAsia="zh-CN" w:bidi="zh-CN"/>
          <w:w w:val="100"/>
          <w:color w:val="000000"/>
          <w:position w:val="0"/>
        </w:rPr>
        <w:t>中图分类号</w:t>
      </w:r>
      <w:r>
        <w:rPr>
          <w:rStyle w:val="CharStyle13"/>
        </w:rPr>
        <w:t>G</w:t>
      </w:r>
      <w:r>
        <w:rPr>
          <w:lang w:val="en-US" w:eastAsia="en-US" w:bidi="en-US"/>
          <w:w w:val="100"/>
          <w:color w:val="000000"/>
          <w:position w:val="0"/>
        </w:rPr>
        <w:t>645</w:t>
        <w:tab/>
      </w:r>
      <w:r>
        <w:rPr>
          <w:lang w:val="zh-CN" w:eastAsia="zh-CN" w:bidi="zh-CN"/>
          <w:w w:val="100"/>
          <w:color w:val="000000"/>
          <w:position w:val="0"/>
        </w:rPr>
        <w:t>文献标识码</w:t>
      </w:r>
      <w:r>
        <w:rPr>
          <w:rStyle w:val="CharStyle13"/>
        </w:rPr>
        <w:t>A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spacing w:before="0" w:after="285"/>
        <w:ind w:left="40" w:right="0" w:firstLine="0"/>
      </w:pPr>
      <w:r>
        <w:rPr>
          <w:w w:val="100"/>
          <w:spacing w:val="0"/>
          <w:color w:val="000000"/>
          <w:position w:val="0"/>
        </w:rPr>
        <w:t>A Study on Relationship Between College students"Learning Momentum and</w:t>
        <w:br/>
        <w:t>Teaching Input They Perceived from Their Teachers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spacing w:before="0" w:after="96" w:line="210" w:lineRule="exact"/>
        <w:ind w:left="40" w:right="0" w:firstLine="0"/>
      </w:pPr>
      <w:r>
        <w:rPr>
          <w:w w:val="100"/>
          <w:spacing w:val="0"/>
          <w:color w:val="000000"/>
          <w:position w:val="0"/>
        </w:rPr>
        <w:t>JIA</w:t>
      </w:r>
      <w:r>
        <w:rPr>
          <w:rStyle w:val="CharStyle18"/>
          <w:b/>
          <w:bCs/>
          <w:i/>
          <w:iCs/>
        </w:rPr>
        <w:t xml:space="preserve"> </w:t>
      </w:r>
      <w:r>
        <w:rPr>
          <w:w w:val="100"/>
          <w:spacing w:val="0"/>
          <w:color w:val="000000"/>
          <w:position w:val="0"/>
        </w:rPr>
        <w:t>Yan</w:t>
      </w:r>
      <w:r>
        <w:rPr>
          <w:rStyle w:val="CharStyle18"/>
          <w:b/>
          <w:bCs/>
          <w:i/>
          <w:iCs/>
        </w:rPr>
        <w:t xml:space="preserve"> - </w:t>
      </w:r>
      <w:r>
        <w:rPr>
          <w:w w:val="100"/>
          <w:spacing w:val="0"/>
          <w:color w:val="000000"/>
          <w:position w:val="0"/>
        </w:rPr>
        <w:t>qi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1" w:line="200" w:lineRule="exact"/>
        <w:ind w:left="40" w:right="0" w:firstLine="0"/>
      </w:pPr>
      <w:r>
        <w:rPr>
          <w:w w:val="100"/>
          <w:spacing w:val="0"/>
          <w:color w:val="000000"/>
          <w:position w:val="0"/>
        </w:rPr>
        <w:t>(Faculty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Education</w:t>
      </w:r>
      <w:r>
        <w:rPr>
          <w:rStyle w:val="CharStyle21"/>
        </w:rPr>
        <w:t xml:space="preserve">, </w:t>
      </w:r>
      <w:r>
        <w:rPr>
          <w:w w:val="100"/>
          <w:spacing w:val="0"/>
          <w:color w:val="000000"/>
          <w:position w:val="0"/>
        </w:rPr>
        <w:t>Beijing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Normal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University</w:t>
      </w:r>
      <w:r>
        <w:rPr>
          <w:rStyle w:val="CharStyle21"/>
        </w:rPr>
        <w:t xml:space="preserve">, </w:t>
      </w:r>
      <w:r>
        <w:rPr>
          <w:w w:val="100"/>
          <w:spacing w:val="0"/>
          <w:color w:val="000000"/>
          <w:position w:val="0"/>
        </w:rPr>
        <w:t>Beijing</w:t>
      </w:r>
      <w:r>
        <w:rPr>
          <w:rStyle w:val="CharStyle21"/>
        </w:rPr>
        <w:t xml:space="preserve">, 100875, </w:t>
      </w:r>
      <w:r>
        <w:rPr>
          <w:w w:val="100"/>
          <w:spacing w:val="0"/>
          <w:color w:val="000000"/>
          <w:position w:val="0"/>
        </w:rPr>
        <w:t>China</w:t>
      </w:r>
      <w:r>
        <w:rPr>
          <w:rStyle w:val="CharStyle21"/>
        </w:rPr>
        <w:t>)</w:t>
      </w:r>
    </w:p>
    <w:p>
      <w:pPr>
        <w:pStyle w:val="Style19"/>
        <w:tabs>
          <w:tab w:leader="none" w:pos="583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0" w:right="0" w:firstLine="460"/>
      </w:pPr>
      <w:r>
        <w:rPr>
          <w:rStyle w:val="CharStyle22"/>
        </w:rPr>
        <w:t xml:space="preserve">Abstract </w:t>
      </w:r>
      <w:r>
        <w:rPr>
          <w:rStyle w:val="CharStyle21"/>
        </w:rPr>
        <w:t xml:space="preserve">： </w:t>
      </w:r>
      <w:r>
        <w:rPr>
          <w:w w:val="100"/>
          <w:spacing w:val="0"/>
          <w:color w:val="000000"/>
          <w:position w:val="0"/>
        </w:rPr>
        <w:t>The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lack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learning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momentum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has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become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a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common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problem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among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college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students</w:t>
      </w:r>
      <w:r>
        <w:rPr>
          <w:rStyle w:val="CharStyle21"/>
        </w:rPr>
        <w:t xml:space="preserve">. </w:t>
      </w:r>
      <w:r>
        <w:rPr>
          <w:w w:val="100"/>
          <w:spacing w:val="0"/>
          <w:color w:val="000000"/>
          <w:position w:val="0"/>
        </w:rPr>
        <w:t>This study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selected</w:t>
      </w:r>
      <w:r>
        <w:rPr>
          <w:rStyle w:val="CharStyle21"/>
        </w:rPr>
        <w:t xml:space="preserve"> 528 </w:t>
      </w:r>
      <w:r>
        <w:rPr>
          <w:w w:val="100"/>
          <w:spacing w:val="0"/>
          <w:color w:val="000000"/>
          <w:position w:val="0"/>
        </w:rPr>
        <w:t>undergraduates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from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a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university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in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Beijing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by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using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College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Students"Learning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Momentum Self</w:t>
      </w:r>
      <w:r>
        <w:rPr>
          <w:rStyle w:val="CharStyle21"/>
        </w:rPr>
        <w:t xml:space="preserve"> - </w:t>
      </w:r>
      <w:r>
        <w:rPr>
          <w:w w:val="100"/>
          <w:spacing w:val="0"/>
          <w:color w:val="000000"/>
          <w:position w:val="0"/>
        </w:rPr>
        <w:t>evaluation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Scale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and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Teaching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Input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Perceived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Scale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to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measure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the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sources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undergraduates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and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the degree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their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teachers"teaching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input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they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felt</w:t>
      </w:r>
      <w:r>
        <w:rPr>
          <w:rStyle w:val="CharStyle21"/>
        </w:rPr>
        <w:t xml:space="preserve">. </w:t>
      </w:r>
      <w:r>
        <w:rPr>
          <w:w w:val="100"/>
          <w:spacing w:val="0"/>
          <w:color w:val="000000"/>
          <w:position w:val="0"/>
        </w:rPr>
        <w:t>The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result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shows</w:t>
      </w:r>
      <w:r>
        <w:rPr>
          <w:rStyle w:val="CharStyle21"/>
        </w:rPr>
        <w:t>：</w:t>
        <w:tab/>
        <w:t xml:space="preserve">(1) </w:t>
      </w:r>
      <w:r>
        <w:rPr>
          <w:w w:val="100"/>
          <w:spacing w:val="0"/>
          <w:color w:val="000000"/>
          <w:position w:val="0"/>
        </w:rPr>
        <w:t>There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are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significant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differences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in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both"/>
        <w:spacing w:before="0" w:after="303" w:line="317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college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students"learning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momentum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sources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among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sex</w:t>
      </w:r>
      <w:r>
        <w:rPr>
          <w:rStyle w:val="CharStyle21"/>
        </w:rPr>
        <w:t xml:space="preserve">, </w:t>
      </w:r>
      <w:r>
        <w:rPr>
          <w:w w:val="100"/>
          <w:spacing w:val="0"/>
          <w:color w:val="000000"/>
          <w:position w:val="0"/>
        </w:rPr>
        <w:t>grade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and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professional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categories</w:t>
      </w:r>
      <w:r>
        <w:rPr>
          <w:rStyle w:val="CharStyle21"/>
        </w:rPr>
        <w:t xml:space="preserve">. (2) </w:t>
      </w:r>
      <w:r>
        <w:rPr>
          <w:w w:val="100"/>
          <w:spacing w:val="0"/>
          <w:color w:val="000000"/>
          <w:position w:val="0"/>
        </w:rPr>
        <w:t>It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also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exists significant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differences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in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teaching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input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perceived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by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teachers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among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sex</w:t>
      </w:r>
      <w:r>
        <w:rPr>
          <w:rStyle w:val="CharStyle21"/>
        </w:rPr>
        <w:t xml:space="preserve">, </w:t>
      </w:r>
      <w:r>
        <w:rPr>
          <w:w w:val="100"/>
          <w:spacing w:val="0"/>
          <w:color w:val="000000"/>
          <w:position w:val="0"/>
        </w:rPr>
        <w:t>grade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and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majors</w:t>
      </w:r>
      <w:r>
        <w:rPr>
          <w:rStyle w:val="CharStyle21"/>
        </w:rPr>
        <w:t xml:space="preserve">. (3) </w:t>
      </w:r>
      <w:r>
        <w:rPr>
          <w:w w:val="100"/>
          <w:spacing w:val="0"/>
          <w:color w:val="000000"/>
          <w:position w:val="0"/>
        </w:rPr>
        <w:t>College students</w:t>
      </w:r>
      <w:r>
        <w:rPr>
          <w:rStyle w:val="CharStyle21"/>
        </w:rPr>
        <w:t xml:space="preserve">" </w:t>
      </w:r>
      <w:r>
        <w:rPr>
          <w:w w:val="100"/>
          <w:spacing w:val="0"/>
          <w:color w:val="000000"/>
          <w:position w:val="0"/>
        </w:rPr>
        <w:t>learning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momentum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has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remarkable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correlations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with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the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teaching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input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they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perceived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from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their teachers</w:t>
      </w:r>
      <w:r>
        <w:rPr>
          <w:rStyle w:val="CharStyle21"/>
        </w:rPr>
        <w:t xml:space="preserve">. </w:t>
      </w:r>
      <w:r>
        <w:rPr>
          <w:w w:val="100"/>
          <w:spacing w:val="0"/>
          <w:color w:val="000000"/>
          <w:position w:val="0"/>
        </w:rPr>
        <w:t>Based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on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the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regression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analysis</w:t>
      </w:r>
      <w:r>
        <w:rPr>
          <w:rStyle w:val="CharStyle21"/>
        </w:rPr>
        <w:t xml:space="preserve">, </w:t>
      </w:r>
      <w:r>
        <w:rPr>
          <w:w w:val="100"/>
          <w:spacing w:val="0"/>
          <w:color w:val="000000"/>
          <w:position w:val="0"/>
        </w:rPr>
        <w:t>teaching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input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that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the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college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students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perceived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can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forecast their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learning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momentum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in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forward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direction</w:t>
      </w:r>
      <w:r>
        <w:rPr>
          <w:rStyle w:val="CharStyle21"/>
        </w:rPr>
        <w:t xml:space="preserve">. </w:t>
      </w:r>
      <w:r>
        <w:rPr>
          <w:w w:val="100"/>
          <w:spacing w:val="0"/>
          <w:color w:val="000000"/>
          <w:position w:val="0"/>
        </w:rPr>
        <w:t>Therefore</w:t>
      </w:r>
      <w:r>
        <w:rPr>
          <w:rStyle w:val="CharStyle21"/>
        </w:rPr>
        <w:t xml:space="preserve">, </w:t>
      </w:r>
      <w:r>
        <w:rPr>
          <w:w w:val="100"/>
          <w:spacing w:val="0"/>
          <w:color w:val="000000"/>
          <w:position w:val="0"/>
        </w:rPr>
        <w:t>we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can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try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to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stimulate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students"learning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momentum through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the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teaching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input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they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perceived</w:t>
      </w:r>
      <w:r>
        <w:rPr>
          <w:rStyle w:val="CharStyle21"/>
        </w:rPr>
        <w:t xml:space="preserve">, </w:t>
      </w:r>
      <w:r>
        <w:rPr>
          <w:w w:val="100"/>
          <w:spacing w:val="0"/>
          <w:color w:val="000000"/>
          <w:position w:val="0"/>
        </w:rPr>
        <w:t>such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as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promoting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teaching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optimization</w:t>
      </w:r>
      <w:r>
        <w:rPr>
          <w:rStyle w:val="CharStyle21"/>
        </w:rPr>
        <w:t xml:space="preserve">, </w:t>
      </w:r>
      <w:r>
        <w:rPr>
          <w:w w:val="100"/>
          <w:spacing w:val="0"/>
          <w:color w:val="000000"/>
          <w:position w:val="0"/>
        </w:rPr>
        <w:t>encouraging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the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commu</w:t>
      </w:r>
      <w:r>
        <w:rPr>
          <w:rStyle w:val="CharStyle21"/>
        </w:rPr>
        <w:softHyphen/>
      </w:r>
      <w:r>
        <w:rPr>
          <w:w w:val="100"/>
          <w:spacing w:val="0"/>
          <w:color w:val="000000"/>
          <w:position w:val="0"/>
        </w:rPr>
        <w:t>nication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between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teachers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and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students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and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supporting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teachers"teaching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development</w:t>
      </w:r>
      <w:r>
        <w:rPr>
          <w:rStyle w:val="CharStyle21"/>
        </w:rPr>
        <w:t xml:space="preserve">, </w:t>
      </w:r>
      <w:r>
        <w:rPr>
          <w:w w:val="100"/>
          <w:spacing w:val="0"/>
          <w:color w:val="000000"/>
          <w:position w:val="0"/>
        </w:rPr>
        <w:t>which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can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arouse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the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firstLine="0"/>
      </w:pPr>
      <w:r>
        <w:rPr>
          <w:lang w:val="zh-CN" w:eastAsia="zh-CN" w:bidi="zh-CN"/>
          <w:w w:val="100"/>
          <w:color w:val="000000"/>
          <w:position w:val="0"/>
        </w:rPr>
        <w:t>收稿日期</w:t>
      </w:r>
      <w:r>
        <w:rPr>
          <w:lang w:val="en-US" w:eastAsia="en-US" w:bidi="en-US"/>
          <w:w w:val="100"/>
          <w:color w:val="000000"/>
          <w:position w:val="0"/>
        </w:rPr>
        <w:t>2017 -07 -21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firstLine="0"/>
      </w:pPr>
      <w:r>
        <w:rPr>
          <w:lang w:val="zh-CN" w:eastAsia="zh-CN" w:bidi="zh-CN"/>
          <w:w w:val="100"/>
          <w:color w:val="000000"/>
          <w:position w:val="0"/>
        </w:rPr>
        <w:t>资助项目北京师范大学教育学部学生科研基金资助项目（项目编号：</w:t>
      </w:r>
      <w:r>
        <w:rPr>
          <w:lang w:val="en-US" w:eastAsia="en-US" w:bidi="en-US"/>
          <w:w w:val="100"/>
          <w:color w:val="000000"/>
          <w:position w:val="0"/>
        </w:rPr>
        <w:t>1612219).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firstLine="0"/>
      </w:pPr>
      <w:r>
        <w:rPr>
          <w:lang w:val="zh-CN" w:eastAsia="zh-CN" w:bidi="zh-CN"/>
          <w:w w:val="100"/>
          <w:color w:val="000000"/>
          <w:position w:val="0"/>
        </w:rPr>
        <w:t>作者简介贾彦琪</w:t>
      </w:r>
      <w:r>
        <w:rPr>
          <w:lang w:val="en-US" w:eastAsia="en-US" w:bidi="en-US"/>
          <w:w w:val="100"/>
          <w:color w:val="000000"/>
          <w:position w:val="0"/>
        </w:rPr>
        <w:t>（1990 -)</w:t>
      </w:r>
      <w:r>
        <w:rPr>
          <w:lang w:val="zh-CN" w:eastAsia="zh-CN" w:bidi="zh-CN"/>
          <w:w w:val="100"/>
          <w:color w:val="000000"/>
          <w:position w:val="0"/>
        </w:rPr>
        <w:t>女，北京人，博士研究生，主要从事课程与教学论，高等教育管理研究</w:t>
      </w:r>
      <w:r>
        <w:rPr>
          <w:lang w:val="en-US" w:eastAsia="en-US" w:bidi="en-US"/>
          <w:w w:val="100"/>
          <w:color w:val="000000"/>
          <w:position w:val="0"/>
        </w:rPr>
        <w:t>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61" w:line="200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learning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momentum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and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tape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their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learning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potential</w:t>
      </w:r>
      <w:r>
        <w:rPr>
          <w:rStyle w:val="CharStyle21"/>
        </w:rPr>
        <w:t>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  <w:sectPr>
          <w:type w:val="continuous"/>
          <w:pgSz w:w="11900" w:h="16840"/>
          <w:pgMar w:top="2177" w:left="1304" w:right="1294" w:bottom="2143" w:header="0" w:footer="3" w:gutter="0"/>
          <w:rtlGutter w:val="0"/>
          <w:cols w:space="720"/>
          <w:noEndnote/>
          <w:docGrid w:linePitch="360"/>
        </w:sectPr>
      </w:pPr>
      <w:r>
        <w:rPr>
          <w:rStyle w:val="CharStyle22"/>
        </w:rPr>
        <w:t>Keywords</w:t>
      </w:r>
      <w:r>
        <w:rPr>
          <w:rStyle w:val="CharStyle21"/>
          <w:lang w:val="zh-CN" w:eastAsia="zh-CN" w:bidi="zh-CN"/>
        </w:rPr>
        <w:t xml:space="preserve">: </w:t>
      </w:r>
      <w:r>
        <w:rPr>
          <w:w w:val="100"/>
          <w:spacing w:val="0"/>
          <w:color w:val="000000"/>
          <w:position w:val="0"/>
        </w:rPr>
        <w:t>learning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momentum</w:t>
      </w:r>
      <w:r>
        <w:rPr>
          <w:rStyle w:val="CharStyle21"/>
        </w:rPr>
        <w:t xml:space="preserve">； </w:t>
      </w:r>
      <w:r>
        <w:rPr>
          <w:w w:val="100"/>
          <w:spacing w:val="0"/>
          <w:color w:val="000000"/>
          <w:position w:val="0"/>
        </w:rPr>
        <w:t>teaching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input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perceived</w:t>
      </w:r>
      <w:r>
        <w:rPr>
          <w:rStyle w:val="CharStyle21"/>
        </w:rPr>
        <w:t xml:space="preserve">; </w:t>
      </w:r>
      <w:r>
        <w:rPr>
          <w:w w:val="100"/>
          <w:spacing w:val="0"/>
          <w:color w:val="000000"/>
          <w:position w:val="0"/>
        </w:rPr>
        <w:t>teaching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in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university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and</w:t>
      </w:r>
      <w:r>
        <w:rPr>
          <w:rStyle w:val="CharStyle21"/>
        </w:rPr>
        <w:t xml:space="preserve"> </w:t>
      </w:r>
      <w:r>
        <w:rPr>
          <w:w w:val="100"/>
          <w:spacing w:val="0"/>
          <w:color w:val="000000"/>
          <w:position w:val="0"/>
        </w:rPr>
        <w:t>college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89" w:after="89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0" w:h="16840"/>
          <w:pgMar w:top="2182" w:left="0" w:right="0" w:bottom="2196" w:header="0" w:footer="3" w:gutter="0"/>
          <w:rtlGutter w:val="0"/>
          <w:cols w:space="720"/>
          <w:noEndnote/>
          <w:docGrid w:linePitch="360"/>
        </w:sectPr>
      </w:pP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118" w:line="200" w:lineRule="exact"/>
        <w:ind w:left="0" w:right="0" w:firstLine="440"/>
      </w:pPr>
      <w:r>
        <w:rPr>
          <w:lang w:val="zh-CN" w:eastAsia="zh-CN" w:bidi="zh-CN"/>
          <w:w w:val="100"/>
          <w:color w:val="000000"/>
          <w:position w:val="0"/>
        </w:rPr>
        <w:t>_、问题提出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210" w:line="312" w:lineRule="exact"/>
        <w:ind w:left="0" w:right="0" w:firstLine="440"/>
      </w:pPr>
      <w:r>
        <w:rPr>
          <w:lang w:val="en-US" w:eastAsia="en-US" w:bidi="en-US"/>
          <w:w w:val="100"/>
          <w:color w:val="000000"/>
          <w:position w:val="0"/>
        </w:rPr>
        <w:t>20</w:t>
      </w:r>
      <w:r>
        <w:rPr>
          <w:lang w:val="zh-CN" w:eastAsia="zh-CN" w:bidi="zh-CN"/>
          <w:w w:val="100"/>
          <w:color w:val="000000"/>
          <w:position w:val="0"/>
        </w:rPr>
        <w:t>世纪</w:t>
      </w:r>
      <w:r>
        <w:rPr>
          <w:lang w:val="en-US" w:eastAsia="en-US" w:bidi="en-US"/>
          <w:w w:val="100"/>
          <w:color w:val="000000"/>
          <w:position w:val="0"/>
        </w:rPr>
        <w:t>60</w:t>
      </w:r>
      <w:r>
        <w:rPr>
          <w:lang w:val="zh-CN" w:eastAsia="zh-CN" w:bidi="zh-CN"/>
          <w:w w:val="100"/>
          <w:color w:val="000000"/>
          <w:position w:val="0"/>
        </w:rPr>
        <w:t>年代，苏联教育家姆•阿•达尼 洛夫等首次提出了‘‘学习动力”的概念，</w:t>
      </w:r>
      <w:r>
        <w:rPr>
          <w:lang w:val="zh-CN" w:eastAsia="zh-CN" w:bidi="zh-CN"/>
          <w:vertAlign w:val="superscript"/>
          <w:w w:val="100"/>
          <w:color w:val="000000"/>
          <w:position w:val="0"/>
        </w:rPr>
        <w:t>1</w:t>
      </w:r>
      <w:r>
        <w:rPr>
          <w:lang w:val="zh-CN" w:eastAsia="zh-CN" w:bidi="zh-CN"/>
          <w:w w:val="100"/>
          <w:color w:val="000000"/>
          <w:position w:val="0"/>
        </w:rPr>
        <w:t>当前 学者们对于学习动力的理解虽然不尽相同，但大 多将其界定为由各种非智力因素组成，在学习过 程中所起到激发、维持、促进学习行为的动力系 统，包括动机、情感、性格和意志等内容。</w:t>
      </w:r>
      <w:r>
        <w:rPr>
          <w:lang w:val="zh-CN" w:eastAsia="zh-CN" w:bidi="zh-CN"/>
          <w:vertAlign w:val="superscript"/>
          <w:w w:val="100"/>
          <w:color w:val="000000"/>
          <w:position w:val="0"/>
        </w:rPr>
        <w:t xml:space="preserve">4 </w:t>
      </w:r>
      <w:r>
        <w:rPr>
          <w:lang w:val="zh-CN" w:eastAsia="zh-CN" w:bidi="zh-CN"/>
          <w:w w:val="100"/>
          <w:color w:val="000000"/>
          <w:position w:val="0"/>
        </w:rPr>
        <w:t>学习动力_直是教育学和心理学界关注的重要问 题，其对于学生的学业成绩和学习效果均有着显 著的正向影响。而大学生作为拥有更多学习 自主权的学生群体，面对多样的选择和宽松的管 理，逃课挂科、沉迷娱乐的现象比比皆是，有人 甚至以略带戏谑的口吻，将当前一些大学生称为 ‘‘三无”大学生，即‘‘未来无目标、学习无动 力、生活无乐趣”。。</w:t>
      </w:r>
      <w:r>
        <w:rPr>
          <w:lang w:val="zh-CN" w:eastAsia="zh-CN" w:bidi="zh-CN"/>
          <w:vertAlign w:val="superscript"/>
          <w:w w:val="100"/>
          <w:color w:val="000000"/>
          <w:position w:val="0"/>
        </w:rPr>
        <w:t>]</w:t>
      </w:r>
      <w:r>
        <w:rPr>
          <w:lang w:val="zh-CN" w:eastAsia="zh-CN" w:bidi="zh-CN"/>
          <w:w w:val="100"/>
          <w:color w:val="000000"/>
          <w:position w:val="0"/>
        </w:rPr>
        <w:t>因此，该群体的学习动力 问题也得到了人们的普遍关注，相关研究主要集 中在三个方面，一是对大学生不同群体学习动力 问题差异的探讨，二是对大学生学习动力影响因 素的分析，三是对提升大学生学习动力对策的建 构。这些研究基本都关注到了教学与大学生学习 动力不足的关系，如指出教学内容脱离实际，无 法满足学生学习需要，</w:t>
      </w:r>
      <w:r>
        <w:rPr>
          <w:lang w:val="zh-CN" w:eastAsia="zh-CN" w:bidi="zh-CN"/>
          <w:vertAlign w:val="superscript"/>
          <w:w w:val="100"/>
          <w:color w:val="000000"/>
          <w:position w:val="0"/>
        </w:rPr>
        <w:t>08</w:t>
      </w:r>
      <w:r>
        <w:rPr>
          <w:lang w:val="zh-CN" w:eastAsia="zh-CN" w:bidi="zh-CN"/>
          <w:w w:val="100"/>
          <w:color w:val="000000"/>
          <w:position w:val="0"/>
        </w:rPr>
        <w:t>教学缺乏创新性，难以 调动学习兴趣等。。</w:t>
      </w:r>
      <w:r>
        <w:rPr>
          <w:lang w:val="zh-CN" w:eastAsia="zh-CN" w:bidi="zh-CN"/>
          <w:vertAlign w:val="superscript"/>
          <w:w w:val="100"/>
          <w:color w:val="000000"/>
          <w:position w:val="0"/>
        </w:rPr>
        <w:t>]</w:t>
      </w:r>
      <w:r>
        <w:rPr>
          <w:lang w:val="zh-CN" w:eastAsia="zh-CN" w:bidi="zh-CN"/>
          <w:w w:val="100"/>
          <w:color w:val="000000"/>
          <w:position w:val="0"/>
        </w:rPr>
        <w:t>教学是由教与学的相互作用 构成的复杂活动，学生的学习动力势必会受到教 师教学投入的影响，曾有学者对_名大学教师和 其执教班级学生进行了深入访谈，指出当学生受 到教师教学投入感染之时，其学习愿望便会获得 提升，进而自觉增加学习投入。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M</w:t>
      </w:r>
      <w:r>
        <w:rPr>
          <w:lang w:val="zh-CN" w:eastAsia="zh-CN" w:bidi="zh-CN"/>
          <w:w w:val="100"/>
          <w:color w:val="000000"/>
          <w:position w:val="0"/>
        </w:rPr>
        <w:t>表明了教师教 学投入影响学生学习动力的可能路径，但当前大 学生感知到的教师教学投入情况究竟如何，其又 是如何影响大学生学习动力尚需要进一步探讨。 为此，本研究在呈现当前大学生学习动力对教师 教学投入感知情况的基础上，分析二者的关系, 以期引发人们更多地从教师教学方式和情意投入 的角度探讨大学生学习动力提升的问题。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147" w:line="200" w:lineRule="exact"/>
        <w:ind w:left="0" w:right="0" w:firstLine="480"/>
      </w:pPr>
      <w:r>
        <w:rPr>
          <w:lang w:val="zh-CN" w:eastAsia="zh-CN" w:bidi="zh-CN"/>
          <w:w w:val="100"/>
          <w:color w:val="000000"/>
          <w:position w:val="0"/>
        </w:rPr>
        <w:t>二、研究方法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80"/>
      </w:pPr>
      <w:r>
        <w:rPr>
          <w:lang w:val="zh-CN" w:eastAsia="zh-CN" w:bidi="zh-CN"/>
          <w:w w:val="100"/>
          <w:color w:val="000000"/>
          <w:position w:val="0"/>
        </w:rPr>
        <w:t>(</w:t>
      </w:r>
      <w:r>
        <w:rPr>
          <w:lang w:val="zh-CN" w:eastAsia="zh-CN" w:bidi="zh-CN"/>
          <w:vertAlign w:val="superscript"/>
          <w:w w:val="100"/>
          <w:color w:val="000000"/>
          <w:position w:val="0"/>
        </w:rPr>
        <w:t>_</w:t>
      </w:r>
      <w:r>
        <w:rPr>
          <w:lang w:val="zh-CN" w:eastAsia="zh-CN" w:bidi="zh-CN"/>
          <w:w w:val="100"/>
          <w:color w:val="000000"/>
          <w:position w:val="0"/>
        </w:rPr>
        <w:t>)被试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80"/>
        <w:sectPr>
          <w:type w:val="continuous"/>
          <w:pgSz w:w="11900" w:h="16840"/>
          <w:pgMar w:top="2182" w:left="1313" w:right="1323" w:bottom="2196" w:header="0" w:footer="3" w:gutter="0"/>
          <w:rtlGutter w:val="0"/>
          <w:cols w:num="2" w:space="355"/>
          <w:noEndnote/>
          <w:docGrid w:linePitch="360"/>
        </w:sectPr>
      </w:pPr>
      <w:r>
        <w:rPr>
          <w:lang w:val="zh-CN" w:eastAsia="zh-CN" w:bidi="zh-CN"/>
          <w:w w:val="100"/>
          <w:color w:val="000000"/>
          <w:position w:val="0"/>
        </w:rPr>
        <w:t>本研究以北京市某大学本科生作为调查对 象，根据性别、专业和年级变量，按照1:20的 比例进行分层抽样，共发放问卷550份，回收 528份，回收率为96.0%,剔除无效问卷15份， 获得有效问卷513份，问卷有效率为</w:t>
      </w:r>
      <w:r>
        <w:rPr>
          <w:lang w:val="en-US" w:eastAsia="en-US" w:bidi="en-US"/>
          <w:w w:val="100"/>
          <w:color w:val="000000"/>
          <w:position w:val="0"/>
        </w:rPr>
        <w:t xml:space="preserve">97. </w:t>
      </w:r>
      <w:r>
        <w:rPr>
          <w:lang w:val="zh-CN" w:eastAsia="zh-CN" w:bidi="zh-CN"/>
          <w:w w:val="100"/>
          <w:color w:val="000000"/>
          <w:position w:val="0"/>
        </w:rPr>
        <w:t>2%。 调查对象具体信息见表1。</w:t>
      </w:r>
    </w:p>
    <w:p>
      <w:pPr>
        <w:widowControl w:val="0"/>
        <w:spacing w:line="169" w:lineRule="exact"/>
        <w:rPr>
          <w:sz w:val="14"/>
          <w:szCs w:val="14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0" w:h="16840"/>
          <w:pgMar w:top="2137" w:left="0" w:right="0" w:bottom="2151" w:header="0" w:footer="3" w:gutter="0"/>
          <w:rtlGutter w:val="0"/>
          <w:cols w:space="720"/>
          <w:noEndnote/>
          <w:docGrid w:linePitch="360"/>
        </w:sectPr>
      </w:pPr>
    </w:p>
    <w:p>
      <w:pPr>
        <w:pStyle w:val="Style28"/>
        <w:framePr w:w="7483" w:wrap="notBeside" w:vAnchor="text" w:hAnchor="text" w:xAlign="center" w:y="1"/>
        <w:tabs>
          <w:tab w:leader="none" w:pos="2755" w:val="left"/>
        </w:tabs>
        <w:widowControl w:val="0"/>
        <w:keepNext w:val="0"/>
        <w:keepLines w:val="0"/>
        <w:shd w:val="clear" w:color="auto" w:fill="auto"/>
        <w:bidi w:val="0"/>
        <w:spacing w:before="0" w:after="0" w:line="150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表1调查对象基本情况表</w:t>
        <w:tab/>
        <w:t>单位（人/%)</w:t>
      </w:r>
    </w:p>
    <w:tbl>
      <w:tblPr>
        <w:tblOverlap w:val="never"/>
        <w:tblLayout w:type="fixed"/>
        <w:jc w:val="center"/>
      </w:tblPr>
      <w:tblGrid>
        <w:gridCol w:w="480"/>
        <w:gridCol w:w="634"/>
        <w:gridCol w:w="638"/>
        <w:gridCol w:w="634"/>
        <w:gridCol w:w="638"/>
        <w:gridCol w:w="634"/>
        <w:gridCol w:w="638"/>
        <w:gridCol w:w="638"/>
        <w:gridCol w:w="634"/>
        <w:gridCol w:w="638"/>
        <w:gridCol w:w="638"/>
        <w:gridCol w:w="638"/>
      </w:tblGrid>
      <w:tr>
        <w:trPr>
          <w:trHeight w:val="36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74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0"/>
              </w:rPr>
              <w:t>项目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74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40" w:right="0" w:firstLine="0"/>
            </w:pPr>
            <w:r>
              <w:rPr>
                <w:rStyle w:val="CharStyle30"/>
              </w:rPr>
              <w:t>男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74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00" w:right="0" w:firstLine="0"/>
            </w:pPr>
            <w:r>
              <w:rPr>
                <w:rStyle w:val="CharStyle30"/>
              </w:rPr>
              <w:t>女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74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大_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74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大二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74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大三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74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大四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74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文史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74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理工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74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00" w:right="0" w:firstLine="0"/>
            </w:pPr>
            <w:r>
              <w:rPr>
                <w:rStyle w:val="CharStyle30"/>
              </w:rPr>
              <w:t>艺体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74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城市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0"/>
              <w:framePr w:w="74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0"/>
              </w:rPr>
              <w:t>非城市</w:t>
            </w:r>
          </w:p>
        </w:tc>
      </w:tr>
      <w:tr>
        <w:trPr>
          <w:trHeight w:val="36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74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0"/>
              </w:rPr>
              <w:t>人数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74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40" w:right="0" w:firstLine="0"/>
            </w:pPr>
            <w:r>
              <w:rPr>
                <w:rStyle w:val="CharStyle30"/>
              </w:rPr>
              <w:t>153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74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00" w:right="0" w:firstLine="0"/>
            </w:pPr>
            <w:r>
              <w:rPr>
                <w:rStyle w:val="CharStyle30"/>
              </w:rPr>
              <w:t>360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74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168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74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146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74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108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74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40" w:right="0" w:firstLine="0"/>
            </w:pPr>
            <w:r>
              <w:rPr>
                <w:rStyle w:val="CharStyle30"/>
              </w:rPr>
              <w:t>91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74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219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74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230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74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00" w:right="0" w:firstLine="0"/>
            </w:pPr>
            <w:r>
              <w:rPr>
                <w:rStyle w:val="CharStyle30"/>
              </w:rPr>
              <w:t>64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74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348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0"/>
              <w:framePr w:w="74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20" w:right="0" w:firstLine="0"/>
            </w:pPr>
            <w:r>
              <w:rPr>
                <w:rStyle w:val="CharStyle30"/>
              </w:rPr>
              <w:t>165</w:t>
            </w:r>
          </w:p>
        </w:tc>
      </w:tr>
      <w:tr>
        <w:trPr>
          <w:trHeight w:val="365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0"/>
              <w:framePr w:w="74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0"/>
              </w:rPr>
              <w:t>比率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0"/>
              <w:framePr w:w="74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0"/>
                <w:lang w:val="en-US" w:eastAsia="en-US" w:bidi="en-US"/>
              </w:rPr>
              <w:t>29.8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0"/>
              <w:framePr w:w="74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00" w:right="0" w:firstLine="0"/>
            </w:pPr>
            <w:r>
              <w:rPr>
                <w:rStyle w:val="CharStyle30"/>
                <w:lang w:val="en-US" w:eastAsia="en-US" w:bidi="en-US"/>
              </w:rPr>
              <w:t>70.2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0"/>
              <w:framePr w:w="74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  <w:lang w:val="en-US" w:eastAsia="en-US" w:bidi="en-US"/>
              </w:rPr>
              <w:t>32.7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0"/>
              <w:framePr w:w="74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  <w:lang w:val="en-US" w:eastAsia="en-US" w:bidi="en-US"/>
              </w:rPr>
              <w:t>28.5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0"/>
              <w:framePr w:w="74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  <w:lang w:val="en-US" w:eastAsia="en-US" w:bidi="en-US"/>
              </w:rPr>
              <w:t>21.1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0"/>
              <w:framePr w:w="74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  <w:lang w:val="en-US" w:eastAsia="en-US" w:bidi="en-US"/>
              </w:rPr>
              <w:t>17.7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0"/>
              <w:framePr w:w="74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  <w:lang w:val="en-US" w:eastAsia="en-US" w:bidi="en-US"/>
              </w:rPr>
              <w:t>42.7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0"/>
              <w:framePr w:w="74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  <w:lang w:val="en-US" w:eastAsia="en-US" w:bidi="en-US"/>
              </w:rPr>
              <w:t>44.8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0"/>
              <w:framePr w:w="74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00" w:right="0" w:firstLine="0"/>
            </w:pPr>
            <w:r>
              <w:rPr>
                <w:rStyle w:val="CharStyle30"/>
                <w:lang w:val="en-US" w:eastAsia="en-US" w:bidi="en-US"/>
              </w:rPr>
              <w:t>12.5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0"/>
              <w:framePr w:w="74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  <w:lang w:val="en-US" w:eastAsia="en-US" w:bidi="en-US"/>
              </w:rPr>
              <w:t>67.8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0"/>
              <w:framePr w:w="74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0"/>
                <w:lang w:val="en-US" w:eastAsia="en-US" w:bidi="en-US"/>
              </w:rPr>
              <w:t>32.2</w:t>
            </w:r>
          </w:p>
        </w:tc>
      </w:tr>
    </w:tbl>
    <w:p>
      <w:pPr>
        <w:framePr w:w="7483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0" w:h="16840"/>
          <w:pgMar w:top="2137" w:left="1313" w:right="1323" w:bottom="2151" w:header="0" w:footer="3" w:gutter="0"/>
          <w:rtlGutter w:val="0"/>
          <w:cols w:space="720"/>
          <w:noEndnote/>
          <w:docGrid w:linePitch="360"/>
        </w:sectPr>
      </w:pP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60"/>
      </w:pPr>
      <w:r>
        <w:rPr>
          <w:lang w:val="zh-CN" w:eastAsia="zh-CN" w:bidi="zh-CN"/>
          <w:w w:val="100"/>
          <w:color w:val="000000"/>
          <w:position w:val="0"/>
        </w:rPr>
        <w:t>(二）研究工具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60"/>
      </w:pPr>
      <w:r>
        <w:rPr>
          <w:lang w:val="zh-CN" w:eastAsia="zh-CN" w:bidi="zh-CN"/>
          <w:w w:val="100"/>
          <w:color w:val="000000"/>
          <w:position w:val="0"/>
        </w:rPr>
        <w:t>为广泛了解当前大学生的学习动力情况，自 编〈(大学生学习动力调查问卷》，该问卷由两个 量表、10道选择题和2道主观题构成，旨在了解 大学生学习动力来源和程度，对教师教学投入的 感知情况以及提升大学生学习动力的教学策略。</w:t>
      </w:r>
    </w:p>
    <w:p>
      <w:pPr>
        <w:pStyle w:val="Style10"/>
        <w:numPr>
          <w:ilvl w:val="0"/>
          <w:numId w:val="1"/>
        </w:numPr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60"/>
      </w:pPr>
      <w:r>
        <w:rPr>
          <w:lang w:val="zh-CN" w:eastAsia="zh-CN" w:bidi="zh-CN"/>
          <w:w w:val="100"/>
          <w:color w:val="000000"/>
          <w:position w:val="0"/>
        </w:rPr>
        <w:t>大学生学习动力自评量表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80"/>
      </w:pPr>
      <w:r>
        <w:rPr>
          <w:lang w:val="zh-CN" w:eastAsia="zh-CN" w:bidi="zh-CN"/>
          <w:w w:val="100"/>
          <w:color w:val="000000"/>
          <w:position w:val="0"/>
        </w:rPr>
        <w:t>学生的学习动机在整个学习动力系统中居于 核心位置，而且二者在英文翻译上并无差异，因 此，国内不少对于学生学习动力的调查就是采用 测量学习动机的量表。常用的有</w:t>
      </w:r>
      <w:r>
        <w:rPr>
          <w:rStyle w:val="CharStyle13"/>
        </w:rPr>
        <w:t>R</w:t>
      </w:r>
      <w:r>
        <w:rPr>
          <w:lang w:val="en-US" w:eastAsia="en-US" w:bidi="en-US"/>
          <w:w w:val="100"/>
          <w:color w:val="000000"/>
          <w:position w:val="0"/>
        </w:rPr>
        <w:t xml:space="preserve">. </w:t>
      </w:r>
      <w:r>
        <w:rPr>
          <w:rStyle w:val="CharStyle13"/>
        </w:rPr>
        <w:t>M</w:t>
      </w:r>
      <w:r>
        <w:rPr>
          <w:lang w:val="en-US" w:eastAsia="en-US" w:bidi="en-US"/>
          <w:w w:val="100"/>
          <w:color w:val="000000"/>
          <w:position w:val="0"/>
        </w:rPr>
        <w:t xml:space="preserve">. </w:t>
      </w:r>
      <w:r>
        <w:rPr>
          <w:rStyle w:val="CharStyle13"/>
        </w:rPr>
        <w:t>Ryan</w:t>
      </w:r>
      <w:r>
        <w:rPr>
          <w:lang w:val="zh-CN" w:eastAsia="zh-CN" w:bidi="zh-CN"/>
          <w:w w:val="100"/>
          <w:color w:val="000000"/>
          <w:position w:val="0"/>
        </w:rPr>
        <w:t xml:space="preserve">和 </w:t>
      </w:r>
      <w:r>
        <w:rPr>
          <w:rStyle w:val="CharStyle13"/>
        </w:rPr>
        <w:t>J</w:t>
      </w:r>
      <w:r>
        <w:rPr>
          <w:lang w:val="en-US" w:eastAsia="en-US" w:bidi="en-US"/>
          <w:w w:val="100"/>
          <w:color w:val="000000"/>
          <w:position w:val="0"/>
        </w:rPr>
        <w:t xml:space="preserve">. </w:t>
      </w:r>
      <w:r>
        <w:rPr>
          <w:rStyle w:val="CharStyle13"/>
        </w:rPr>
        <w:t>P</w:t>
      </w:r>
      <w:r>
        <w:rPr>
          <w:lang w:val="en-US" w:eastAsia="en-US" w:bidi="en-US"/>
          <w:w w:val="100"/>
          <w:color w:val="000000"/>
          <w:position w:val="0"/>
        </w:rPr>
        <w:t xml:space="preserve">. </w:t>
      </w:r>
      <w:r>
        <w:rPr>
          <w:rStyle w:val="CharStyle13"/>
        </w:rPr>
        <w:t>Connell</w:t>
      </w:r>
      <w:r>
        <w:rPr>
          <w:lang w:val="en-US" w:eastAsia="en-US" w:bidi="en-US"/>
          <w:w w:val="100"/>
          <w:color w:val="000000"/>
          <w:position w:val="0"/>
        </w:rPr>
        <w:t>1989</w:t>
      </w:r>
      <w:r>
        <w:rPr>
          <w:lang w:val="zh-CN" w:eastAsia="zh-CN" w:bidi="zh-CN"/>
          <w:w w:val="100"/>
          <w:color w:val="000000"/>
          <w:position w:val="0"/>
        </w:rPr>
        <w:t>年编制的《学习自我调节问卷》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both"/>
        <w:spacing w:before="0" w:after="0" w:line="331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(Academic</w:t>
      </w:r>
      <w:r>
        <w:rPr>
          <w:rStyle w:val="CharStyle18"/>
          <w:b/>
          <w:bCs/>
          <w:i/>
          <w:iCs/>
        </w:rPr>
        <w:t xml:space="preserve"> </w:t>
      </w:r>
      <w:r>
        <w:rPr>
          <w:w w:val="100"/>
          <w:spacing w:val="0"/>
          <w:color w:val="000000"/>
          <w:position w:val="0"/>
        </w:rPr>
        <w:t>Self</w:t>
      </w:r>
      <w:r>
        <w:rPr>
          <w:rStyle w:val="CharStyle37"/>
          <w:i w:val="0"/>
          <w:iCs w:val="0"/>
        </w:rPr>
        <w:t xml:space="preserve"> - </w:t>
      </w:r>
      <w:r>
        <w:rPr>
          <w:w w:val="100"/>
          <w:spacing w:val="0"/>
          <w:color w:val="000000"/>
          <w:position w:val="0"/>
        </w:rPr>
        <w:t>Regulation</w:t>
      </w:r>
      <w:r>
        <w:rPr>
          <w:rStyle w:val="CharStyle18"/>
          <w:b/>
          <w:bCs/>
          <w:i/>
          <w:iCs/>
        </w:rPr>
        <w:t xml:space="preserve"> </w:t>
      </w:r>
      <w:r>
        <w:rPr>
          <w:w w:val="100"/>
          <w:spacing w:val="0"/>
          <w:color w:val="000000"/>
          <w:position w:val="0"/>
        </w:rPr>
        <w:t>Questionnaire</w:t>
      </w:r>
      <w:r>
        <w:rPr>
          <w:rStyle w:val="CharStyle18"/>
          <w:b/>
          <w:bCs/>
          <w:i/>
          <w:iCs/>
        </w:rPr>
        <w:t>,</w:t>
      </w:r>
      <w:r>
        <w:rPr>
          <w:rStyle w:val="CharStyle37"/>
          <w:i w:val="0"/>
          <w:iCs w:val="0"/>
        </w:rPr>
        <w:t xml:space="preserve"> </w:t>
      </w:r>
      <w:r>
        <w:rPr>
          <w:rStyle w:val="CharStyle38"/>
          <w:i w:val="0"/>
          <w:iCs w:val="0"/>
        </w:rPr>
        <w:t>SRQ</w:t>
      </w:r>
      <w:r>
        <w:rPr>
          <w:rStyle w:val="CharStyle37"/>
          <w:i w:val="0"/>
          <w:iCs w:val="0"/>
        </w:rPr>
        <w:t xml:space="preserve"> - </w:t>
      </w:r>
      <w:r>
        <w:rPr>
          <w:rStyle w:val="CharStyle38"/>
          <w:i w:val="0"/>
          <w:iCs w:val="0"/>
        </w:rPr>
        <w:t>A</w:t>
      </w:r>
      <w:r>
        <w:rPr>
          <w:rStyle w:val="CharStyle37"/>
          <w:i w:val="0"/>
          <w:iCs w:val="0"/>
        </w:rPr>
        <w:t xml:space="preserve">), </w:t>
      </w:r>
      <w:r>
        <w:rPr>
          <w:rStyle w:val="CharStyle38"/>
          <w:i w:val="0"/>
          <w:iCs w:val="0"/>
        </w:rPr>
        <w:t>Biggs</w:t>
      </w:r>
      <w:r>
        <w:rPr>
          <w:rStyle w:val="CharStyle37"/>
          <w:i w:val="0"/>
          <w:iCs w:val="0"/>
        </w:rPr>
        <w:t>1987</w:t>
      </w:r>
      <w:r>
        <w:rPr>
          <w:rStyle w:val="CharStyle37"/>
          <w:lang w:val="zh-CN" w:eastAsia="zh-CN" w:bidi="zh-CN"/>
          <w:i w:val="0"/>
          <w:iCs w:val="0"/>
        </w:rPr>
        <w:t>年编制的《学习过程问卷》</w:t>
      </w:r>
      <w:r>
        <w:br w:type="page"/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0"/>
      </w:pPr>
      <w:r>
        <w:pict>
          <v:shape id="_x0000_s1032" type="#_x0000_t202" style="position:absolute;margin-left:243.35pt;margin-top:421.45pt;width:216.5pt;height:5.e-002pt;z-index:-125829376;mso-wrap-distance-left:5.pt;mso-wrap-distance-right:5.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31"/>
                    </w:rPr>
                    <w:t>表2大学生学习动力自评量表的验证性因素分析</w:t>
                  </w:r>
                </w:p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715"/>
                    <w:gridCol w:w="322"/>
                    <w:gridCol w:w="528"/>
                    <w:gridCol w:w="528"/>
                    <w:gridCol w:w="533"/>
                    <w:gridCol w:w="528"/>
                    <w:gridCol w:w="533"/>
                    <w:gridCol w:w="643"/>
                  </w:tblGrid>
                  <w:tr>
                    <w:trPr>
                      <w:trHeight w:val="36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2</w:t>
                        </w:r>
                      </w:p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60" w:lineRule="exact"/>
                          <w:ind w:left="0" w:right="0" w:firstLine="0"/>
                        </w:pPr>
                        <w:r>
                          <w:rPr>
                            <w:rStyle w:val="CharStyle32"/>
                          </w:rPr>
                          <w:t>;x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df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4"/>
                          </w:rPr>
                          <w:t>X”df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4"/>
                          </w:rPr>
                          <w:t>NFI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160" w:right="0" w:firstLine="0"/>
                        </w:pPr>
                        <w:r>
                          <w:rPr>
                            <w:rStyle w:val="CharStyle34"/>
                          </w:rPr>
                          <w:t>IFI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160" w:right="0" w:firstLine="0"/>
                        </w:pPr>
                        <w:r>
                          <w:rPr>
                            <w:rStyle w:val="CharStyle34"/>
                          </w:rPr>
                          <w:t>TLI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160" w:right="0" w:firstLine="0"/>
                        </w:pPr>
                        <w:r>
                          <w:rPr>
                            <w:rStyle w:val="CharStyle34"/>
                          </w:rPr>
                          <w:t>CFI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4"/>
                          </w:rPr>
                          <w:t>RMSEA</w:t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 xml:space="preserve">1 </w:t>
                        </w:r>
                        <w:r>
                          <w:rPr>
                            <w:rStyle w:val="CharStyle30"/>
                            <w:lang w:val="en-US" w:eastAsia="en-US" w:bidi="en-US"/>
                          </w:rPr>
                          <w:t>483.</w:t>
                        </w:r>
                        <w:r>
                          <w:rPr>
                            <w:rStyle w:val="CharStyle30"/>
                          </w:rPr>
                          <w:t>638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480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3.091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0.735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0.804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0.782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0.802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0.064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 anchory="margin"/>
          </v:shape>
        </w:pict>
      </w:r>
      <w:r>
        <w:rPr>
          <w:lang w:val="en-US" w:eastAsia="en-US" w:bidi="en-US"/>
          <w:w w:val="100"/>
          <w:color w:val="000000"/>
          <w:position w:val="0"/>
        </w:rPr>
        <w:t>(</w:t>
      </w:r>
      <w:r>
        <w:rPr>
          <w:rStyle w:val="CharStyle13"/>
        </w:rPr>
        <w:t>SPQ</w:t>
      </w:r>
      <w:r>
        <w:rPr>
          <w:lang w:val="en-US" w:eastAsia="en-US" w:bidi="en-US"/>
          <w:w w:val="100"/>
          <w:color w:val="000000"/>
          <w:position w:val="0"/>
        </w:rPr>
        <w:t xml:space="preserve">), </w:t>
      </w:r>
      <w:r>
        <w:rPr>
          <w:rStyle w:val="CharStyle13"/>
        </w:rPr>
        <w:t>Amabile</w:t>
      </w:r>
      <w:r>
        <w:rPr>
          <w:lang w:val="zh-CN" w:eastAsia="zh-CN" w:bidi="zh-CN"/>
          <w:w w:val="100"/>
          <w:color w:val="000000"/>
          <w:position w:val="0"/>
        </w:rPr>
        <w:t>等人1994年编制的《工作（学 习）动机量表</w:t>
      </w:r>
      <w:r>
        <w:rPr>
          <w:rStyle w:val="CharStyle39"/>
          <w:lang w:val="zh-CN" w:eastAsia="zh-CN" w:bidi="zh-CN"/>
        </w:rPr>
        <w:t>》</w:t>
      </w:r>
      <w:r>
        <w:rPr>
          <w:rStyle w:val="CharStyle39"/>
        </w:rPr>
        <w:t>[Working</w:t>
      </w:r>
      <w:r>
        <w:rPr>
          <w:rStyle w:val="CharStyle40"/>
          <w:b/>
          <w:bCs/>
        </w:rPr>
        <w:t xml:space="preserve"> </w:t>
      </w:r>
      <w:r>
        <w:rPr>
          <w:rStyle w:val="CharStyle39"/>
        </w:rPr>
        <w:t>Preference</w:t>
      </w:r>
      <w:r>
        <w:rPr>
          <w:rStyle w:val="CharStyle40"/>
          <w:b/>
          <w:bCs/>
        </w:rPr>
        <w:t xml:space="preserve"> </w:t>
      </w:r>
      <w:r>
        <w:rPr>
          <w:rStyle w:val="CharStyle39"/>
        </w:rPr>
        <w:t>Inventory</w:t>
      </w:r>
      <w:r>
        <w:rPr>
          <w:rStyle w:val="CharStyle40"/>
          <w:b/>
          <w:bCs/>
        </w:rPr>
        <w:t>)</w:t>
      </w:r>
      <w:r>
        <w:rPr>
          <w:rStyle w:val="CharStyle40"/>
          <w:lang w:val="zh-CN" w:eastAsia="zh-CN" w:bidi="zh-CN"/>
          <w:b/>
          <w:bCs/>
        </w:rPr>
        <w:t xml:space="preserve">, </w:t>
      </w:r>
      <w:r>
        <w:rPr>
          <w:lang w:val="zh-CN" w:eastAsia="zh-CN" w:bidi="zh-CN"/>
          <w:w w:val="100"/>
          <w:color w:val="000000"/>
          <w:position w:val="0"/>
        </w:rPr>
        <w:t>以及我国学者周步成1991年主持修订的《学习 动机诊断测验》等。其中</w:t>
      </w:r>
      <w:r>
        <w:rPr>
          <w:rStyle w:val="CharStyle13"/>
        </w:rPr>
        <w:t>Amabile</w:t>
      </w:r>
      <w:r>
        <w:rPr>
          <w:lang w:val="zh-CN" w:eastAsia="zh-CN" w:bidi="zh-CN"/>
          <w:w w:val="100"/>
          <w:color w:val="000000"/>
          <w:position w:val="0"/>
        </w:rPr>
        <w:t>等人编制的 《工作（学习</w:t>
      </w:r>
      <w:r>
        <w:rPr>
          <w:lang w:val="en-US" w:eastAsia="en-US" w:bidi="en-US"/>
          <w:w w:val="100"/>
          <w:color w:val="000000"/>
          <w:position w:val="0"/>
        </w:rPr>
        <w:t>）</w:t>
      </w:r>
      <w:r>
        <w:rPr>
          <w:lang w:val="zh-CN" w:eastAsia="zh-CN" w:bidi="zh-CN"/>
          <w:w w:val="100"/>
          <w:color w:val="000000"/>
          <w:position w:val="0"/>
        </w:rPr>
        <w:t xml:space="preserve">动机量表》分为成人和学生两个 版本，分别测量成人的工作动机和学生的学习动 机，但两个版本在实质内容上并没有较大差异, 只是在项目表述上有所不同。该量表由30个项 目组成，包括内生动机和外生动机两个分量表， 内生动机由挑战性和热衷性两个维度组成，外生 动机则由依赖他人评价、选择简单任务、关注人 际竞争和追求回报四个维度组成。量表采用5级 评分，得分越高表示动机水平越强。编者以 1 323名美国东北部两所大学的学生为样本测得 </w:t>
      </w:r>
      <w:r>
        <w:rPr>
          <w:rStyle w:val="CharStyle13"/>
        </w:rPr>
        <w:t>Cronbacha</w:t>
      </w:r>
      <w:r>
        <w:rPr>
          <w:lang w:val="zh-CN" w:eastAsia="zh-CN" w:bidi="zh-CN"/>
          <w:w w:val="100"/>
          <w:color w:val="000000"/>
          <w:position w:val="0"/>
        </w:rPr>
        <w:t>系数为</w:t>
      </w:r>
      <w:r>
        <w:rPr>
          <w:lang w:val="en-US" w:eastAsia="en-US" w:bidi="en-US"/>
          <w:w w:val="100"/>
          <w:color w:val="000000"/>
          <w:position w:val="0"/>
        </w:rPr>
        <w:t xml:space="preserve">0. </w:t>
      </w:r>
      <w:r>
        <w:rPr>
          <w:lang w:val="zh-CN" w:eastAsia="zh-CN" w:bidi="zh-CN"/>
          <w:w w:val="100"/>
          <w:color w:val="000000"/>
          <w:position w:val="0"/>
        </w:rPr>
        <w:t xml:space="preserve">79 </w:t>
      </w:r>
      <w:r>
        <w:rPr>
          <w:lang w:val="en-US" w:eastAsia="en-US" w:bidi="en-US"/>
          <w:w w:val="100"/>
          <w:color w:val="000000"/>
          <w:position w:val="0"/>
        </w:rPr>
        <w:t>(</w:t>
      </w:r>
      <w:r>
        <w:rPr>
          <w:lang w:val="zh-CN" w:eastAsia="zh-CN" w:bidi="zh-CN"/>
          <w:w w:val="100"/>
          <w:color w:val="000000"/>
          <w:position w:val="0"/>
        </w:rPr>
        <w:t>内生动机分量表）和</w:t>
      </w:r>
    </w:p>
    <w:p>
      <w:pPr>
        <w:pStyle w:val="Style10"/>
        <w:numPr>
          <w:ilvl w:val="0"/>
          <w:numId w:val="3"/>
        </w:numPr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78 (</w:t>
      </w:r>
      <w:r>
        <w:rPr>
          <w:lang w:val="zh-CN" w:eastAsia="zh-CN" w:bidi="zh-CN"/>
          <w:w w:val="100"/>
          <w:color w:val="000000"/>
          <w:position w:val="0"/>
        </w:rPr>
        <w:t>外生动机分量表</w:t>
      </w:r>
      <w:r>
        <w:rPr>
          <w:lang w:val="en-US" w:eastAsia="en-US" w:bidi="en-US"/>
          <w:w w:val="100"/>
          <w:color w:val="000000"/>
          <w:position w:val="0"/>
        </w:rPr>
        <w:t>），_</w:t>
      </w:r>
      <w:r>
        <w:rPr>
          <w:lang w:val="zh-CN" w:eastAsia="zh-CN" w:bidi="zh-CN"/>
          <w:w w:val="100"/>
          <w:color w:val="000000"/>
          <w:position w:val="0"/>
        </w:rPr>
        <w:t>年后的重测信度分 别为</w:t>
      </w:r>
      <w:r>
        <w:rPr>
          <w:lang w:val="en-US" w:eastAsia="en-US" w:bidi="en-US"/>
          <w:w w:val="100"/>
          <w:color w:val="000000"/>
          <w:position w:val="0"/>
        </w:rPr>
        <w:t xml:space="preserve">0. </w:t>
      </w:r>
      <w:r>
        <w:rPr>
          <w:lang w:val="zh-CN" w:eastAsia="zh-CN" w:bidi="zh-CN"/>
          <w:w w:val="100"/>
          <w:color w:val="000000"/>
          <w:position w:val="0"/>
        </w:rPr>
        <w:t>79和</w:t>
      </w:r>
      <w:r>
        <w:rPr>
          <w:lang w:val="en-US" w:eastAsia="en-US" w:bidi="en-US"/>
          <w:w w:val="100"/>
          <w:color w:val="000000"/>
          <w:position w:val="0"/>
        </w:rPr>
        <w:t xml:space="preserve">0. </w:t>
      </w:r>
      <w:r>
        <w:rPr>
          <w:lang w:val="zh-CN" w:eastAsia="zh-CN" w:bidi="zh-CN"/>
          <w:w w:val="100"/>
          <w:color w:val="000000"/>
          <w:position w:val="0"/>
        </w:rPr>
        <w:t>84,结构效度和预效度也较为理 想，近年来，已被广泛采用。</w:t>
      </w:r>
      <w:r>
        <w:rPr>
          <w:lang w:val="zh-CN" w:eastAsia="zh-CN" w:bidi="zh-CN"/>
          <w:vertAlign w:val="superscript"/>
          <w:w w:val="100"/>
          <w:color w:val="000000"/>
          <w:position w:val="0"/>
        </w:rPr>
        <w:t>1164</w:t>
      </w:r>
      <w:r>
        <w:rPr>
          <w:lang w:val="zh-CN" w:eastAsia="zh-CN" w:bidi="zh-CN"/>
          <w:w w:val="100"/>
          <w:color w:val="000000"/>
          <w:position w:val="0"/>
        </w:rPr>
        <w:t>由于该量表主 要针对大学生群体，且具有较好的信效度，故本 研究主要依据该量表对大学生学习动力进行测 查，并进行了修订。一方面，由于该问卷各个维 度的题目数量差异较大，尤其是外生动机中的追 求回报部分只有两道题，可能会对问卷的信效度 造成影响，因此，适当增加了外生动机分量表的 题目数量。另一方面，由于文化差异，_些题目 在表述方式与维度归属上也需要根据被试的反馈 和预调查结果进行调整。</w:t>
      </w:r>
    </w:p>
    <w:p>
      <w:pPr>
        <w:pStyle w:val="Style10"/>
        <w:numPr>
          <w:ilvl w:val="0"/>
          <w:numId w:val="1"/>
        </w:numPr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60"/>
      </w:pPr>
      <w:r>
        <w:rPr>
          <w:lang w:val="zh-CN" w:eastAsia="zh-CN" w:bidi="zh-CN"/>
          <w:w w:val="100"/>
          <w:color w:val="000000"/>
          <w:position w:val="0"/>
        </w:rPr>
        <w:t>教师教学投入感知量表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210" w:line="312" w:lineRule="exact"/>
        <w:ind w:left="0" w:right="0" w:firstLine="460"/>
      </w:pPr>
      <w:r>
        <w:rPr>
          <w:lang w:val="zh-CN" w:eastAsia="zh-CN" w:bidi="zh-CN"/>
          <w:w w:val="100"/>
          <w:color w:val="000000"/>
          <w:position w:val="0"/>
        </w:rPr>
        <w:t>所谓教师教学投入，就是教师在教育教学活 动中所投入的时间、精力和情感的总和，它是教 师释放教育教学能量的保证。</w:t>
      </w:r>
      <w:r>
        <w:rPr>
          <w:lang w:val="zh-CN" w:eastAsia="zh-CN" w:bidi="zh-CN"/>
          <w:vertAlign w:val="superscript"/>
          <w:w w:val="100"/>
          <w:color w:val="000000"/>
          <w:position w:val="0"/>
        </w:rPr>
        <w:t>12</w:t>
      </w:r>
      <w:r>
        <w:rPr>
          <w:lang w:val="zh-CN" w:eastAsia="zh-CN" w:bidi="zh-CN"/>
          <w:w w:val="100"/>
          <w:color w:val="000000"/>
          <w:position w:val="0"/>
        </w:rPr>
        <w:t>其中时间投入指 教师为完成教学任务所花费的时间，既包括学校 规定的显性时间，又包括教师针对教学工作进行 思考、设计和研究所花费的隐性时间；精力投入 即教师的用功程度、用心程度和用力程度，其与 时间投入相辅相成，在现实中很难抽离；而情感 投入主要表明教师对教学的态度和感情。由于教 师在教学上的时间投入学生难以把握，且与精力 投入之间存在重合，故舍去这一维度，分为学生 感知到的教师精力投入和情感投入两方面。据此</w:t>
        <w:br w:type="column"/>
        <w:t>对大学生展开访谈，以确定量表项目。对访谈结 果进行总结和归纳，编制了一个由26道题目组 成的量表初稿，发放84份进行预调查，对题目 进行极端值检验、验证性因素分析以及内部_致 性系数分析，删除欠佳项目8个，形成了由18 个项目组成的修订版量表，其中有关对教师精力 投入感知的测量项目有10个，对教师情感投入 感知的有8个。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96" w:line="200" w:lineRule="exact"/>
        <w:ind w:left="0" w:right="0" w:firstLine="460"/>
      </w:pPr>
      <w:r>
        <w:rPr>
          <w:lang w:val="zh-CN" w:eastAsia="zh-CN" w:bidi="zh-CN"/>
          <w:w w:val="100"/>
          <w:color w:val="000000"/>
          <w:position w:val="0"/>
        </w:rPr>
        <w:t>三、研究结果与分析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0" w:right="0" w:firstLine="460"/>
      </w:pPr>
      <w:r>
        <w:rPr>
          <w:lang w:val="en-US" w:eastAsia="en-US" w:bidi="en-US"/>
          <w:w w:val="100"/>
          <w:color w:val="000000"/>
          <w:position w:val="0"/>
        </w:rPr>
        <w:t>(_)</w:t>
      </w:r>
      <w:r>
        <w:rPr>
          <w:lang w:val="zh-CN" w:eastAsia="zh-CN" w:bidi="zh-CN"/>
          <w:w w:val="100"/>
          <w:color w:val="000000"/>
          <w:position w:val="0"/>
        </w:rPr>
        <w:t>大学生学习动力与教师教学投入感知 量表的因素分析</w:t>
      </w:r>
    </w:p>
    <w:p>
      <w:pPr>
        <w:pStyle w:val="Style10"/>
        <w:numPr>
          <w:ilvl w:val="0"/>
          <w:numId w:val="3"/>
        </w:numPr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0" w:right="0" w:firstLine="460"/>
      </w:pPr>
      <w:r>
        <w:rPr>
          <w:lang w:val="zh-CN" w:eastAsia="zh-CN" w:bidi="zh-CN"/>
          <w:w w:val="100"/>
          <w:color w:val="000000"/>
          <w:position w:val="0"/>
        </w:rPr>
        <w:t>大学生学习动力自评量表的验证性因素分 析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0" w:right="0" w:firstLine="460"/>
      </w:pPr>
      <w:r>
        <w:rPr>
          <w:lang w:val="zh-CN" w:eastAsia="zh-CN" w:bidi="zh-CN"/>
          <w:w w:val="100"/>
          <w:color w:val="000000"/>
          <w:position w:val="0"/>
        </w:rPr>
        <w:t>对修订后的《工作（学习</w:t>
      </w:r>
      <w:r>
        <w:rPr>
          <w:lang w:val="en-US" w:eastAsia="en-US" w:bidi="en-US"/>
          <w:w w:val="100"/>
          <w:color w:val="000000"/>
          <w:position w:val="0"/>
        </w:rPr>
        <w:t>）</w:t>
      </w:r>
      <w:r>
        <w:rPr>
          <w:lang w:val="zh-CN" w:eastAsia="zh-CN" w:bidi="zh-CN"/>
          <w:w w:val="100"/>
          <w:color w:val="000000"/>
          <w:position w:val="0"/>
        </w:rPr>
        <w:t>动机量表》，即 《大学生学习动力自评量表》进行验证性因素分 析，根据各项目在相应因素上的标准化回归系数 及修正指数，删去外生动机分量表中依赖他人评 价层面和追求回报层面各1个项目，保留33个 项目，各项因素载荷均在</w:t>
      </w:r>
      <w:r>
        <w:rPr>
          <w:lang w:val="en-US" w:eastAsia="en-US" w:bidi="en-US"/>
          <w:w w:val="100"/>
          <w:color w:val="000000"/>
          <w:position w:val="0"/>
        </w:rPr>
        <w:t>0.50</w:t>
      </w:r>
      <w:r>
        <w:rPr>
          <w:lang w:val="zh-CN" w:eastAsia="zh-CN" w:bidi="zh-CN"/>
          <w:w w:val="100"/>
          <w:color w:val="000000"/>
          <w:position w:val="0"/>
        </w:rPr>
        <w:t>以上，该问卷的 拟合指数；</w:t>
      </w:r>
      <w:r>
        <w:rPr>
          <w:rStyle w:val="CharStyle13"/>
        </w:rPr>
        <w:t>X</w:t>
      </w:r>
      <w:r>
        <w:rPr>
          <w:rStyle w:val="CharStyle13"/>
          <w:vertAlign w:val="superscript"/>
        </w:rPr>
        <w:t>2</w:t>
      </w:r>
      <w:r>
        <w:rPr>
          <w:rStyle w:val="CharStyle13"/>
        </w:rPr>
        <w:t>/df</w:t>
      </w:r>
      <w:r>
        <w:rPr>
          <w:lang w:val="en-US" w:eastAsia="en-US" w:bidi="en-US"/>
          <w:w w:val="100"/>
          <w:color w:val="000000"/>
          <w:position w:val="0"/>
        </w:rPr>
        <w:t xml:space="preserve"> =3.091 </w:t>
      </w:r>
      <w:r>
        <w:rPr>
          <w:lang w:val="zh-CN" w:eastAsia="zh-CN" w:bidi="zh-CN"/>
          <w:w w:val="100"/>
          <w:color w:val="000000"/>
          <w:position w:val="0"/>
        </w:rPr>
        <w:t xml:space="preserve">&lt;5,近似误差均方根 </w:t>
      </w:r>
      <w:r>
        <w:rPr>
          <w:rStyle w:val="CharStyle13"/>
        </w:rPr>
        <w:t>RMSEA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zh-CN" w:eastAsia="zh-CN" w:bidi="zh-CN"/>
          <w:w w:val="10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color w:val="000000"/>
          <w:position w:val="0"/>
        </w:rPr>
        <w:t xml:space="preserve">0. </w:t>
      </w:r>
      <w:r>
        <w:rPr>
          <w:lang w:val="zh-CN" w:eastAsia="zh-CN" w:bidi="zh-CN"/>
          <w:w w:val="100"/>
          <w:color w:val="000000"/>
          <w:position w:val="0"/>
        </w:rPr>
        <w:t xml:space="preserve">064 &lt; </w:t>
      </w:r>
      <w:r>
        <w:rPr>
          <w:lang w:val="en-US" w:eastAsia="en-US" w:bidi="en-US"/>
          <w:w w:val="100"/>
          <w:color w:val="000000"/>
          <w:position w:val="0"/>
        </w:rPr>
        <w:t xml:space="preserve">0. </w:t>
      </w:r>
      <w:r>
        <w:rPr>
          <w:lang w:val="zh-CN" w:eastAsia="zh-CN" w:bidi="zh-CN"/>
          <w:w w:val="100"/>
          <w:color w:val="000000"/>
          <w:position w:val="0"/>
        </w:rPr>
        <w:t>080,说明模型数据拟合良 好，详见表2。该问卷各维度的内部_致性</w:t>
      </w:r>
      <w:r>
        <w:rPr>
          <w:rStyle w:val="CharStyle13"/>
        </w:rPr>
        <w:t>Cron</w:t>
      </w:r>
      <w:r>
        <w:rPr>
          <w:lang w:val="en-US" w:eastAsia="en-US" w:bidi="en-US"/>
          <w:w w:val="100"/>
          <w:color w:val="000000"/>
          <w:position w:val="0"/>
        </w:rPr>
        <w:t xml:space="preserve">- </w:t>
      </w:r>
      <w:r>
        <w:rPr>
          <w:rStyle w:val="CharStyle13"/>
        </w:rPr>
        <w:t>bach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rStyle w:val="CharStyle13"/>
        </w:rPr>
        <w:t>a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zh-CN" w:eastAsia="zh-CN" w:bidi="zh-CN"/>
          <w:w w:val="100"/>
          <w:color w:val="000000"/>
          <w:position w:val="0"/>
        </w:rPr>
        <w:t xml:space="preserve">系数分别为 ： </w:t>
      </w:r>
      <w:r>
        <w:rPr>
          <w:lang w:val="en-US" w:eastAsia="en-US" w:bidi="en-US"/>
          <w:w w:val="100"/>
          <w:color w:val="000000"/>
          <w:position w:val="0"/>
        </w:rPr>
        <w:t>0.79, 0.76, 0.72, 0.69,</w:t>
      </w:r>
    </w:p>
    <w:p>
      <w:pPr>
        <w:pStyle w:val="Style10"/>
        <w:numPr>
          <w:ilvl w:val="0"/>
          <w:numId w:val="5"/>
        </w:numPr>
        <w:tabs>
          <w:tab w:leader="none" w:pos="27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3" w:line="317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 xml:space="preserve">68, </w:t>
      </w:r>
      <w:r>
        <w:rPr>
          <w:lang w:val="en-US" w:eastAsia="en-US" w:bidi="en-US"/>
          <w:w w:val="100"/>
          <w:color w:val="000000"/>
          <w:position w:val="0"/>
        </w:rPr>
        <w:t xml:space="preserve">0. </w:t>
      </w:r>
      <w:r>
        <w:rPr>
          <w:rStyle w:val="CharStyle41"/>
        </w:rPr>
        <w:t>76,问卷整体的</w:t>
      </w:r>
      <w:r>
        <w:rPr>
          <w:rStyle w:val="CharStyle13"/>
        </w:rPr>
        <w:t>Cronbach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rStyle w:val="CharStyle13"/>
        </w:rPr>
        <w:t>a</w:t>
      </w:r>
      <w:r>
        <w:rPr>
          <w:rStyle w:val="CharStyle41"/>
        </w:rPr>
        <w:t xml:space="preserve">系数为 </w:t>
      </w:r>
      <w:r>
        <w:rPr>
          <w:lang w:val="en-US" w:eastAsia="en-US" w:bidi="en-US"/>
          <w:w w:val="100"/>
          <w:color w:val="000000"/>
          <w:position w:val="0"/>
        </w:rPr>
        <w:t>0.91,</w:t>
      </w:r>
      <w:r>
        <w:rPr>
          <w:lang w:val="zh-CN" w:eastAsia="zh-CN" w:bidi="zh-CN"/>
          <w:w w:val="100"/>
          <w:color w:val="000000"/>
          <w:position w:val="0"/>
        </w:rPr>
        <w:t>表明该问卷具有良好的信度。</w:t>
      </w:r>
    </w:p>
    <w:p>
      <w:pPr>
        <w:pStyle w:val="Style10"/>
        <w:numPr>
          <w:ilvl w:val="0"/>
          <w:numId w:val="3"/>
        </w:numPr>
        <w:tabs>
          <w:tab w:leader="none" w:pos="66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26" w:lineRule="exact"/>
        <w:ind w:left="0" w:right="0" w:firstLine="460"/>
      </w:pPr>
      <w:r>
        <w:rPr>
          <w:lang w:val="zh-CN" w:eastAsia="zh-CN" w:bidi="zh-CN"/>
          <w:w w:val="100"/>
          <w:color w:val="000000"/>
          <w:position w:val="0"/>
        </w:rPr>
        <w:t>大学生对教师教学投入感知量表的验证性 因素分析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60"/>
      </w:pPr>
      <w:r>
        <w:rPr>
          <w:lang w:val="zh-CN" w:eastAsia="zh-CN" w:bidi="zh-CN"/>
          <w:w w:val="100"/>
          <w:color w:val="000000"/>
          <w:position w:val="0"/>
        </w:rPr>
        <w:t>对《教师教学投入感知量表》进行验证性因 素分析，根据各项目在影响因素上的标准化回归 系数及修正指数，先后删去4个项目，包括精力 投入层面和情感投入层面各2个项目，共保留14 个项目，各项目的因子载荷均在</w:t>
      </w:r>
      <w:r>
        <w:rPr>
          <w:lang w:val="en-US" w:eastAsia="en-US" w:bidi="en-US"/>
          <w:w w:val="100"/>
          <w:color w:val="000000"/>
          <w:position w:val="0"/>
        </w:rPr>
        <w:t>0.54</w:t>
      </w:r>
      <w:r>
        <w:rPr>
          <w:lang w:val="zh-CN" w:eastAsia="zh-CN" w:bidi="zh-CN"/>
          <w:w w:val="100"/>
          <w:color w:val="000000"/>
          <w:position w:val="0"/>
        </w:rPr>
        <w:t>以上，该 问卷结构的拟合指数;</w:t>
      </w:r>
      <w:r>
        <w:rPr>
          <w:rStyle w:val="CharStyle13"/>
        </w:rPr>
        <w:t>X</w:t>
      </w:r>
      <w:r>
        <w:rPr>
          <w:rStyle w:val="CharStyle13"/>
          <w:vertAlign w:val="superscript"/>
        </w:rPr>
        <w:t>2</w:t>
      </w:r>
      <w:r>
        <w:rPr>
          <w:rStyle w:val="CharStyle13"/>
        </w:rPr>
        <w:t>/df</w:t>
      </w:r>
      <w:r>
        <w:rPr>
          <w:lang w:val="en-US" w:eastAsia="en-US" w:bidi="en-US"/>
          <w:w w:val="100"/>
          <w:color w:val="000000"/>
          <w:position w:val="0"/>
        </w:rPr>
        <w:t xml:space="preserve"> =3.416 </w:t>
      </w:r>
      <w:r>
        <w:rPr>
          <w:rStyle w:val="CharStyle41"/>
        </w:rPr>
        <w:t xml:space="preserve">&lt;5,近似误 </w:t>
      </w:r>
      <w:r>
        <w:rPr>
          <w:lang w:val="zh-CN" w:eastAsia="zh-CN" w:bidi="zh-CN"/>
          <w:w w:val="100"/>
          <w:color w:val="000000"/>
          <w:position w:val="0"/>
        </w:rPr>
        <w:t>差均方根</w:t>
      </w:r>
      <w:r>
        <w:rPr>
          <w:rStyle w:val="CharStyle13"/>
        </w:rPr>
        <w:t>RMSEA</w:t>
      </w:r>
      <w:r>
        <w:rPr>
          <w:lang w:val="en-US" w:eastAsia="en-US" w:bidi="en-US"/>
          <w:w w:val="100"/>
          <w:color w:val="000000"/>
          <w:position w:val="0"/>
        </w:rPr>
        <w:t xml:space="preserve"> =0.069 &lt;0.080,</w:t>
      </w:r>
      <w:r>
        <w:rPr>
          <w:lang w:val="zh-CN" w:eastAsia="zh-CN" w:bidi="zh-CN"/>
          <w:w w:val="100"/>
          <w:color w:val="000000"/>
          <w:position w:val="0"/>
        </w:rPr>
        <w:t>说明模型数</w:t>
      </w:r>
      <w:r>
        <w:br w:type="page"/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200" w:lineRule="exact"/>
        <w:ind w:left="0" w:right="0" w:firstLine="0"/>
      </w:pPr>
      <w:r>
        <w:pict>
          <v:shape id="_x0000_s1033" type="#_x0000_t202" style="position:absolute;margin-left:5.65pt;margin-top:72.5pt;width:216.5pt;height:5.e-002pt;z-index:-125829375;mso-wrap-distance-left:5.pt;mso-wrap-distance-right:5.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31"/>
                    </w:rPr>
                    <w:t>表3大学生对教师教学投入感知的验证性因素分析</w:t>
                  </w:r>
                </w:p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720"/>
                    <w:gridCol w:w="317"/>
                    <w:gridCol w:w="528"/>
                    <w:gridCol w:w="533"/>
                    <w:gridCol w:w="528"/>
                    <w:gridCol w:w="533"/>
                    <w:gridCol w:w="528"/>
                    <w:gridCol w:w="643"/>
                  </w:tblGrid>
                  <w:tr>
                    <w:trPr>
                      <w:trHeight w:val="36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2</w:t>
                        </w:r>
                      </w:p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60" w:lineRule="exact"/>
                          <w:ind w:left="0" w:right="0" w:firstLine="0"/>
                        </w:pPr>
                        <w:r>
                          <w:rPr>
                            <w:rStyle w:val="CharStyle32"/>
                            <w:lang w:val="zh-CN" w:eastAsia="zh-CN" w:bidi="zh-CN"/>
                          </w:rPr>
                          <w:t>X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4"/>
                          </w:rPr>
                          <w:t>df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4"/>
                          </w:rPr>
                          <w:t>NFI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160" w:right="0" w:firstLine="0"/>
                        </w:pPr>
                        <w:r>
                          <w:rPr>
                            <w:rStyle w:val="CharStyle34"/>
                          </w:rPr>
                          <w:t>IFI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160" w:right="0" w:firstLine="0"/>
                        </w:pPr>
                        <w:r>
                          <w:rPr>
                            <w:rStyle w:val="CharStyle34"/>
                          </w:rPr>
                          <w:t>TLI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140" w:right="0" w:firstLine="0"/>
                        </w:pPr>
                        <w:r>
                          <w:rPr>
                            <w:rStyle w:val="CharStyle34"/>
                          </w:rPr>
                          <w:t>CFI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4"/>
                          </w:rPr>
                          <w:t>RMSEA</w:t>
                        </w:r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259.</w:t>
                        </w:r>
                        <w:r>
                          <w:rPr>
                            <w:rStyle w:val="CharStyle30"/>
                          </w:rPr>
                          <w:t>599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76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3.416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0.923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0.945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0.933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0.944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0.069</w:t>
                        </w:r>
                      </w:p>
                    </w:tc>
                  </w:tr>
                </w:tbl>
                <w:p>
                  <w:pPr>
                    <w:pStyle w:val="Style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(二）大学生学习动力及其对教师教学投入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right" anchorx="margin" anchory="margin"/>
          </v:shape>
        </w:pict>
      </w:r>
      <w:r>
        <w:rPr>
          <w:lang w:val="zh-CN" w:eastAsia="zh-CN" w:bidi="zh-CN"/>
          <w:w w:val="100"/>
          <w:color w:val="000000"/>
          <w:position w:val="0"/>
        </w:rPr>
        <w:t>据拟合良好，详见表3。该问卷各维度的内部一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64" w:line="322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致性</w:t>
      </w:r>
      <w:r>
        <w:rPr>
          <w:rStyle w:val="CharStyle13"/>
        </w:rPr>
        <w:t>Cronbach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rStyle w:val="CharStyle13"/>
        </w:rPr>
        <w:t>a</w:t>
      </w:r>
      <w:r>
        <w:rPr>
          <w:lang w:val="zh-CN" w:eastAsia="zh-CN" w:bidi="zh-CN"/>
          <w:w w:val="100"/>
          <w:color w:val="000000"/>
          <w:position w:val="0"/>
        </w:rPr>
        <w:t>系数分别为：</w:t>
      </w:r>
      <w:r>
        <w:rPr>
          <w:lang w:val="en-US" w:eastAsia="en-US" w:bidi="en-US"/>
          <w:w w:val="100"/>
          <w:color w:val="000000"/>
          <w:position w:val="0"/>
        </w:rPr>
        <w:t xml:space="preserve">0. </w:t>
      </w:r>
      <w:r>
        <w:rPr>
          <w:lang w:val="zh-CN" w:eastAsia="zh-CN" w:bidi="zh-CN"/>
          <w:w w:val="100"/>
          <w:color w:val="000000"/>
          <w:position w:val="0"/>
        </w:rPr>
        <w:t xml:space="preserve">86, </w:t>
      </w:r>
      <w:r>
        <w:rPr>
          <w:lang w:val="en-US" w:eastAsia="en-US" w:bidi="en-US"/>
          <w:w w:val="100"/>
          <w:color w:val="000000"/>
          <w:position w:val="0"/>
        </w:rPr>
        <w:t xml:space="preserve">0. </w:t>
      </w:r>
      <w:r>
        <w:rPr>
          <w:lang w:val="zh-CN" w:eastAsia="zh-CN" w:bidi="zh-CN"/>
          <w:w w:val="100"/>
          <w:color w:val="000000"/>
          <w:position w:val="0"/>
        </w:rPr>
        <w:t>86,问卷 整体的</w:t>
      </w:r>
      <w:r>
        <w:rPr>
          <w:rStyle w:val="CharStyle13"/>
        </w:rPr>
        <w:t>Cronbach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rStyle w:val="CharStyle13"/>
        </w:rPr>
        <w:t>a</w:t>
      </w:r>
      <w:r>
        <w:rPr>
          <w:lang w:val="zh-CN" w:eastAsia="zh-CN" w:bidi="zh-CN"/>
          <w:w w:val="100"/>
          <w:color w:val="000000"/>
          <w:position w:val="0"/>
        </w:rPr>
        <w:t>系数为</w:t>
      </w:r>
      <w:r>
        <w:rPr>
          <w:lang w:val="en-US" w:eastAsia="en-US" w:bidi="en-US"/>
          <w:w w:val="100"/>
          <w:color w:val="000000"/>
          <w:position w:val="0"/>
        </w:rPr>
        <w:t xml:space="preserve">0. </w:t>
      </w:r>
      <w:r>
        <w:rPr>
          <w:lang w:val="zh-CN" w:eastAsia="zh-CN" w:bidi="zh-CN"/>
          <w:w w:val="100"/>
          <w:color w:val="000000"/>
          <w:position w:val="0"/>
        </w:rPr>
        <w:t>92,表明该问卷具有 良好的信度。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感知情况的特点</w:t>
      </w:r>
    </w:p>
    <w:p>
      <w:pPr>
        <w:pStyle w:val="Style10"/>
        <w:numPr>
          <w:ilvl w:val="0"/>
          <w:numId w:val="5"/>
        </w:numPr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0" w:right="0" w:firstLine="480"/>
      </w:pPr>
      <w:r>
        <w:rPr>
          <w:lang w:val="zh-CN" w:eastAsia="zh-CN" w:bidi="zh-CN"/>
          <w:w w:val="100"/>
          <w:color w:val="000000"/>
          <w:position w:val="0"/>
        </w:rPr>
        <w:t>大学生学习动力的特点</w:t>
      </w:r>
    </w:p>
    <w:p>
      <w:pPr>
        <w:pStyle w:val="Style10"/>
        <w:numPr>
          <w:ilvl w:val="0"/>
          <w:numId w:val="7"/>
        </w:numPr>
        <w:tabs>
          <w:tab w:leader="none" w:pos="88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0" w:right="0" w:firstLine="480"/>
      </w:pPr>
      <w:r>
        <w:rPr>
          <w:lang w:val="zh-CN" w:eastAsia="zh-CN" w:bidi="zh-CN"/>
          <w:w w:val="100"/>
          <w:color w:val="000000"/>
          <w:position w:val="0"/>
        </w:rPr>
        <w:t xml:space="preserve">大学生学习动力的总体水平。通过大学 生对于自身学习类型的评判，我们了解到，有 </w:t>
      </w:r>
      <w:r>
        <w:rPr>
          <w:lang w:val="en-US" w:eastAsia="en-US" w:bidi="en-US"/>
          <w:w w:val="100"/>
          <w:color w:val="000000"/>
          <w:position w:val="0"/>
        </w:rPr>
        <w:t xml:space="preserve">70. </w:t>
      </w:r>
      <w:r>
        <w:rPr>
          <w:lang w:val="zh-CN" w:eastAsia="zh-CN" w:bidi="zh-CN"/>
          <w:w w:val="100"/>
          <w:color w:val="000000"/>
          <w:position w:val="0"/>
        </w:rPr>
        <w:t>6%的学生认为自己属于‘‘愿意学习”的类 型，</w:t>
      </w:r>
      <w:r>
        <w:rPr>
          <w:lang w:val="en-US" w:eastAsia="en-US" w:bidi="en-US"/>
          <w:w w:val="100"/>
          <w:color w:val="000000"/>
          <w:position w:val="0"/>
        </w:rPr>
        <w:t xml:space="preserve">17. </w:t>
      </w:r>
      <w:r>
        <w:rPr>
          <w:lang w:val="zh-CN" w:eastAsia="zh-CN" w:bidi="zh-CN"/>
          <w:w w:val="100"/>
          <w:color w:val="000000"/>
          <w:position w:val="0"/>
        </w:rPr>
        <w:t>5%的学生认为自己算是‘‘乐于学习” 但也有</w:t>
      </w:r>
      <w:r>
        <w:rPr>
          <w:lang w:val="en-US" w:eastAsia="en-US" w:bidi="en-US"/>
          <w:w w:val="100"/>
          <w:color w:val="000000"/>
          <w:position w:val="0"/>
        </w:rPr>
        <w:t xml:space="preserve">8. </w:t>
      </w:r>
      <w:r>
        <w:rPr>
          <w:lang w:val="zh-CN" w:eastAsia="zh-CN" w:bidi="zh-CN"/>
          <w:w w:val="100"/>
          <w:color w:val="000000"/>
          <w:position w:val="0"/>
        </w:rPr>
        <w:t>2%的学生认为自己‘‘厌烦学习”，甚 至有</w:t>
      </w:r>
      <w:r>
        <w:rPr>
          <w:lang w:val="en-US" w:eastAsia="en-US" w:bidi="en-US"/>
          <w:w w:val="100"/>
          <w:color w:val="000000"/>
          <w:position w:val="0"/>
        </w:rPr>
        <w:t xml:space="preserve">3. </w:t>
      </w:r>
      <w:r>
        <w:rPr>
          <w:lang w:val="zh-CN" w:eastAsia="zh-CN" w:bidi="zh-CN"/>
          <w:w w:val="100"/>
          <w:color w:val="000000"/>
          <w:position w:val="0"/>
        </w:rPr>
        <w:t>2%的学生表示自己已经‘‘放弃学习”。 可见，从总体上看，大学生的学习情况尚佳，绝 大多数学生具有学习的意愿，这一结果也许同所 选高校的性质有关。但值得注意的是，即使是在 重点高校“乐于学习”的人数也并不多，很有 可能导致学生学习后劲不足，而且仍然有少部分 学生表示自己对学习产生了厌烦和放弃情绪，这 也说明学生的学习动力尚有较大的提升空间。具 体而言，在“厌烦学习”和‘‘放弃学习”这两 种类型中，以大四学生居多，为31.6%,远高于 其占总体调查人数的比例（17.7%),而大一学 生出现‘‘厌烦学习”的情况也多于其他年级，由 此可以推断，大学生涯始末两个阶段学生的学习 动力问题尤其需要关注。另外，通过统计发现, 大学生学习的内生动力均分为</w:t>
      </w:r>
      <w:r>
        <w:rPr>
          <w:lang w:val="en-US" w:eastAsia="en-US" w:bidi="en-US"/>
          <w:w w:val="100"/>
          <w:color w:val="000000"/>
          <w:position w:val="0"/>
        </w:rPr>
        <w:t>3.74,</w:t>
      </w:r>
      <w:r>
        <w:rPr>
          <w:lang w:val="zh-CN" w:eastAsia="zh-CN" w:bidi="zh-CN"/>
          <w:w w:val="100"/>
          <w:color w:val="000000"/>
          <w:position w:val="0"/>
        </w:rPr>
        <w:t>高于外部动 力的</w:t>
      </w:r>
      <w:r>
        <w:rPr>
          <w:lang w:val="en-US" w:eastAsia="en-US" w:bidi="en-US"/>
          <w:w w:val="100"/>
          <w:color w:val="000000"/>
          <w:position w:val="0"/>
        </w:rPr>
        <w:t xml:space="preserve">3. </w:t>
      </w:r>
      <w:r>
        <w:rPr>
          <w:lang w:val="zh-CN" w:eastAsia="zh-CN" w:bidi="zh-CN"/>
          <w:w w:val="100"/>
          <w:color w:val="000000"/>
          <w:position w:val="0"/>
        </w:rPr>
        <w:t>49,在某种程度上显示了大学生对于内生 动力的偏好，暗示我们在教学过程中可以考虑如 何更好地激发其内在动力，进而有效提高其学习 意愿。</w:t>
      </w:r>
    </w:p>
    <w:p>
      <w:pPr>
        <w:pStyle w:val="Style10"/>
        <w:numPr>
          <w:ilvl w:val="0"/>
          <w:numId w:val="7"/>
        </w:numPr>
        <w:tabs>
          <w:tab w:leader="none" w:pos="88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0" w:right="0" w:firstLine="480"/>
      </w:pPr>
      <w:r>
        <w:rPr>
          <w:lang w:val="zh-CN" w:eastAsia="zh-CN" w:bidi="zh-CN"/>
          <w:w w:val="100"/>
          <w:color w:val="000000"/>
          <w:position w:val="0"/>
        </w:rPr>
        <w:t>不同大学生群体学习动力来源的特点。 以《大学生学习动力自评量表》6个维度为因变 量，分别对性别、年级、专业类别和生源地进行 方差分析。结果发现，在性别、年级、专业类别</w:t>
        <w:br w:type="column"/>
        <w:t>和生源地上，大学生学习动力均存在显著差异， 具体分析结果见表4。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60"/>
      </w:pPr>
      <w:r>
        <w:rPr>
          <w:lang w:val="zh-CN" w:eastAsia="zh-CN" w:bidi="zh-CN"/>
          <w:w w:val="100"/>
          <w:color w:val="000000"/>
          <w:position w:val="0"/>
        </w:rPr>
        <w:t>首先，在性别方面，男大学生的内生动机和 外生动机均显著高于女大学生，具体而言，男大 学生在热衷性、挑战性、人际竞争、追求回报四 个维度上显著高于女大学生，而女大学生对于他 人评价的依赖则显著高于男生。与池丽萍、辛自 强的研究结果存在一定差异，虽然后者也得出了 男大学生的内生动机，包括挑战性维度的得分均 显著高于女生，且女性大学生在依赖他人评价维 度的得分显著高于男大学生，但二者在外生动机 方面并不存在显著性差异。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E164_70</w:t>
      </w:r>
      <w:r>
        <w:rPr>
          <w:lang w:val="zh-CN" w:eastAsia="zh-CN" w:bidi="zh-CN"/>
          <w:w w:val="100"/>
          <w:color w:val="000000"/>
          <w:position w:val="0"/>
        </w:rPr>
        <w:t xml:space="preserve">同时也印证了 </w:t>
      </w:r>
      <w:r>
        <w:rPr>
          <w:rStyle w:val="CharStyle13"/>
        </w:rPr>
        <w:t>Amabile</w:t>
      </w:r>
      <w:r>
        <w:rPr>
          <w:lang w:val="zh-CN" w:eastAsia="zh-CN" w:bidi="zh-CN"/>
          <w:w w:val="100"/>
          <w:color w:val="000000"/>
          <w:position w:val="0"/>
        </w:rPr>
        <w:t>等人对美国不同性别被试的调查之所以 不存在性别差异，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M</w:t>
      </w:r>
      <w:r>
        <w:rPr>
          <w:lang w:val="zh-CN" w:eastAsia="zh-CN" w:bidi="zh-CN"/>
          <w:w w:val="100"/>
          <w:color w:val="000000"/>
          <w:position w:val="0"/>
        </w:rPr>
        <w:t>很大程度上是中国传统的性 别观念和社会形势造成的这_推测。通过访谈, 我们发现，男性大学生对于成绩看得不是很重， 他们更倾向于选择能够体现自身价值和实力的具 有较高挑战性的任务，而且不可否认的是，当前 社会赋予男性的压力相对沉重，他们的就业指向 相对于女生更为强烈，希望能够在完成学业任务 的同时获得更多的实践经验，而他们也不怕和老 师就某个问题争论一番，认为如果自己的观点和 老师的不一致，就必须要把这个问题弄清楚，而 不是简单接受老师的意见，因此，在课堂上也显 得更为活跃。而女大学生则更关注他人对自己的 评价，她们坦言害怕被老师和同伴看轻，这在无 形之中为其带来了巨大压力，致使其不愿意回答 问题或者找老师交流，在任务选择上，也大多喜 欢那些自己相对擅长和熟悉的内容。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60"/>
        <w:sectPr>
          <w:type w:val="continuous"/>
          <w:pgSz w:w="11900" w:h="16840"/>
          <w:pgMar w:top="2123" w:left="1293" w:right="1295" w:bottom="2113" w:header="0" w:footer="3" w:gutter="0"/>
          <w:rtlGutter w:val="0"/>
          <w:cols w:num="2" w:space="230"/>
          <w:noEndnote/>
          <w:docGrid w:linePitch="360"/>
        </w:sectPr>
      </w:pPr>
      <w:r>
        <w:rPr>
          <w:lang w:val="zh-CN" w:eastAsia="zh-CN" w:bidi="zh-CN"/>
          <w:w w:val="100"/>
          <w:color w:val="000000"/>
          <w:position w:val="0"/>
        </w:rPr>
        <w:t>其次，在生源地方面，城市与非城市生源学 生在内生动机和外生动机上均不存在显著性差 异，只是非城市生源的大学生对于人际竞争的关 注显著高于来自城市的大学生。进一步访谈了解 到，这一方面与奖学金评选的竞争有关，由于非 城市生源学生的家庭状况往往不尽如人意，因 此，其对奖学金的需求远高于城市生源学生，对 排名也更为关注。另一方面，非城市生源的新生 大多流露出了自卑的情绪状态，他们更希望通过 成绩证明自己的实力，学习方面的竞争显然是他 们找寻自信心的重要途径，但是这种情绪状态在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229" w:line="200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高年级大学生群体中表现得并不明显，从侧面证明了这一群体已较好地融入了新环境。</w:t>
      </w:r>
    </w:p>
    <w:p>
      <w:pPr>
        <w:pStyle w:val="Style42"/>
        <w:widowControl w:val="0"/>
        <w:keepNext w:val="0"/>
        <w:keepLines w:val="0"/>
        <w:shd w:val="clear" w:color="auto" w:fill="auto"/>
        <w:bidi w:val="0"/>
        <w:spacing w:before="0" w:after="0" w:line="150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表4不同背景变量的大学生学习动力的方差分析</w:t>
      </w:r>
    </w:p>
    <w:tbl>
      <w:tblPr>
        <w:tblOverlap w:val="never"/>
        <w:tblLayout w:type="fixed"/>
        <w:jc w:val="center"/>
      </w:tblPr>
      <w:tblGrid>
        <w:gridCol w:w="638"/>
        <w:gridCol w:w="634"/>
        <w:gridCol w:w="638"/>
        <w:gridCol w:w="1114"/>
        <w:gridCol w:w="1114"/>
        <w:gridCol w:w="1114"/>
        <w:gridCol w:w="1114"/>
        <w:gridCol w:w="1114"/>
        <w:gridCol w:w="1118"/>
      </w:tblGrid>
      <w:tr>
        <w:trPr>
          <w:trHeight w:val="365" w:hRule="exact"/>
        </w:trPr>
        <w:tc>
          <w:tcPr>
            <w:shd w:val="clear" w:color="auto" w:fill="FFFFFF"/>
            <w:gridSpan w:val="2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0"/>
              </w:rPr>
              <w:t>项目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20" w:right="0" w:firstLine="0"/>
            </w:pPr>
            <w:r>
              <w:rPr>
                <w:rStyle w:val="CharStyle30"/>
              </w:rPr>
              <w:t>人数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0"/>
              </w:rPr>
              <w:t>挑战性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0"/>
              </w:rPr>
              <w:t>热衷性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80" w:right="0" w:firstLine="0"/>
            </w:pPr>
            <w:r>
              <w:rPr>
                <w:rStyle w:val="CharStyle30"/>
              </w:rPr>
              <w:t>他人评价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60" w:right="0" w:firstLine="0"/>
            </w:pPr>
            <w:r>
              <w:rPr>
                <w:rStyle w:val="CharStyle30"/>
              </w:rPr>
              <w:t>简单任务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60" w:right="0" w:firstLine="0"/>
            </w:pPr>
            <w:r>
              <w:rPr>
                <w:rStyle w:val="CharStyle30"/>
              </w:rPr>
              <w:t>人际竞争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60" w:right="0" w:firstLine="0"/>
            </w:pPr>
            <w:r>
              <w:rPr>
                <w:rStyle w:val="CharStyle30"/>
              </w:rPr>
              <w:t>追求回报</w:t>
            </w:r>
          </w:p>
        </w:tc>
      </w:tr>
      <w:tr>
        <w:trPr>
          <w:trHeight w:val="360" w:hRule="exact"/>
        </w:trPr>
        <w:tc>
          <w:tcPr>
            <w:shd w:val="clear" w:color="auto" w:fill="FFFFFF"/>
            <w:gridSpan w:val="2"/>
            <w:vMerge/>
            <w:tcBorders>
              <w:left w:val="single" w:sz="4"/>
            </w:tcBorders>
            <w:vAlign w:val="center"/>
          </w:tcPr>
          <w:p>
            <w:pPr>
              <w:framePr w:w="8597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597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4"/>
              </w:rPr>
              <w:t>M</w:t>
            </w:r>
            <w:r>
              <w:rPr>
                <w:rStyle w:val="CharStyle44"/>
              </w:rPr>
              <w:t xml:space="preserve"> </w:t>
            </w:r>
            <w:r>
              <w:rPr>
                <w:rStyle w:val="CharStyle34"/>
              </w:rPr>
              <w:t>±SD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45"/>
              </w:rPr>
              <w:t>M±SD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45"/>
              </w:rPr>
              <w:t>M±SD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45"/>
              </w:rPr>
              <w:t>M±SD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45"/>
              </w:rPr>
              <w:t>M±SD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45"/>
              </w:rPr>
              <w:t>M±SD</w:t>
            </w:r>
          </w:p>
        </w:tc>
      </w:tr>
      <w:tr>
        <w:trPr>
          <w:trHeight w:val="360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0"/>
              </w:rPr>
              <w:t>性别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男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20" w:right="0" w:firstLine="0"/>
            </w:pPr>
            <w:r>
              <w:rPr>
                <w:rStyle w:val="CharStyle30"/>
              </w:rPr>
              <w:t>153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0"/>
              </w:rPr>
              <w:t>3.79±0.65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3.79±0.60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3.48±0.70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0"/>
              </w:rPr>
              <w:t>3.66±0.76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0"/>
              </w:rPr>
              <w:t>3.66±0.71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3.60±0.67</w:t>
            </w:r>
          </w:p>
        </w:tc>
      </w:tr>
      <w:tr>
        <w:trPr>
          <w:trHeight w:val="360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597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女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20" w:right="0" w:firstLine="0"/>
            </w:pPr>
            <w:r>
              <w:rPr>
                <w:rStyle w:val="CharStyle30"/>
              </w:rPr>
              <w:t>360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0"/>
              </w:rPr>
              <w:t>3.67±0.51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3.72±0.48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3.68±0.70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0"/>
              </w:rPr>
              <w:t>3.74±0.72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0"/>
              </w:rPr>
              <w:t>3.58±0.61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3.44±0.48</w:t>
            </w:r>
          </w:p>
        </w:tc>
      </w:tr>
      <w:tr>
        <w:trPr>
          <w:trHeight w:val="360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597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180" w:right="0" w:firstLine="0"/>
            </w:pPr>
            <w:r>
              <w:rPr>
                <w:rStyle w:val="CharStyle32"/>
              </w:rPr>
              <w:t>F</w:t>
            </w:r>
            <w:r>
              <w:rPr>
                <w:rStyle w:val="CharStyle30"/>
              </w:rPr>
              <w:t>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9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0"/>
                <w:lang w:val="en-US" w:eastAsia="en-US" w:bidi="en-US"/>
              </w:rPr>
              <w:t>25.103***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  <w:lang w:val="en-US" w:eastAsia="en-US" w:bidi="en-US"/>
              </w:rPr>
              <w:t>20.556***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  <w:lang w:val="en-US" w:eastAsia="en-US" w:bidi="en-US"/>
              </w:rPr>
              <w:t>24.901***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0"/>
                <w:lang w:val="en-US" w:eastAsia="en-US" w:bidi="en-US"/>
              </w:rPr>
              <w:t>1.055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60" w:right="0" w:firstLine="0"/>
            </w:pPr>
            <w:r>
              <w:rPr>
                <w:rStyle w:val="CharStyle30"/>
                <w:lang w:val="en-US" w:eastAsia="en-US" w:bidi="en-US"/>
              </w:rPr>
              <w:t xml:space="preserve">12. </w:t>
            </w:r>
            <w:r>
              <w:rPr>
                <w:rStyle w:val="CharStyle30"/>
              </w:rPr>
              <w:t xml:space="preserve">043 </w:t>
            </w:r>
            <w:r>
              <w:rPr>
                <w:rStyle w:val="CharStyle30"/>
                <w:lang w:val="en-US" w:eastAsia="en-US" w:bidi="en-US"/>
              </w:rPr>
              <w:t>**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60" w:right="0" w:firstLine="0"/>
            </w:pPr>
            <w:r>
              <w:rPr>
                <w:rStyle w:val="CharStyle30"/>
                <w:lang w:val="en-US" w:eastAsia="en-US" w:bidi="en-US"/>
              </w:rPr>
              <w:t>11.973 **</w:t>
            </w:r>
          </w:p>
        </w:tc>
      </w:tr>
      <w:tr>
        <w:trPr>
          <w:trHeight w:val="36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0"/>
              </w:rPr>
              <w:t>专业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文史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20" w:right="0" w:firstLine="0"/>
            </w:pPr>
            <w:r>
              <w:rPr>
                <w:rStyle w:val="CharStyle30"/>
              </w:rPr>
              <w:t>219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0"/>
              </w:rPr>
              <w:t>3.72±0.51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3.75±0.49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3.55±0.60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0"/>
              </w:rPr>
              <w:t>3.46±0.49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0"/>
              </w:rPr>
              <w:t>3.60±0.61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3.05±0.70</w:t>
            </w:r>
          </w:p>
        </w:tc>
      </w:tr>
      <w:tr>
        <w:trPr>
          <w:trHeight w:val="365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0"/>
              </w:rPr>
              <w:t>类别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理工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20" w:right="0" w:firstLine="0"/>
            </w:pPr>
            <w:r>
              <w:rPr>
                <w:rStyle w:val="CharStyle30"/>
              </w:rPr>
              <w:t>230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0"/>
              </w:rPr>
              <w:t>3.72±0.61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3.74±0.55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3.65±0.64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0"/>
              </w:rPr>
              <w:t>3.56±0.60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0"/>
              </w:rPr>
              <w:t>3.64±0.69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3.20±0.81</w:t>
            </w:r>
          </w:p>
        </w:tc>
      </w:tr>
      <w:tr>
        <w:trPr>
          <w:trHeight w:val="360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597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艺体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20" w:right="0" w:firstLine="0"/>
            </w:pPr>
            <w:r>
              <w:rPr>
                <w:rStyle w:val="CharStyle30"/>
              </w:rPr>
              <w:t>64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0"/>
              </w:rPr>
              <w:t>3.64±0.54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3.69±0.52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3.43±0.68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0"/>
              </w:rPr>
              <w:t>3.61±0.72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0"/>
              </w:rPr>
              <w:t>3.46±0.61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2.92±0.64</w:t>
            </w:r>
          </w:p>
        </w:tc>
      </w:tr>
      <w:tr>
        <w:trPr>
          <w:trHeight w:val="360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597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180" w:right="0" w:firstLine="0"/>
            </w:pPr>
            <w:r>
              <w:rPr>
                <w:rStyle w:val="CharStyle32"/>
              </w:rPr>
              <w:t>F</w:t>
            </w:r>
            <w:r>
              <w:rPr>
                <w:rStyle w:val="CharStyle30"/>
              </w:rPr>
              <w:t>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9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0"/>
                <w:lang w:val="en-US" w:eastAsia="en-US" w:bidi="en-US"/>
              </w:rPr>
              <w:t>0.519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0"/>
                <w:lang w:val="en-US" w:eastAsia="en-US" w:bidi="en-US"/>
              </w:rPr>
              <w:t>0.382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0"/>
                <w:lang w:val="en-US" w:eastAsia="en-US" w:bidi="en-US"/>
              </w:rPr>
              <w:t>3.718**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0"/>
                <w:lang w:val="en-US" w:eastAsia="en-US" w:bidi="en-US"/>
              </w:rPr>
              <w:t>2.167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0"/>
                <w:lang w:val="en-US" w:eastAsia="en-US" w:bidi="en-US"/>
              </w:rPr>
              <w:t>1.978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60" w:right="0" w:firstLine="0"/>
            </w:pPr>
            <w:r>
              <w:rPr>
                <w:rStyle w:val="CharStyle30"/>
                <w:lang w:val="en-US" w:eastAsia="en-US" w:bidi="en-US"/>
              </w:rPr>
              <w:t>4.615***</w:t>
            </w:r>
          </w:p>
        </w:tc>
      </w:tr>
      <w:tr>
        <w:trPr>
          <w:trHeight w:val="360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0"/>
              </w:rPr>
              <w:t>年级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大_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20" w:right="0" w:firstLine="0"/>
            </w:pPr>
            <w:r>
              <w:rPr>
                <w:rStyle w:val="CharStyle30"/>
              </w:rPr>
              <w:t>168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0"/>
              </w:rPr>
              <w:t>3.64±0.52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3.71±0.46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3.49±0.59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0"/>
              </w:rPr>
              <w:t>3.36±0.46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0"/>
              </w:rPr>
              <w:t>3.50±0.59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2.89±0.65</w:t>
            </w:r>
          </w:p>
        </w:tc>
      </w:tr>
      <w:tr>
        <w:trPr>
          <w:trHeight w:val="365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597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大二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20" w:right="0" w:firstLine="0"/>
            </w:pPr>
            <w:r>
              <w:rPr>
                <w:rStyle w:val="CharStyle30"/>
              </w:rPr>
              <w:t>146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0"/>
              </w:rPr>
              <w:t>3.79±0.66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3.81±0.61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3.74±0.68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0"/>
              </w:rPr>
              <w:t>3.66±0.63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0"/>
              </w:rPr>
              <w:t>3.75±0.69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3.34±0.83</w:t>
            </w:r>
          </w:p>
        </w:tc>
      </w:tr>
      <w:tr>
        <w:trPr>
          <w:trHeight w:val="360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597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大三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20" w:right="0" w:firstLine="0"/>
            </w:pPr>
            <w:r>
              <w:rPr>
                <w:rStyle w:val="CharStyle30"/>
              </w:rPr>
              <w:t>108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0"/>
              </w:rPr>
              <w:t>3.71±0.52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3.74±0.50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3.54±0.62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0"/>
              </w:rPr>
              <w:t>3.51±0.54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0"/>
              </w:rPr>
              <w:t>3.58±0.64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3.19±0.75</w:t>
            </w:r>
          </w:p>
        </w:tc>
      </w:tr>
      <w:tr>
        <w:trPr>
          <w:trHeight w:val="360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597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大四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20" w:right="0" w:firstLine="0"/>
            </w:pPr>
            <w:r>
              <w:rPr>
                <w:rStyle w:val="CharStyle30"/>
              </w:rPr>
              <w:t>91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0"/>
              </w:rPr>
              <w:t>3.69±0.50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3.67±0.48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3.55±0.58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0"/>
              </w:rPr>
              <w:t>3.42±0.48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0"/>
              </w:rPr>
              <w:t>3.57±0.64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3.00±0.68</w:t>
            </w:r>
          </w:p>
        </w:tc>
      </w:tr>
      <w:tr>
        <w:trPr>
          <w:trHeight w:val="360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597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180" w:right="0" w:firstLine="0"/>
            </w:pPr>
            <w:r>
              <w:rPr>
                <w:rStyle w:val="CharStyle32"/>
              </w:rPr>
              <w:t>F</w:t>
            </w:r>
            <w:r>
              <w:rPr>
                <w:rStyle w:val="CharStyle30"/>
              </w:rPr>
              <w:t>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59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0"/>
                <w:lang w:val="en-US" w:eastAsia="en-US" w:bidi="en-US"/>
              </w:rPr>
              <w:t>1.966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0"/>
                <w:lang w:val="en-US" w:eastAsia="en-US" w:bidi="en-US"/>
              </w:rPr>
              <w:t>1.515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0"/>
                <w:lang w:val="en-US" w:eastAsia="en-US" w:bidi="en-US"/>
              </w:rPr>
              <w:t>4.539**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60" w:right="0" w:firstLine="0"/>
            </w:pPr>
            <w:r>
              <w:rPr>
                <w:rStyle w:val="CharStyle30"/>
                <w:lang w:val="en-US" w:eastAsia="en-US" w:bidi="en-US"/>
              </w:rPr>
              <w:t>8.972**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0"/>
                <w:lang w:val="en-US" w:eastAsia="en-US" w:bidi="en-US"/>
              </w:rPr>
              <w:t>4.195**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60" w:right="0" w:firstLine="0"/>
            </w:pPr>
            <w:r>
              <w:rPr>
                <w:rStyle w:val="CharStyle30"/>
                <w:lang w:val="en-US" w:eastAsia="en-US" w:bidi="en-US"/>
              </w:rPr>
              <w:t>10.780**</w:t>
            </w:r>
          </w:p>
        </w:tc>
      </w:tr>
      <w:tr>
        <w:trPr>
          <w:trHeight w:val="360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0"/>
              </w:rPr>
              <w:t>生源地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城市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20" w:right="0" w:firstLine="0"/>
            </w:pPr>
            <w:r>
              <w:rPr>
                <w:rStyle w:val="CharStyle30"/>
              </w:rPr>
              <w:t>348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0"/>
              </w:rPr>
              <w:t>3.69±0.37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3.72±0.51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3.56±0.62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0"/>
              </w:rPr>
              <w:t>3.44±0.53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0"/>
              </w:rPr>
              <w:t>3.55±0.65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3.05±0.72</w:t>
            </w:r>
          </w:p>
        </w:tc>
      </w:tr>
      <w:tr>
        <w:trPr>
          <w:trHeight w:val="365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597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30"/>
              </w:rPr>
              <w:t>非城市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20" w:right="0" w:firstLine="0"/>
            </w:pPr>
            <w:r>
              <w:rPr>
                <w:rStyle w:val="CharStyle30"/>
              </w:rPr>
              <w:t>165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0"/>
              </w:rPr>
              <w:t>3.74±0.55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3.77±0.53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3.63±0.65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0"/>
              </w:rPr>
              <w:t>3.58±0.57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60" w:right="0" w:firstLine="0"/>
            </w:pPr>
            <w:r>
              <w:rPr>
                <w:rStyle w:val="CharStyle30"/>
              </w:rPr>
              <w:t>3.72±0.61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30"/>
              </w:rPr>
              <w:t>3.21±0.80</w:t>
            </w:r>
          </w:p>
        </w:tc>
      </w:tr>
      <w:tr>
        <w:trPr>
          <w:trHeight w:val="365" w:hRule="exact"/>
        </w:trPr>
        <w:tc>
          <w:tcPr>
            <w:shd w:val="clear" w:color="auto" w:fill="FFFFFF"/>
            <w:vMerge/>
            <w:tcBorders>
              <w:left w:val="single" w:sz="4"/>
              <w:bottom w:val="single" w:sz="4"/>
            </w:tcBorders>
            <w:vAlign w:val="center"/>
          </w:tcPr>
          <w:p>
            <w:pPr>
              <w:framePr w:w="8597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180" w:right="0" w:firstLine="0"/>
            </w:pPr>
            <w:r>
              <w:rPr>
                <w:rStyle w:val="CharStyle32"/>
              </w:rPr>
              <w:t>F</w:t>
            </w:r>
            <w:r>
              <w:rPr>
                <w:rStyle w:val="CharStyle30"/>
              </w:rPr>
              <w:t>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59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0"/>
                <w:lang w:val="en-US" w:eastAsia="en-US" w:bidi="en-US"/>
              </w:rPr>
              <w:t>0.084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0"/>
                <w:lang w:val="en-US" w:eastAsia="en-US" w:bidi="en-US"/>
              </w:rPr>
              <w:t>0.119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0"/>
                <w:lang w:val="en-US" w:eastAsia="en-US" w:bidi="en-US"/>
              </w:rPr>
              <w:t>0.764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0"/>
                <w:lang w:val="en-US" w:eastAsia="en-US" w:bidi="en-US"/>
              </w:rPr>
              <w:t>2.130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60" w:right="0" w:firstLine="0"/>
            </w:pPr>
            <w:r>
              <w:rPr>
                <w:rStyle w:val="CharStyle30"/>
                <w:lang w:val="en-US" w:eastAsia="en-US" w:bidi="en-US"/>
              </w:rPr>
              <w:t>7.074**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0"/>
              <w:framePr w:w="85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30"/>
                <w:lang w:val="en-US" w:eastAsia="en-US" w:bidi="en-US"/>
              </w:rPr>
              <w:t>2.130</w:t>
            </w:r>
          </w:p>
        </w:tc>
      </w:tr>
    </w:tbl>
    <w:p>
      <w:pPr>
        <w:framePr w:w="8597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2113" w:left="1313" w:right="1323" w:bottom="2103" w:header="0" w:footer="3" w:gutter="0"/>
          <w:rtlGutter w:val="0"/>
          <w:cols w:space="720"/>
          <w:noEndnote/>
          <w:docGrid w:linePitch="360"/>
        </w:sectPr>
      </w:pPr>
    </w:p>
    <w:p>
      <w:pPr>
        <w:pStyle w:val="Style42"/>
        <w:widowControl w:val="0"/>
        <w:keepNext w:val="0"/>
        <w:keepLines w:val="0"/>
        <w:shd w:val="clear" w:color="auto" w:fill="auto"/>
        <w:bidi w:val="0"/>
        <w:jc w:val="left"/>
        <w:spacing w:before="0" w:after="0" w:line="317" w:lineRule="exact"/>
        <w:ind w:left="40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注</w:t>
      </w:r>
      <w:r>
        <w:rPr>
          <w:w w:val="100"/>
          <w:spacing w:val="0"/>
          <w:color w:val="000000"/>
          <w:position w:val="0"/>
        </w:rPr>
        <w:t xml:space="preserve">:* </w:t>
      </w:r>
      <w:r>
        <w:rPr>
          <w:rStyle w:val="CharStyle46"/>
        </w:rPr>
        <w:t>p</w:t>
      </w:r>
      <w:r>
        <w:rPr>
          <w:w w:val="100"/>
          <w:spacing w:val="0"/>
          <w:color w:val="000000"/>
          <w:position w:val="0"/>
        </w:rPr>
        <w:t xml:space="preserve"> &lt;0.05,** </w:t>
      </w:r>
      <w:r>
        <w:rPr>
          <w:rStyle w:val="CharStyle46"/>
        </w:rPr>
        <w:t>p</w:t>
      </w:r>
      <w:r>
        <w:rPr>
          <w:w w:val="100"/>
          <w:spacing w:val="0"/>
          <w:color w:val="000000"/>
          <w:position w:val="0"/>
        </w:rPr>
        <w:t xml:space="preserve"> &lt;0.01,*** </w:t>
      </w:r>
      <w:r>
        <w:rPr>
          <w:rStyle w:val="CharStyle46"/>
        </w:rPr>
        <w:t>p</w:t>
      </w:r>
      <w:r>
        <w:rPr>
          <w:w w:val="100"/>
          <w:spacing w:val="0"/>
          <w:color w:val="000000"/>
          <w:position w:val="0"/>
        </w:rPr>
        <w:t xml:space="preserve"> &lt;0.001,</w:t>
      </w:r>
      <w:r>
        <w:rPr>
          <w:lang w:val="zh-CN" w:eastAsia="zh-CN" w:bidi="zh-CN"/>
          <w:w w:val="100"/>
          <w:spacing w:val="0"/>
          <w:color w:val="000000"/>
          <w:position w:val="0"/>
        </w:rPr>
        <w:t>下同。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0" w:right="0" w:firstLine="460"/>
      </w:pPr>
      <w:r>
        <w:rPr>
          <w:lang w:val="zh-CN" w:eastAsia="zh-CN" w:bidi="zh-CN"/>
          <w:w w:val="100"/>
          <w:color w:val="000000"/>
          <w:position w:val="0"/>
        </w:rPr>
        <w:t xml:space="preserve">再次，在专业类别方面，三类专业的大学生 内生动机的得分并不存在显著差异，在外生动机 上，理工类专业学生显著高于艺体类专业学生 </w:t>
      </w:r>
      <w:r>
        <w:rPr>
          <w:lang w:val="en-US" w:eastAsia="en-US" w:bidi="en-US"/>
          <w:w w:val="100"/>
          <w:color w:val="000000"/>
          <w:position w:val="0"/>
        </w:rPr>
        <w:t>&lt;0.05),</w:t>
      </w:r>
      <w:r>
        <w:rPr>
          <w:lang w:val="zh-CN" w:eastAsia="zh-CN" w:bidi="zh-CN"/>
          <w:w w:val="100"/>
          <w:color w:val="000000"/>
          <w:position w:val="0"/>
        </w:rPr>
        <w:t>尤其表现在依赖他人评价和追求 回报两个层面</w:t>
      </w:r>
      <w:r>
        <w:rPr>
          <w:rStyle w:val="CharStyle13"/>
        </w:rPr>
        <w:t>（P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zh-CN" w:eastAsia="zh-CN" w:bidi="zh-CN"/>
          <w:w w:val="100"/>
          <w:color w:val="000000"/>
          <w:position w:val="0"/>
        </w:rPr>
        <w:t>&lt;0.05)</w:t>
      </w:r>
      <w:r>
        <w:rPr>
          <w:rStyle w:val="CharStyle12"/>
        </w:rPr>
        <w:t>。</w:t>
      </w:r>
      <w:r>
        <w:rPr>
          <w:lang w:val="zh-CN" w:eastAsia="zh-CN" w:bidi="zh-CN"/>
          <w:w w:val="100"/>
          <w:color w:val="000000"/>
          <w:position w:val="0"/>
        </w:rPr>
        <w:t>这同各专业学习特 点有关，在访谈中了解到，与其他两类专业相 比，艺体类专业学生学习的兴趣导向更为明显， 尤其是艺术类专业学生，他们表示所学专业与其 说是谋生的手段，不如说是陶冶情操的方式，因 此，他们的外生动机相对较低。另外，理工类专 业的课业难度较大，考试不通过的人数也较多， 外部的压力促使其将更多的注意力投入学习。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0" w:right="0" w:firstLine="460"/>
      </w:pPr>
      <w:r>
        <w:rPr>
          <w:lang w:val="zh-CN" w:eastAsia="zh-CN" w:bidi="zh-CN"/>
          <w:w w:val="100"/>
          <w:color w:val="000000"/>
          <w:position w:val="0"/>
        </w:rPr>
        <w:t>最后，在年级方面，各年级大学生在内生动 机方面并没有显著性差异，在外生动机方面，事 后检验</w:t>
      </w:r>
      <w:r>
        <w:rPr>
          <w:lang w:val="en-US" w:eastAsia="en-US" w:bidi="en-US"/>
          <w:w w:val="100"/>
          <w:color w:val="000000"/>
          <w:position w:val="0"/>
        </w:rPr>
        <w:t>（</w:t>
      </w:r>
      <w:r>
        <w:rPr>
          <w:rStyle w:val="CharStyle13"/>
        </w:rPr>
        <w:t>Tukey</w:t>
      </w:r>
      <w:r>
        <w:rPr>
          <w:lang w:val="en-US" w:eastAsia="en-US" w:bidi="en-US"/>
          <w:w w:val="100"/>
          <w:color w:val="000000"/>
          <w:position w:val="0"/>
        </w:rPr>
        <w:t>)</w:t>
      </w:r>
      <w:r>
        <w:rPr>
          <w:lang w:val="zh-CN" w:eastAsia="zh-CN" w:bidi="zh-CN"/>
          <w:w w:val="100"/>
          <w:color w:val="000000"/>
          <w:position w:val="0"/>
        </w:rPr>
        <w:t xml:space="preserve">表明大二学生的外部动机显著 高于其他三个年级的学生，大三年级学生的外部 动机又高于大_和大四，大_和大四两个年级之 间的外生动机并不存在显著性差异。具体而言， 大一学生在关注人际竞争、依赖他人评价、选择 </w:t>
      </w:r>
      <w:r>
        <w:rPr>
          <w:rStyle w:val="CharStyle47"/>
        </w:rPr>
        <w:t>简单任务方面显著低于大二学生</w:t>
      </w:r>
      <w:r>
        <w:rPr>
          <w:rStyle w:val="CharStyle47"/>
          <w:lang w:val="en-US" w:eastAsia="en-US" w:bidi="en-US"/>
        </w:rPr>
        <w:t xml:space="preserve">&lt;0.01), </w:t>
      </w:r>
      <w:r>
        <w:rPr>
          <w:lang w:val="zh-CN" w:eastAsia="zh-CN" w:bidi="zh-CN"/>
          <w:w w:val="100"/>
          <w:color w:val="000000"/>
          <w:position w:val="0"/>
        </w:rPr>
        <w:t>在追求回报维度，又显著低于大二和大三学生 (户&lt;0.01)。由此可以看出，大一新生的外生 学习动机最为缺乏，而其内生动机虽然与其他三 个年级没有呈现出统计学上的差异，但从均值上 来看，也处于较低水平。就外生动机而言，一些 受访学生表示当时并没有意识到学习成绩的重要 性，评奖和毕业也并不迫近，因此，没有特别强 烈的外部动机支持，就是感兴趣的看_看，不感 兴趣的就考试前突击一下。还有研究者曾对大学 生学习动力不足的原因进行过调查，结果显示在 751名大一新生中，有</w:t>
      </w:r>
      <w:r>
        <w:rPr>
          <w:lang w:val="en-US" w:eastAsia="en-US" w:bidi="en-US"/>
          <w:w w:val="100"/>
          <w:color w:val="000000"/>
          <w:position w:val="0"/>
        </w:rPr>
        <w:t xml:space="preserve">71. </w:t>
      </w:r>
      <w:r>
        <w:rPr>
          <w:lang w:val="zh-CN" w:eastAsia="zh-CN" w:bidi="zh-CN"/>
          <w:w w:val="100"/>
          <w:color w:val="000000"/>
          <w:position w:val="0"/>
        </w:rPr>
        <w:t>9%的学生认为大学以 前学习很辛苦，上大学后想轻松一下是影响他们</w:t>
      </w:r>
      <w:r>
        <w:br w:type="page"/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0" w:right="0" w:firstLine="0"/>
      </w:pPr>
      <w:r>
        <w:pict>
          <v:shape id="_x0000_s1034" type="#_x0000_t202" style="position:absolute;margin-left:2.15pt;margin-top:348.25pt;width:219.1pt;height:5.e-002pt;z-index:-125829374;mso-wrap-distance-left:5.pt;mso-wrap-distance-right:5.pt;mso-wrap-distance-bottom:21.2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31"/>
                    </w:rPr>
                    <w:t>表5不同背景变量的大学生对于教师教学投入感知的方差分析</w:t>
                  </w:r>
                </w:p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98"/>
                    <w:gridCol w:w="475"/>
                    <w:gridCol w:w="398"/>
                    <w:gridCol w:w="1037"/>
                    <w:gridCol w:w="1032"/>
                    <w:gridCol w:w="1042"/>
                  </w:tblGrid>
                  <w:tr>
                    <w:trPr>
                      <w:trHeight w:val="360" w:hRule="exact"/>
                    </w:trPr>
                    <w:tc>
                      <w:tcPr>
                        <w:shd w:val="clear" w:color="auto" w:fill="FFFFFF"/>
                        <w:gridSpan w:val="2"/>
                        <w:vMerge w:val="restart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300" w:right="0" w:firstLine="0"/>
                        </w:pPr>
                        <w:r>
                          <w:rPr>
                            <w:rStyle w:val="CharStyle30"/>
                          </w:rPr>
                          <w:t>项目</w:t>
                        </w:r>
                      </w:p>
                    </w:tc>
                    <w:tc>
                      <w:tcPr>
                        <w:shd w:val="clear" w:color="auto" w:fill="FFFFFF"/>
                        <w:vMerge w:val="restart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人数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精力投入感知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情感投入感知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总投入感知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shd w:val="clear" w:color="auto" w:fill="FFFFFF"/>
                        <w:gridSpan w:val="2"/>
                        <w:vMerge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/>
                      </w:p>
                    </w:tc>
                    <w:tc>
                      <w:tcPr>
                        <w:shd w:val="clear" w:color="auto" w:fill="FFFFFF"/>
                        <w:vMerge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/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60" w:lineRule="exact"/>
                          <w:ind w:left="260" w:right="0" w:firstLine="0"/>
                        </w:pPr>
                        <w:r>
                          <w:rPr>
                            <w:rStyle w:val="CharStyle32"/>
                          </w:rPr>
                          <w:t>M</w:t>
                        </w:r>
                        <w:r>
                          <w:rPr>
                            <w:rStyle w:val="CharStyle30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rStyle w:val="CharStyle30"/>
                          </w:rPr>
                          <w:t xml:space="preserve">土 </w:t>
                        </w:r>
                        <w:r>
                          <w:rPr>
                            <w:rStyle w:val="CharStyle32"/>
                          </w:rPr>
                          <w:t>SD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60" w:lineRule="exact"/>
                          <w:ind w:left="0" w:right="0" w:firstLine="0"/>
                        </w:pPr>
                        <w:r>
                          <w:rPr>
                            <w:rStyle w:val="CharStyle45"/>
                          </w:rPr>
                          <w:t>M</w:t>
                        </w:r>
                        <w:r>
                          <w:rPr>
                            <w:rStyle w:val="CharStyle44"/>
                          </w:rPr>
                          <w:t xml:space="preserve"> </w:t>
                        </w:r>
                        <w:r>
                          <w:rPr>
                            <w:rStyle w:val="CharStyle45"/>
                          </w:rPr>
                          <w:t>±SD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60" w:lineRule="exact"/>
                          <w:ind w:left="0" w:right="0" w:firstLine="0"/>
                        </w:pPr>
                        <w:r>
                          <w:rPr>
                            <w:rStyle w:val="CharStyle32"/>
                          </w:rPr>
                          <w:t>M</w:t>
                        </w:r>
                        <w:r>
                          <w:rPr>
                            <w:rStyle w:val="CharStyle30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rStyle w:val="CharStyle30"/>
                          </w:rPr>
                          <w:t xml:space="preserve">土 </w:t>
                        </w:r>
                        <w:r>
                          <w:rPr>
                            <w:rStyle w:val="CharStyle32"/>
                          </w:rPr>
                          <w:t>SD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180" w:right="0" w:firstLine="0"/>
                        </w:pPr>
                        <w:r>
                          <w:rPr>
                            <w:rStyle w:val="CharStyle30"/>
                          </w:rPr>
                          <w:t>男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153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3.71±0.70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3.77±0.75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3.73±0.70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性别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180" w:right="0" w:firstLine="0"/>
                        </w:pPr>
                        <w:r>
                          <w:rPr>
                            <w:rStyle w:val="CharStyle30"/>
                          </w:rPr>
                          <w:t>女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360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3.64±0.62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3.81±0.63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3.71±0.59</w:t>
                        </w:r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60" w:lineRule="exact"/>
                          <w:ind w:left="0" w:right="0" w:firstLine="0"/>
                        </w:pPr>
                        <w:r>
                          <w:rPr>
                            <w:rStyle w:val="CharStyle32"/>
                          </w:rPr>
                          <w:t>F</w:t>
                        </w:r>
                        <w:r>
                          <w:rPr>
                            <w:rStyle w:val="CharStyle30"/>
                          </w:rPr>
                          <w:t>值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26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9.89</w:t>
                        </w:r>
                        <w:r>
                          <w:rPr>
                            <w:rStyle w:val="CharStyle30"/>
                          </w:rPr>
                          <w:t>广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 xml:space="preserve">15.693 </w:t>
                        </w:r>
                        <w:r>
                          <w:rPr>
                            <w:rStyle w:val="CharStyle30"/>
                          </w:rPr>
                          <w:t>州=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 xml:space="preserve">16.485 </w:t>
                        </w:r>
                        <w:r>
                          <w:rPr>
                            <w:rStyle w:val="CharStyle30"/>
                          </w:rPr>
                          <w:t>嫌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专业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文史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219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3.64±0.63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3.85±0.61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3.73±0.58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理工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230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3.69±0.68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3.77±0.71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3.72±0.67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类别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艺体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64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3.59±0.57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3.70±0.70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3.64±0.59</w:t>
                        </w:r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60" w:lineRule="exact"/>
                          <w:ind w:left="0" w:right="0" w:firstLine="0"/>
                        </w:pPr>
                        <w:r>
                          <w:rPr>
                            <w:rStyle w:val="CharStyle32"/>
                          </w:rPr>
                          <w:t>F</w:t>
                        </w:r>
                        <w:r>
                          <w:rPr>
                            <w:rStyle w:val="CharStyle30"/>
                          </w:rPr>
                          <w:t>值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26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3. 101*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26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3.267*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26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3.247*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大一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168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3.66±0.67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3.82±0.71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3.73±0.65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大二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146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3.75±0.65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3.82±0.67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3.78±0.63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年级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大三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108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3.67±0.62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3.83±0.63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3.74±0.60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大四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91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3.48±0.58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3.66±0.62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3.56±0.57</w:t>
                        </w:r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60" w:lineRule="exact"/>
                          <w:ind w:left="0" w:right="0" w:firstLine="0"/>
                        </w:pPr>
                        <w:r>
                          <w:rPr>
                            <w:rStyle w:val="CharStyle32"/>
                          </w:rPr>
                          <w:t>F</w:t>
                        </w:r>
                        <w:r>
                          <w:rPr>
                            <w:rStyle w:val="CharStyle30"/>
                          </w:rPr>
                          <w:t>值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26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3.493*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26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1.561*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26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2.682*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right" anchorx="margin" anchory="margin"/>
          </v:shape>
        </w:pict>
      </w:r>
      <w:r>
        <w:pict>
          <v:shape id="_x0000_s1035" type="#_x0000_t202" style="position:absolute;margin-left:243.1pt;margin-top:2.65pt;width:219.1pt;height:5.e-002pt;z-index:-125829373;mso-wrap-distance-left:5.pt;mso-wrap-distance-top:2.4pt;mso-wrap-distance-right:5.pt;mso-position-horizontal-relative:margin;mso-position-vertic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98"/>
                    <w:gridCol w:w="475"/>
                    <w:gridCol w:w="398"/>
                    <w:gridCol w:w="1037"/>
                    <w:gridCol w:w="1037"/>
                    <w:gridCol w:w="1037"/>
                  </w:tblGrid>
                  <w:tr>
                    <w:trPr>
                      <w:trHeight w:val="360" w:hRule="exact"/>
                    </w:trPr>
                    <w:tc>
                      <w:tcPr>
                        <w:shd w:val="clear" w:color="auto" w:fill="FFFFFF"/>
                        <w:vMerge w:val="restart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6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生源</w:t>
                        </w:r>
                      </w:p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6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地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城市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348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3.65±0.65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3.79±0.68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3.72±0.63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shd w:val="clear" w:color="auto" w:fill="FFFFFF"/>
                        <w:vMerge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/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非城市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165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3.68±0.64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3.80±6.32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3.73±0.61</w:t>
                        </w:r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shd w:val="clear" w:color="auto" w:fill="FFFFFF"/>
                        <w:vMerge/>
                        <w:tcBorders>
                          <w:left w:val="single" w:sz="4"/>
                          <w:bottom w:val="single" w:sz="4"/>
                        </w:tcBorders>
                        <w:vAlign w:val="center"/>
                      </w:tcPr>
                      <w:p>
                        <w:pPr/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60" w:lineRule="exact"/>
                          <w:ind w:left="0" w:right="0" w:firstLine="0"/>
                        </w:pPr>
                        <w:r>
                          <w:rPr>
                            <w:rStyle w:val="CharStyle32"/>
                          </w:rPr>
                          <w:t>F</w:t>
                        </w:r>
                        <w:r>
                          <w:rPr>
                            <w:rStyle w:val="CharStyle30"/>
                          </w:rPr>
                          <w:t>值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0.003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2.490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0.424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 anchory="margin"/>
          </v:shape>
        </w:pict>
      </w:r>
      <w:r>
        <w:rPr>
          <w:lang w:val="zh-CN" w:eastAsia="zh-CN" w:bidi="zh-CN"/>
          <w:w w:val="100"/>
          <w:color w:val="000000"/>
          <w:position w:val="0"/>
        </w:rPr>
        <w:t>学习动力的最主要原因</w:t>
      </w:r>
      <w:r>
        <w:rPr>
          <w:rStyle w:val="CharStyle13"/>
          <w:lang w:val="zh-CN" w:eastAsia="zh-CN" w:bidi="zh-CN"/>
        </w:rPr>
        <w:t>。</w:t>
      </w:r>
      <w:r>
        <w:rPr>
          <w:rStyle w:val="CharStyle13"/>
          <w:vertAlign w:val="superscript"/>
        </w:rPr>
        <w:t>M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 xml:space="preserve"> </w:t>
      </w:r>
      <w:r>
        <w:rPr>
          <w:lang w:val="zh-CN" w:eastAsia="zh-CN" w:bidi="zh-CN"/>
          <w:vertAlign w:val="superscript"/>
          <w:w w:val="100"/>
          <w:color w:val="000000"/>
          <w:position w:val="0"/>
        </w:rPr>
        <w:t>65</w:t>
      </w:r>
      <w:r>
        <w:rPr>
          <w:lang w:val="zh-CN" w:eastAsia="zh-CN" w:bidi="zh-CN"/>
          <w:w w:val="100"/>
          <w:color w:val="000000"/>
          <w:position w:val="0"/>
        </w:rPr>
        <w:t>而大二学生的外生 学习动机之所以相对较高，</w:t>
      </w:r>
      <w:r>
        <w:rPr>
          <w:lang w:val="en-US" w:eastAsia="en-US" w:bidi="en-US"/>
          <w:w w:val="100"/>
          <w:color w:val="000000"/>
          <w:position w:val="0"/>
        </w:rPr>
        <w:t>一</w:t>
      </w:r>
      <w:r>
        <w:rPr>
          <w:lang w:val="zh-CN" w:eastAsia="zh-CN" w:bidi="zh-CN"/>
          <w:w w:val="100"/>
          <w:color w:val="000000"/>
          <w:position w:val="0"/>
        </w:rPr>
        <w:t>方面是由于他们已 经度过了大_的适应期，获得了不少经验教训， 也明确了大学学习的价值；另一方面，也和高校 的课程安排有关，_般而言，大二都是专业课最 为集中的一年，这些课程的学分高，对于学生的 评奖和最终的保研影响巨大，学生对于这些课程 也更为看重，最终表现出的外生学习动机自然更 强。至于大四的学生，他们基本已没有了课程修 读的任务，只要完成毕业论文即可，_些学生为 了积攒经验，开始从事各种实习工作，在他们看 来，学习可能带给他们的外部收益已大大降低， 外生动机出现回落。</w:t>
      </w:r>
    </w:p>
    <w:p>
      <w:pPr>
        <w:pStyle w:val="Style10"/>
        <w:numPr>
          <w:ilvl w:val="0"/>
          <w:numId w:val="5"/>
        </w:numPr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0" w:right="0" w:firstLine="460"/>
      </w:pPr>
      <w:r>
        <w:rPr>
          <w:lang w:val="zh-CN" w:eastAsia="zh-CN" w:bidi="zh-CN"/>
          <w:w w:val="100"/>
          <w:color w:val="000000"/>
          <w:position w:val="0"/>
        </w:rPr>
        <w:t>大学生对教师教学投入感知情况的特点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0" w:right="0" w:firstLine="460"/>
      </w:pPr>
      <w:r>
        <w:rPr>
          <w:lang w:val="zh-CN" w:eastAsia="zh-CN" w:bidi="zh-CN"/>
          <w:w w:val="100"/>
          <w:color w:val="000000"/>
          <w:position w:val="0"/>
        </w:rPr>
        <w:t>以教师教学投入感知的2个维度为因变量, 分别对性别、专业、年级和生源地进行方差分 析。结果发现，不同性别、专业类别和年级的大 学生对于教师教学投入的感知情况均存在显著差 异，而来自不同生源地的大学生对教师的教学投 入感知情况则不存在显著差异。具体结果见表 5。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60"/>
      </w:pPr>
      <w:r>
        <w:br w:type="column"/>
      </w:r>
      <w:r>
        <w:rPr>
          <w:lang w:val="zh-CN" w:eastAsia="zh-CN" w:bidi="zh-CN"/>
          <w:w w:val="100"/>
          <w:color w:val="000000"/>
          <w:position w:val="0"/>
        </w:rPr>
        <w:t>首先，在性别方面，男性大学生对于教师在 精力、情感以及总体教学投入上的感知都强于女 性大学生。进一步访谈表明，出现这种差异的原 因大致有两种，_是男性大学生对于教师教学的 容忍度较高，也就是说其对大学教师的教学投入 和呈现效果的要求相对较低，在他们看来，教师 讲课流畅，讲解清楚就基本达到了他们的要求, 就算是做了相对充分的准备，而很多女同学还提 出了对教师语言和教学方法方面的要求。二是男 性大学生对于教师教学投入的关注度较低，_般 而言，女大学生课堂的专注度高于男生，她更在 意教师的教学投入和质量，而男大学生则坦言， 与班里女生相比，他们更倾向于选择靠后的位 置，以方便课上处理一些学生工作，或者看看手 机消息，由于自己并不是很投入，难免有种负罪 感，对教师教学投入的评价就会有所提高。另 外，还有_些学生表示，男大学生相对于女大学 生更为外向，更喜欢主动和教师进行交流，而师 生互动也在一定程度上提高了男大学生对于教师 教学投入的感知。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60"/>
      </w:pPr>
      <w:r>
        <w:rPr>
          <w:lang w:val="zh-CN" w:eastAsia="zh-CN" w:bidi="zh-CN"/>
          <w:w w:val="100"/>
          <w:color w:val="000000"/>
          <w:position w:val="0"/>
        </w:rPr>
        <w:t>其次，在专业类别方面，三类大学生对于教 师精力投入、情感投入和总体投入的感知均存在 差异，事后检验</w:t>
      </w:r>
      <w:r>
        <w:rPr>
          <w:lang w:val="en-US" w:eastAsia="en-US" w:bidi="en-US"/>
          <w:w w:val="100"/>
          <w:color w:val="000000"/>
          <w:position w:val="0"/>
        </w:rPr>
        <w:t>（</w:t>
      </w:r>
      <w:r>
        <w:rPr>
          <w:rStyle w:val="CharStyle13"/>
        </w:rPr>
        <w:t>Tukey</w:t>
      </w:r>
      <w:r>
        <w:rPr>
          <w:rStyle w:val="CharStyle47"/>
          <w:lang w:val="en-US" w:eastAsia="en-US" w:bidi="en-US"/>
        </w:rPr>
        <w:t>)</w:t>
      </w:r>
      <w:r>
        <w:rPr>
          <w:rStyle w:val="CharStyle47"/>
        </w:rPr>
        <w:t xml:space="preserve">表明，理工类专业大 </w:t>
      </w:r>
      <w:r>
        <w:rPr>
          <w:lang w:val="zh-CN" w:eastAsia="zh-CN" w:bidi="zh-CN"/>
          <w:w w:val="100"/>
          <w:color w:val="000000"/>
          <w:position w:val="0"/>
        </w:rPr>
        <w:t xml:space="preserve">学生对于教师在这三方面的教学投入感知均显著 </w:t>
      </w:r>
      <w:r>
        <w:rPr>
          <w:rStyle w:val="CharStyle47"/>
        </w:rPr>
        <w:t>高于文史类专业学生</w:t>
      </w:r>
      <w:r>
        <w:rPr>
          <w:rStyle w:val="CharStyle47"/>
          <w:lang w:val="en-US" w:eastAsia="en-US" w:bidi="en-US"/>
        </w:rPr>
        <w:t>&lt;0.05)</w:t>
      </w:r>
      <w:r>
        <w:rPr>
          <w:rStyle w:val="CharStyle47"/>
        </w:rPr>
        <w:t xml:space="preserve">。这一差异的 </w:t>
      </w:r>
      <w:r>
        <w:rPr>
          <w:lang w:val="zh-CN" w:eastAsia="zh-CN" w:bidi="zh-CN"/>
          <w:w w:val="100"/>
          <w:color w:val="000000"/>
          <w:position w:val="0"/>
        </w:rPr>
        <w:t>出现主要和不同专业的教学特性有关，由于理工 类教学需要准备实验，作业答疑安排得也比较 多，都会让学生觉得教师的教学投入更为充分。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60"/>
      </w:pPr>
      <w:r>
        <w:rPr>
          <w:lang w:val="zh-CN" w:eastAsia="zh-CN" w:bidi="zh-CN"/>
          <w:w w:val="100"/>
          <w:color w:val="000000"/>
          <w:position w:val="0"/>
        </w:rPr>
        <w:t>最后，在年级分布方面，不同年级大学生对 于教师在情感投入和总体教学投入的感知存在差 异， 表现为大二学生的感知强度显著高于大四学 生</w:t>
      </w:r>
      <w:r>
        <w:rPr>
          <w:rStyle w:val="CharStyle13"/>
        </w:rPr>
        <w:t>（P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zh-CN" w:eastAsia="zh-CN" w:bidi="zh-CN"/>
          <w:w w:val="100"/>
          <w:color w:val="000000"/>
          <w:position w:val="0"/>
        </w:rPr>
        <w:t>&lt;0.05)。这一差异主要和课程的安排有 关，大学二年级是专业课程安排得最为集中的一 年，这不仅是教师和学生接触最为频繁的一年, 而且，有很多学生指出，学院的‘‘名师”</w:t>
      </w:r>
      <w:r>
        <w:rPr>
          <w:lang w:val="en-US" w:eastAsia="en-US" w:bidi="en-US"/>
          <w:w w:val="100"/>
          <w:color w:val="000000"/>
          <w:position w:val="0"/>
        </w:rPr>
        <w:t>一</w:t>
      </w:r>
      <w:r>
        <w:rPr>
          <w:lang w:val="zh-CN" w:eastAsia="zh-CN" w:bidi="zh-CN"/>
          <w:w w:val="100"/>
          <w:color w:val="000000"/>
          <w:position w:val="0"/>
        </w:rPr>
        <w:t>般 都会在大二的时候为他们授课，这些教师教学经</w:t>
      </w:r>
      <w:r>
        <w:br w:type="page"/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0"/>
      </w:pPr>
      <w:r>
        <w:pict>
          <v:shape id="_x0000_s1036" type="#_x0000_t202" style="position:absolute;margin-left:3.95pt;margin-top:277.7pt;width:215.05pt;height:5.e-002pt;z-index:-125829372;mso-wrap-distance-left:22.1pt;mso-wrap-distance-top:271.1pt;mso-wrap-distance-right:266.9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31"/>
                    </w:rPr>
                    <w:t>表6大学生学习动机与其对教师教学投入感知情况的相关系数</w:t>
                  </w:r>
                </w:p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950"/>
                    <w:gridCol w:w="1114"/>
                    <w:gridCol w:w="1114"/>
                    <w:gridCol w:w="1123"/>
                  </w:tblGrid>
                  <w:tr>
                    <w:trPr>
                      <w:trHeight w:val="422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项目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280" w:right="0" w:firstLine="0"/>
                        </w:pPr>
                        <w:r>
                          <w:rPr>
                            <w:rStyle w:val="CharStyle30"/>
                          </w:rPr>
                          <w:t>精力投入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280" w:right="0" w:firstLine="0"/>
                        </w:pPr>
                        <w:r>
                          <w:rPr>
                            <w:rStyle w:val="CharStyle30"/>
                          </w:rPr>
                          <w:t>情感投入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280" w:right="0" w:firstLine="0"/>
                        </w:pPr>
                        <w:r>
                          <w:rPr>
                            <w:rStyle w:val="CharStyle30"/>
                          </w:rPr>
                          <w:t>总体投入</w:t>
                        </w:r>
                      </w:p>
                    </w:tc>
                  </w:tr>
                  <w:tr>
                    <w:trPr>
                      <w:trHeight w:val="422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200" w:right="0" w:firstLine="0"/>
                        </w:pPr>
                        <w:r>
                          <w:rPr>
                            <w:rStyle w:val="CharStyle30"/>
                          </w:rPr>
                          <w:t>挑战性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28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0.515#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28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0.521*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28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0.543#</w:t>
                        </w:r>
                      </w:p>
                    </w:tc>
                  </w:tr>
                  <w:tr>
                    <w:trPr>
                      <w:trHeight w:val="41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200" w:right="0" w:firstLine="0"/>
                        </w:pPr>
                        <w:r>
                          <w:rPr>
                            <w:rStyle w:val="CharStyle30"/>
                          </w:rPr>
                          <w:t>热衷性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28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0.557#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28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0.552#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28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0.388#</w:t>
                        </w:r>
                      </w:p>
                    </w:tc>
                  </w:tr>
                  <w:tr>
                    <w:trPr>
                      <w:trHeight w:val="422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200" w:right="0" w:firstLine="0"/>
                        </w:pPr>
                        <w:r>
                          <w:rPr>
                            <w:rStyle w:val="CharStyle30"/>
                          </w:rPr>
                          <w:t>他人评价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28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0.423#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28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0.398#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28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0.433#</w:t>
                        </w:r>
                      </w:p>
                    </w:tc>
                  </w:tr>
                  <w:tr>
                    <w:trPr>
                      <w:trHeight w:val="422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200" w:right="0" w:firstLine="0"/>
                        </w:pPr>
                        <w:r>
                          <w:rPr>
                            <w:rStyle w:val="CharStyle30"/>
                          </w:rPr>
                          <w:t>简单任务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28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0.356#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28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0.388#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28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0.484#</w:t>
                        </w:r>
                      </w:p>
                    </w:tc>
                  </w:tr>
                  <w:tr>
                    <w:trPr>
                      <w:trHeight w:val="422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200" w:right="0" w:firstLine="0"/>
                        </w:pPr>
                        <w:r>
                          <w:rPr>
                            <w:rStyle w:val="CharStyle30"/>
                          </w:rPr>
                          <w:t>人际竞争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28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0.450#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28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0.426#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28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0.46</w:t>
                        </w:r>
                        <w:r>
                          <w:rPr>
                            <w:rStyle w:val="CharStyle30"/>
                          </w:rPr>
                          <w:t>广</w:t>
                        </w:r>
                      </w:p>
                    </w:tc>
                  </w:tr>
                  <w:tr>
                    <w:trPr>
                      <w:trHeight w:val="422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200" w:right="0" w:firstLine="0"/>
                        </w:pPr>
                        <w:r>
                          <w:rPr>
                            <w:rStyle w:val="CharStyle30"/>
                          </w:rPr>
                          <w:t>追求回报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28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0.315#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28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0.215#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28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0.285#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pict>
          <v:shape id="_x0000_s1037" type="#_x0000_t202" style="position:absolute;margin-left:242.75pt;margin-top:10.3pt;width:219.1pt;height:5.e-002pt;z-index:-125829371;mso-wrap-distance-left:260.9pt;mso-wrap-distance-top:3.7pt;mso-wrap-distance-right:24.pt;mso-wrap-distance-bottom:315.8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31"/>
                    </w:rPr>
                    <w:t>表7教师教学投入感知情况对大学生内部学习动力的回归分析</w:t>
                  </w:r>
                </w:p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1195"/>
                    <w:gridCol w:w="797"/>
                    <w:gridCol w:w="1114"/>
                    <w:gridCol w:w="638"/>
                    <w:gridCol w:w="638"/>
                  </w:tblGrid>
                  <w:tr>
                    <w:trPr>
                      <w:trHeight w:val="36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280" w:right="0" w:firstLine="0"/>
                        </w:pPr>
                        <w:r>
                          <w:rPr>
                            <w:rStyle w:val="CharStyle30"/>
                          </w:rPr>
                          <w:t>预测变量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60" w:lineRule="exact"/>
                          <w:ind w:left="0" w:right="0" w:firstLine="0"/>
                        </w:pPr>
                        <w:r>
                          <w:rPr>
                            <w:rStyle w:val="CharStyle32"/>
                          </w:rPr>
                          <w:t>B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标准误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60" w:lineRule="exact"/>
                          <w:ind w:left="0" w:right="0" w:firstLine="0"/>
                        </w:pPr>
                        <w:r>
                          <w:rPr>
                            <w:rStyle w:val="CharStyle32"/>
                          </w:rPr>
                          <w:t>Beta</w:t>
                        </w:r>
                        <w:r>
                          <w:rPr>
                            <w:rStyle w:val="CharStyle30"/>
                            <w:lang w:val="en-US" w:eastAsia="en-US" w:bidi="en-US"/>
                          </w:rPr>
                          <w:t>(</w:t>
                        </w:r>
                        <w:r>
                          <w:rPr>
                            <w:rStyle w:val="CharStyle32"/>
                          </w:rPr>
                          <w:t>p</w:t>
                        </w:r>
                        <w:r>
                          <w:rPr>
                            <w:rStyle w:val="CharStyle30"/>
                            <w:lang w:val="en-US" w:eastAsia="en-US" w:bidi="en-US"/>
                          </w:rPr>
                          <w:t>)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60" w:lineRule="exact"/>
                          <w:ind w:left="180" w:right="0" w:firstLine="0"/>
                        </w:pPr>
                        <w:r>
                          <w:rPr>
                            <w:rStyle w:val="CharStyle32"/>
                          </w:rPr>
                          <w:t>T</w:t>
                        </w:r>
                        <w:r>
                          <w:rPr>
                            <w:rStyle w:val="CharStyle30"/>
                          </w:rPr>
                          <w:t>值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截距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20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1.891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0.111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16.974</w:t>
                        </w:r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情感投入感知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20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0.138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0.081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0.177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1.710*</w:t>
                        </w:r>
                      </w:p>
                    </w:tc>
                  </w:tr>
                  <w:tr>
                    <w:trPr>
                      <w:trHeight w:val="355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教学投入总感知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20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0.356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0.086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0.428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4.126斑</w:t>
                        </w:r>
                      </w:p>
                    </w:tc>
                  </w:tr>
                  <w:tr>
                    <w:trPr>
                      <w:trHeight w:val="547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02" w:lineRule="exact"/>
                          <w:ind w:left="280" w:right="0" w:firstLine="0"/>
                        </w:pPr>
                        <w:r>
                          <w:rPr>
                            <w:rStyle w:val="CharStyle32"/>
                          </w:rPr>
                          <w:t>R</w:t>
                        </w:r>
                        <w:r>
                          <w:rPr>
                            <w:rStyle w:val="CharStyle30"/>
                            <w:lang w:val="en-US" w:eastAsia="en-US" w:bidi="en-US"/>
                          </w:rPr>
                          <w:t xml:space="preserve">=0. </w:t>
                        </w:r>
                        <w:r>
                          <w:rPr>
                            <w:rStyle w:val="CharStyle30"/>
                          </w:rPr>
                          <w:t xml:space="preserve">598 </w:t>
                        </w:r>
                        <w:r>
                          <w:rPr>
                            <w:rStyle w:val="CharStyle32"/>
                          </w:rPr>
                          <w:t>R</w:t>
                        </w:r>
                        <w:r>
                          <w:rPr>
                            <w:rStyle w:val="CharStyle30"/>
                            <w:lang w:val="en-US" w:eastAsia="en-US" w:bidi="en-US"/>
                            <w:vertAlign w:val="superscript"/>
                          </w:rPr>
                          <w:t>2</w:t>
                        </w:r>
                        <w:r>
                          <w:rPr>
                            <w:rStyle w:val="CharStyle30"/>
                            <w:lang w:val="en-US" w:eastAsia="en-US" w:bidi="en-US"/>
                          </w:rPr>
                          <w:t xml:space="preserve"> =0.358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83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 xml:space="preserve">调整后 </w:t>
                        </w:r>
                        <w:r>
                          <w:rPr>
                            <w:rStyle w:val="CharStyle32"/>
                          </w:rPr>
                          <w:t>R</w:t>
                        </w:r>
                        <w:r>
                          <w:rPr>
                            <w:rStyle w:val="CharStyle30"/>
                            <w:lang w:val="en-US" w:eastAsia="en-US" w:bidi="en-US"/>
                            <w:vertAlign w:val="superscript"/>
                          </w:rPr>
                          <w:t>2</w:t>
                        </w:r>
                        <w:r>
                          <w:rPr>
                            <w:rStyle w:val="CharStyle30"/>
                            <w:lang w:val="en-US" w:eastAsia="en-US" w:bidi="en-US"/>
                          </w:rPr>
                          <w:t xml:space="preserve"> =0.355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60" w:lineRule="exact"/>
                          <w:ind w:left="0" w:right="0" w:firstLine="0"/>
                        </w:pPr>
                        <w:r>
                          <w:rPr>
                            <w:rStyle w:val="CharStyle32"/>
                          </w:rPr>
                          <w:t>F</w:t>
                        </w:r>
                        <w:r>
                          <w:rPr>
                            <w:rStyle w:val="CharStyle30"/>
                            <w:lang w:val="en-US" w:eastAsia="en-US" w:bidi="en-US"/>
                          </w:rPr>
                          <w:t xml:space="preserve"> = 14</w:t>
                        </w:r>
                        <w:r>
                          <w:rPr>
                            <w:rStyle w:val="CharStyle32"/>
                          </w:rPr>
                          <w:t>L</w:t>
                        </w:r>
                        <w:r>
                          <w:rPr>
                            <w:rStyle w:val="CharStyle30"/>
                            <w:lang w:val="en-US" w:eastAsia="en-US" w:bidi="en-US"/>
                          </w:rPr>
                          <w:t xml:space="preserve"> 965^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pict>
          <v:shape id="_x0000_s1038" type="#_x0000_t202" style="position:absolute;margin-left:242.75pt;margin-top:270.25pt;width:219.1pt;height:5.e-002pt;z-index:-125829370;mso-wrap-distance-left:5.pt;mso-wrap-distance-right:5.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31"/>
                    </w:rPr>
                    <w:t>表8教师教学投入感知情况对大学生外部学习动力的回归分析</w:t>
                  </w:r>
                </w:p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1195"/>
                    <w:gridCol w:w="797"/>
                    <w:gridCol w:w="1114"/>
                    <w:gridCol w:w="638"/>
                    <w:gridCol w:w="638"/>
                  </w:tblGrid>
                  <w:tr>
                    <w:trPr>
                      <w:trHeight w:val="36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280" w:right="0" w:firstLine="0"/>
                        </w:pPr>
                        <w:r>
                          <w:rPr>
                            <w:rStyle w:val="CharStyle30"/>
                          </w:rPr>
                          <w:t>预测变量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60" w:lineRule="exact"/>
                          <w:ind w:left="0" w:right="0" w:firstLine="0"/>
                        </w:pPr>
                        <w:r>
                          <w:rPr>
                            <w:rStyle w:val="CharStyle32"/>
                          </w:rPr>
                          <w:t>B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标准误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60" w:lineRule="exact"/>
                          <w:ind w:left="0" w:right="0" w:firstLine="0"/>
                        </w:pPr>
                        <w:r>
                          <w:rPr>
                            <w:rStyle w:val="CharStyle32"/>
                          </w:rPr>
                          <w:t>Beta</w:t>
                        </w:r>
                        <w:r>
                          <w:rPr>
                            <w:rStyle w:val="CharStyle30"/>
                            <w:lang w:val="en-US" w:eastAsia="en-US" w:bidi="en-US"/>
                          </w:rPr>
                          <w:t>(</w:t>
                        </w:r>
                        <w:r>
                          <w:rPr>
                            <w:rStyle w:val="CharStyle32"/>
                          </w:rPr>
                          <w:t>p</w:t>
                        </w:r>
                        <w:r>
                          <w:rPr>
                            <w:rStyle w:val="CharStyle30"/>
                            <w:lang w:val="en-US" w:eastAsia="en-US" w:bidi="en-US"/>
                          </w:rPr>
                          <w:t>)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60" w:lineRule="exact"/>
                          <w:ind w:left="180" w:right="0" w:firstLine="0"/>
                        </w:pPr>
                        <w:r>
                          <w:rPr>
                            <w:rStyle w:val="CharStyle32"/>
                          </w:rPr>
                          <w:t>T</w:t>
                        </w:r>
                        <w:r>
                          <w:rPr>
                            <w:rStyle w:val="CharStyle30"/>
                          </w:rPr>
                          <w:t>值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截距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18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1.907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0.129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16.974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情感投入感知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18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-0.101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0.093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-0.123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-1.091</w:t>
                        </w:r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>教学投入总感知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18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0.529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0.100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>0.600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5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  <w:lang w:val="en-US" w:eastAsia="en-US" w:bidi="en-US"/>
                          </w:rPr>
                          <w:t xml:space="preserve">5.307 </w:t>
                        </w:r>
                        <w:r>
                          <w:rPr>
                            <w:rStyle w:val="CharStyle30"/>
                          </w:rPr>
                          <w:t>州=</w:t>
                        </w:r>
                      </w:p>
                    </w:tc>
                  </w:tr>
                  <w:tr>
                    <w:trPr>
                      <w:trHeight w:val="542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02" w:lineRule="exact"/>
                          <w:ind w:left="280" w:right="0" w:firstLine="0"/>
                        </w:pPr>
                        <w:r>
                          <w:rPr>
                            <w:rStyle w:val="CharStyle32"/>
                          </w:rPr>
                          <w:t>R</w:t>
                        </w:r>
                        <w:r>
                          <w:rPr>
                            <w:rStyle w:val="CharStyle30"/>
                            <w:lang w:val="en-US" w:eastAsia="en-US" w:bidi="en-US"/>
                          </w:rPr>
                          <w:t xml:space="preserve">=0. </w:t>
                        </w:r>
                        <w:r>
                          <w:rPr>
                            <w:rStyle w:val="CharStyle30"/>
                          </w:rPr>
                          <w:t xml:space="preserve">536 </w:t>
                        </w:r>
                        <w:r>
                          <w:rPr>
                            <w:rStyle w:val="CharStyle32"/>
                          </w:rPr>
                          <w:t>R</w:t>
                        </w:r>
                        <w:r>
                          <w:rPr>
                            <w:rStyle w:val="CharStyle30"/>
                            <w:lang w:val="en-US" w:eastAsia="en-US" w:bidi="en-US"/>
                            <w:vertAlign w:val="superscript"/>
                          </w:rPr>
                          <w:t>2</w:t>
                        </w:r>
                        <w:r>
                          <w:rPr>
                            <w:rStyle w:val="CharStyle30"/>
                            <w:lang w:val="en-US" w:eastAsia="en-US" w:bidi="en-US"/>
                          </w:rPr>
                          <w:t xml:space="preserve"> =0.336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83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</w:rPr>
                          <w:t xml:space="preserve">调整后 </w:t>
                        </w:r>
                        <w:r>
                          <w:rPr>
                            <w:rStyle w:val="CharStyle32"/>
                          </w:rPr>
                          <w:t>R</w:t>
                        </w:r>
                        <w:r>
                          <w:rPr>
                            <w:rStyle w:val="CharStyle30"/>
                            <w:lang w:val="en-US" w:eastAsia="en-US" w:bidi="en-US"/>
                            <w:vertAlign w:val="superscript"/>
                          </w:rPr>
                          <w:t>2</w:t>
                        </w:r>
                        <w:r>
                          <w:rPr>
                            <w:rStyle w:val="CharStyle30"/>
                            <w:lang w:val="en-US" w:eastAsia="en-US" w:bidi="en-US"/>
                          </w:rPr>
                          <w:t xml:space="preserve"> =0.333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60" w:lineRule="exact"/>
                          <w:ind w:left="0" w:right="0" w:firstLine="0"/>
                        </w:pPr>
                        <w:r>
                          <w:rPr>
                            <w:rStyle w:val="CharStyle32"/>
                          </w:rPr>
                          <w:t>F</w:t>
                        </w:r>
                        <w:r>
                          <w:rPr>
                            <w:rStyle w:val="CharStyle30"/>
                            <w:lang w:val="en-US" w:eastAsia="en-US" w:bidi="en-US"/>
                          </w:rPr>
                          <w:t>=78.963^"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topAndBottom" anchorx="margin" anchory="margin"/>
          </v:shape>
        </w:pict>
      </w:r>
      <w:r>
        <w:rPr>
          <w:lang w:val="zh-CN" w:eastAsia="zh-CN" w:bidi="zh-CN"/>
          <w:w w:val="100"/>
          <w:color w:val="000000"/>
          <w:position w:val="0"/>
        </w:rPr>
        <w:t>验丰富，学术修养较高，还能够结合学生的实际 需要进行教学，学生对其教学投入的评价自然较 高。相比之下，大四学生主要以毕业论文的撰写 和升学或就业为主，和教师在教学方面的联系大 大减弱，对于教师教学投入感知较低也在情理之 中。</w:t>
      </w:r>
    </w:p>
    <w:p>
      <w:pPr>
        <w:pStyle w:val="Style10"/>
        <w:numPr>
          <w:ilvl w:val="0"/>
          <w:numId w:val="5"/>
        </w:numPr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60"/>
      </w:pPr>
      <w:r>
        <w:rPr>
          <w:lang w:val="zh-CN" w:eastAsia="zh-CN" w:bidi="zh-CN"/>
          <w:w w:val="100"/>
          <w:color w:val="000000"/>
          <w:position w:val="0"/>
        </w:rPr>
        <w:t>大学生学习动机与其对教师教学投入感 知的相关分析与回归分析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60" w:line="312" w:lineRule="exact"/>
        <w:ind w:left="0" w:right="0" w:firstLine="460"/>
      </w:pPr>
      <w:r>
        <w:rPr>
          <w:lang w:val="zh-CN" w:eastAsia="zh-CN" w:bidi="zh-CN"/>
          <w:w w:val="100"/>
          <w:color w:val="000000"/>
          <w:position w:val="0"/>
        </w:rPr>
        <w:t xml:space="preserve">相关分析表明，大学生学习动机及其各个维 度均与其感知到的教师教学投入及其各个维度呈 现非常显著的正相关，这意味着大学生感知到的 教师教学投入越多，其学习动机水平越高，详见 表6。正如有研究者分析的那样“教师的努力 </w:t>
      </w:r>
      <w:r>
        <w:rPr>
          <w:rStyle w:val="CharStyle47"/>
        </w:rPr>
        <w:t xml:space="preserve">度、愉悦感等与学生的学习动机有直接关 </w:t>
      </w:r>
      <w:r>
        <w:rPr>
          <w:lang w:val="zh-CN" w:eastAsia="zh-CN" w:bidi="zh-CN"/>
          <w:w w:val="100"/>
          <w:color w:val="000000"/>
          <w:position w:val="0"/>
        </w:rPr>
        <w:t xml:space="preserve">系” </w:t>
      </w:r>
      <w:r>
        <w:rPr>
          <w:lang w:val="zh-CN" w:eastAsia="zh-CN" w:bidi="zh-CN"/>
          <w:vertAlign w:val="superscript"/>
          <w:w w:val="100"/>
          <w:color w:val="000000"/>
          <w:position w:val="0"/>
        </w:rPr>
        <w:t>1]</w:t>
      </w:r>
      <w:r>
        <w:rPr>
          <w:lang w:val="zh-CN" w:eastAsia="zh-CN" w:bidi="zh-CN"/>
          <w:w w:val="100"/>
          <w:color w:val="000000"/>
          <w:position w:val="0"/>
        </w:rPr>
        <w:t>也就是说，当大学生感到教师对于教学 有着更多的投入和更高的热情时，他们的学习意 愿也会处于较高水平。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64" w:line="312" w:lineRule="exact"/>
        <w:ind w:left="0" w:right="0" w:firstLine="460"/>
      </w:pPr>
      <w:r>
        <w:rPr>
          <w:lang w:val="zh-CN" w:eastAsia="zh-CN" w:bidi="zh-CN"/>
          <w:w w:val="100"/>
          <w:color w:val="000000"/>
          <w:position w:val="0"/>
        </w:rPr>
        <w:t>为进一步了解大学生感知到的教师教学投入 对其学习动力来源的影响，以教师教学投入感知 各维度作为预测变量，以大学生学习动机及其各 维度作为结果变量，进行回归分析。其中大学生 感知到的教师教学情感投入以及总体教学投入的 标准化系数均为正，说明其对大学生内生学习动 机具有正向预测功能，二者能够共同解释大学生 ‘‘内生学习动机”变量的</w:t>
      </w:r>
      <w:r>
        <w:rPr>
          <w:lang w:val="en-US" w:eastAsia="en-US" w:bidi="en-US"/>
          <w:w w:val="100"/>
          <w:color w:val="000000"/>
          <w:position w:val="0"/>
        </w:rPr>
        <w:t xml:space="preserve">35. </w:t>
      </w:r>
      <w:r>
        <w:rPr>
          <w:lang w:val="zh-CN" w:eastAsia="zh-CN" w:bidi="zh-CN"/>
          <w:w w:val="100"/>
          <w:color w:val="000000"/>
          <w:position w:val="0"/>
        </w:rPr>
        <w:t>8%的变异量。详见 表7。</w:t>
        <w:br w:type="column"/>
        <w:t>而对于大学生学习的外生学习动机，学生感 知到的教师教学情感投入以及总体教学投入多元 相关系数平方为</w:t>
      </w:r>
      <w:r>
        <w:rPr>
          <w:lang w:val="en-US" w:eastAsia="en-US" w:bidi="en-US"/>
          <w:w w:val="100"/>
          <w:color w:val="000000"/>
          <w:position w:val="0"/>
        </w:rPr>
        <w:t>0.336,</w:t>
      </w:r>
      <w:r>
        <w:rPr>
          <w:lang w:val="zh-CN" w:eastAsia="zh-CN" w:bidi="zh-CN"/>
          <w:w w:val="100"/>
          <w:color w:val="000000"/>
          <w:position w:val="0"/>
        </w:rPr>
        <w:t>表示二者能够共同解释 “外生学习动机”中</w:t>
      </w:r>
      <w:r>
        <w:rPr>
          <w:lang w:val="en-US" w:eastAsia="en-US" w:bidi="en-US"/>
          <w:w w:val="100"/>
          <w:color w:val="000000"/>
          <w:position w:val="0"/>
        </w:rPr>
        <w:t xml:space="preserve">33. </w:t>
      </w:r>
      <w:r>
        <w:rPr>
          <w:lang w:val="zh-CN" w:eastAsia="zh-CN" w:bidi="zh-CN"/>
          <w:w w:val="100"/>
          <w:color w:val="000000"/>
          <w:position w:val="0"/>
        </w:rPr>
        <w:t>6%的变异量，其中情感 投入感知的标准化系数为</w:t>
      </w:r>
      <w:r>
        <w:rPr>
          <w:lang w:val="en-US" w:eastAsia="en-US" w:bidi="en-US"/>
          <w:w w:val="100"/>
          <w:color w:val="000000"/>
          <w:position w:val="0"/>
        </w:rPr>
        <w:t>-0.123,</w:t>
      </w:r>
      <w:r>
        <w:rPr>
          <w:lang w:val="zh-CN" w:eastAsia="zh-CN" w:bidi="zh-CN"/>
          <w:w w:val="100"/>
          <w:color w:val="000000"/>
          <w:position w:val="0"/>
        </w:rPr>
        <w:t>说明其对大 学生外生学习动机具有负向预测作用，但并不显 著，而教学投入总体感知情况则对大学生外生学 习动机具有显著的正向预测作用。详见表8。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206" w:line="307" w:lineRule="exact"/>
        <w:ind w:left="0" w:right="0" w:firstLine="460"/>
      </w:pPr>
      <w:r>
        <w:rPr>
          <w:lang w:val="zh-CN" w:eastAsia="zh-CN" w:bidi="zh-CN"/>
          <w:w w:val="100"/>
          <w:color w:val="000000"/>
          <w:position w:val="0"/>
        </w:rPr>
        <w:t xml:space="preserve">可以看出，对于大学生学习动机影响预测作 用最大的还是其对教师教学中情感投入的感知情 况。问卷调查显示，除了与教学内容本身有关的 因素，包括教学材料的趣味性和教学内容的实用 性以外，教师在教学过程中所表现出的情绪状 态，尤其是其风趣幽默的语言和对学生关注情 况，均会极大影响到学生的学习动力。在进一步 的访谈中，他们表示教师投身于教学的热情会使 自己受到感染，会更认真地听讲和努力地学习。 有研究者曾考察过教学中动机感染的发生机制， 指出‘‘如果学生觉察到教师的动机是内部动机, 并且能够在课堂环境中获得教师在认知、情绪和 动机气氛上的支持，那么学生就会在学习上体验 </w:t>
      </w:r>
      <w:r>
        <w:rPr>
          <w:rStyle w:val="CharStyle47"/>
        </w:rPr>
        <w:t xml:space="preserve">到自主和胜任感，就会表现出内部动机倾 </w:t>
      </w:r>
      <w:r>
        <w:rPr>
          <w:lang w:val="zh-CN" w:eastAsia="zh-CN" w:bidi="zh-CN"/>
          <w:w w:val="100"/>
          <w:color w:val="000000"/>
          <w:position w:val="0"/>
        </w:rPr>
        <w:t>向</w:t>
      </w:r>
      <w:r>
        <w:rPr>
          <w:rStyle w:val="CharStyle12"/>
        </w:rPr>
        <w:t>。</w:t>
      </w:r>
      <w:r>
        <w:rPr>
          <w:lang w:val="zh-CN" w:eastAsia="zh-CN" w:bidi="zh-CN"/>
          <w:w w:val="100"/>
          <w:color w:val="000000"/>
          <w:position w:val="0"/>
        </w:rPr>
        <w:t xml:space="preserve">” </w:t>
      </w:r>
      <w:r>
        <w:rPr>
          <w:rStyle w:val="CharStyle13"/>
          <w:vertAlign w:val="superscript"/>
        </w:rPr>
        <w:t>M</w:t>
      </w:r>
      <w:r>
        <w:rPr>
          <w:lang w:val="zh-CN" w:eastAsia="zh-CN" w:bidi="zh-CN"/>
          <w:w w:val="100"/>
          <w:color w:val="000000"/>
          <w:position w:val="0"/>
        </w:rPr>
        <w:t>而近年来的_些研究也突出了情绪影响</w:t>
        <w:br w:type="page"/>
        <w:t xml:space="preserve">在课堂教学中的重要作用，还提出了情绪支架 </w:t>
      </w:r>
      <w:r>
        <w:rPr>
          <w:rStyle w:val="CharStyle13"/>
        </w:rPr>
        <w:t>(emotional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rStyle w:val="CharStyle13"/>
        </w:rPr>
        <w:t>scaffolding</w:t>
      </w:r>
      <w:r>
        <w:rPr>
          <w:lang w:val="en-US" w:eastAsia="en-US" w:bidi="en-US"/>
          <w:w w:val="100"/>
          <w:color w:val="000000"/>
          <w:position w:val="0"/>
        </w:rPr>
        <w:t>)</w:t>
      </w:r>
      <w:r>
        <w:rPr>
          <w:lang w:val="zh-CN" w:eastAsia="zh-CN" w:bidi="zh-CN"/>
          <w:w w:val="100"/>
          <w:color w:val="000000"/>
          <w:position w:val="0"/>
        </w:rPr>
        <w:t>这</w:t>
      </w:r>
      <w:r>
        <w:rPr>
          <w:lang w:val="en-US" w:eastAsia="en-US" w:bidi="en-US"/>
          <w:w w:val="100"/>
          <w:color w:val="000000"/>
          <w:position w:val="0"/>
        </w:rPr>
        <w:t>一</w:t>
      </w:r>
      <w:r>
        <w:rPr>
          <w:lang w:val="zh-CN" w:eastAsia="zh-CN" w:bidi="zh-CN"/>
          <w:w w:val="100"/>
          <w:color w:val="000000"/>
          <w:position w:val="0"/>
        </w:rPr>
        <w:t xml:space="preserve">概念，表明了教师教 学情感投入对于学生学习的支持作用。可见，在 教师教学水平难以在短时间内加以提升的情况 下，增强其对教学的情感投入，也能增强对教学 对学生的吸引力和感染力，进而强化学生的学生 动力。另外，“教师对教学的高热情与高质量的 教学行为存在显著的正相关。” 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E7]</w:t>
      </w:r>
      <w:r>
        <w:rPr>
          <w:lang w:val="zh-CN" w:eastAsia="zh-CN" w:bidi="zh-CN"/>
          <w:w w:val="100"/>
          <w:color w:val="000000"/>
          <w:position w:val="0"/>
        </w:rPr>
        <w:t>学生在访谈中 也指出教师的教学效果是其判断教师教学投入的 主要参考，因此，他们认为教学投入多的教师, 其教学水平往往也比较高，更能激发学生的学习 动力。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137" w:line="200" w:lineRule="exact"/>
        <w:ind w:left="0" w:right="0" w:firstLine="480"/>
      </w:pPr>
      <w:r>
        <w:rPr>
          <w:lang w:val="zh-CN" w:eastAsia="zh-CN" w:bidi="zh-CN"/>
          <w:w w:val="100"/>
          <w:color w:val="000000"/>
          <w:position w:val="0"/>
        </w:rPr>
        <w:t>四、建议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80"/>
      </w:pPr>
      <w:r>
        <w:rPr>
          <w:lang w:val="zh-CN" w:eastAsia="zh-CN" w:bidi="zh-CN"/>
          <w:w w:val="100"/>
          <w:color w:val="000000"/>
          <w:position w:val="0"/>
        </w:rPr>
        <w:t xml:space="preserve">学习动力解决的主要是‘‘愿不愿学”这一 问题，对于认知发展趋向成熟的大学生群体而 言，智力因素对其学习成效的贡献逐渐减弱，且 ‘‘大学生的学习活动具有较多的探索性和更大的 自主性”，需要更为强烈的学习动力加以维持， 因此‘‘学习的动力系统在大学生的学习中起着 决定性的作用。” </w:t>
      </w:r>
      <w:r>
        <w:rPr>
          <w:rStyle w:val="CharStyle13"/>
          <w:vertAlign w:val="superscript"/>
        </w:rPr>
        <w:t>M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 xml:space="preserve"> </w:t>
      </w:r>
      <w:r>
        <w:rPr>
          <w:lang w:val="zh-CN" w:eastAsia="zh-CN" w:bidi="zh-CN"/>
          <w:vertAlign w:val="superscript"/>
          <w:w w:val="100"/>
          <w:color w:val="000000"/>
          <w:position w:val="0"/>
        </w:rPr>
        <w:t>65</w:t>
      </w:r>
      <w:r>
        <w:rPr>
          <w:lang w:val="zh-CN" w:eastAsia="zh-CN" w:bidi="zh-CN"/>
          <w:w w:val="100"/>
          <w:color w:val="000000"/>
          <w:position w:val="0"/>
        </w:rPr>
        <w:t>虽然学习动力带有明显的个 体性，但上述调查已经证实了大学生对教师教学 投入的感知与其自身的学习动力之间存在显著的 正相关，这说明我们可以从优化大学教师教学投 入着眼，进一步激发大学生的学习动力。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80"/>
      </w:pPr>
      <w:r>
        <w:rPr>
          <w:lang w:val="en-US" w:eastAsia="en-US" w:bidi="en-US"/>
          <w:w w:val="100"/>
          <w:color w:val="000000"/>
          <w:position w:val="0"/>
        </w:rPr>
        <w:t>(_)</w:t>
      </w:r>
      <w:r>
        <w:rPr>
          <w:lang w:val="zh-CN" w:eastAsia="zh-CN" w:bidi="zh-CN"/>
          <w:w w:val="100"/>
          <w:color w:val="000000"/>
          <w:position w:val="0"/>
        </w:rPr>
        <w:t>优化教学设计，提升教学的吸引力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80"/>
      </w:pPr>
      <w:r>
        <w:rPr>
          <w:lang w:val="zh-CN" w:eastAsia="zh-CN" w:bidi="zh-CN"/>
          <w:w w:val="100"/>
          <w:color w:val="000000"/>
          <w:position w:val="0"/>
        </w:rPr>
        <w:t>教学设计的优劣是大学生判断教师教学投入 的重要依据之一。在调查中，有超过一半的学生 认为当前大学教师所选教学内容陈旧，教学方法 和教学手段单一，感觉相对于科研，大学教师对 教学投注的情感和精力都十分有限。还有学生反 映，和上一届学生借用复习材料时，才发现教师 讲课的</w:t>
      </w:r>
      <w:r>
        <w:rPr>
          <w:rStyle w:val="CharStyle13"/>
        </w:rPr>
        <w:t>PPT</w:t>
      </w:r>
      <w:r>
        <w:rPr>
          <w:lang w:val="zh-CN" w:eastAsia="zh-CN" w:bidi="zh-CN"/>
          <w:w w:val="100"/>
          <w:color w:val="000000"/>
          <w:position w:val="0"/>
        </w:rPr>
        <w:t>没有做过任何修改，当时脑海中就 不由自主地浮现出‘‘敷衍”二字。很显然，当 前大学课堂的这一情况已经对学生的学习动力造 成了负面影响，调查结果显示，专业课程缺乏吸 引力是导致大学生学习动力不足的第二大原因， 仅次于其自身的懒惰。因此，为了使学生体会到 教师对于教学的重视程度，大学教师应根据学生 的需要优化教学设计，提升教学的吸引力，进而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312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调动大学生的学习积极性。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60"/>
      </w:pPr>
      <w:r>
        <w:rPr>
          <w:lang w:val="zh-CN" w:eastAsia="zh-CN" w:bidi="zh-CN"/>
          <w:w w:val="100"/>
          <w:color w:val="000000"/>
          <w:position w:val="0"/>
        </w:rPr>
        <w:t xml:space="preserve">首先，提升课堂教学内容的趣味性和时效 性。有研究者指出“当学生接触某一课堂教学 情境时，其并非主要从课程性质及其最终结果的 未来社会价值的认知性角度对之进行反应，而是 更多地从教学内容和形式当前是否‘有趣’的 情绪性角度对之进行评估，并据以决定自己的学 </w:t>
      </w:r>
      <w:r>
        <w:rPr>
          <w:rStyle w:val="CharStyle48"/>
        </w:rPr>
        <w:t>习行为。”</w:t>
      </w:r>
      <w:r>
        <w:rPr>
          <w:lang w:val="zh-CN" w:eastAsia="zh-CN" w:bidi="zh-CN"/>
          <w:w w:val="100"/>
          <w:color w:val="000000"/>
          <w:position w:val="0"/>
        </w:rPr>
        <w:t xml:space="preserve"> </w:t>
      </w:r>
      <w:r>
        <w:rPr>
          <w:lang w:val="zh-CN" w:eastAsia="zh-CN" w:bidi="zh-CN"/>
          <w:vertAlign w:val="superscript"/>
          <w:w w:val="100"/>
          <w:color w:val="000000"/>
          <w:position w:val="0"/>
        </w:rPr>
        <w:t>&amp;8</w:t>
      </w:r>
      <w:r>
        <w:rPr>
          <w:lang w:val="zh-CN" w:eastAsia="zh-CN" w:bidi="zh-CN"/>
          <w:w w:val="100"/>
          <w:color w:val="000000"/>
          <w:position w:val="0"/>
        </w:rPr>
        <w:t>在调查中，大学生也将‘‘所学材料 的趣味性”排在了‘‘教学内容的实用性”以及 ‘‘所学课程在专业体系中的地位”前面，说明教 学内容的趣味性是调动大学生学习动力的首要因 素。为此，教师可以在课上增加一些生动的案 例。对于已具备一定理论基础的大二、大三的学 生也可进行案例教学的尝试。访谈中，就有学生 表示，案例能够帮助他们更好地理解知识，而只 有理解了，获得了学习的乐趣，自己才有不断学 习的动力，另外，具体的案例还可以帮助他们回 忆抽象的知识。学生坦言，一门课下来，往往是 那些恰如其分的案例给自己留下了最为深刻的印 象。而教师的教学内容也应当根据上一届学生的 反馈以及最新的理论进展和重要事件有所更新， 这样不仅能够帮助学生了解学科前沿，还能使其 更好地体会到教师的教学投入，受其鼓舞，进而 更好地投身于学习之中。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60"/>
      </w:pPr>
      <w:r>
        <w:rPr>
          <w:lang w:val="zh-CN" w:eastAsia="zh-CN" w:bidi="zh-CN"/>
          <w:w w:val="100"/>
          <w:color w:val="000000"/>
          <w:position w:val="0"/>
        </w:rPr>
        <w:t>其次，教师应该注重教学方法的多样性和灵 活性，改变当前以‘‘教师讲授”为主的局面。 除了刚刚提到的案例教学法外，由于大学生更关 注所学内容的实用性，因此，一些偏向实践的教 学方法也深受该群体推崇，为此“教师应把学 生未来职业发展的需要以及社会实践的相关要求 转化为现实的课程资源，为学生提供解决实践问 题的平台”，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M</w:t>
      </w:r>
      <w:r>
        <w:rPr>
          <w:lang w:val="zh-CN" w:eastAsia="zh-CN" w:bidi="zh-CN"/>
          <w:w w:val="100"/>
          <w:color w:val="000000"/>
          <w:position w:val="0"/>
        </w:rPr>
        <w:t>可以加入一些类似于教育见习或 社会调查的方法，如果课时有限，教师也可引导 学生主动寻找社会实践机会，并有意识地搜集学 生遇到的实际问题在课堂上进行讨论分析和指 导。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60"/>
        <w:sectPr>
          <w:type w:val="continuous"/>
          <w:pgSz w:w="11900" w:h="16840"/>
          <w:pgMar w:top="2049" w:left="1308" w:right="1318" w:bottom="2068" w:header="0" w:footer="3" w:gutter="0"/>
          <w:rtlGutter w:val="0"/>
          <w:cols w:num="2" w:space="368"/>
          <w:noEndnote/>
          <w:docGrid w:linePitch="360"/>
        </w:sectPr>
      </w:pPr>
      <w:r>
        <w:rPr>
          <w:lang w:val="zh-CN" w:eastAsia="zh-CN" w:bidi="zh-CN"/>
          <w:w w:val="100"/>
          <w:color w:val="000000"/>
          <w:position w:val="0"/>
        </w:rPr>
        <w:t>最后，还要注意教学手段的适切性。随着教 育技术的不断发展，教学手段也日益丰富</w:t>
      </w:r>
      <w:r>
        <w:rPr>
          <w:rStyle w:val="CharStyle13"/>
          <w:lang w:val="zh-CN" w:eastAsia="zh-CN" w:bidi="zh-CN"/>
        </w:rPr>
        <w:t>，</w:t>
      </w:r>
      <w:r>
        <w:rPr>
          <w:rStyle w:val="CharStyle13"/>
        </w:rPr>
        <w:t xml:space="preserve">PPT </w:t>
      </w:r>
      <w:r>
        <w:rPr>
          <w:lang w:val="zh-CN" w:eastAsia="zh-CN" w:bidi="zh-CN"/>
          <w:w w:val="100"/>
          <w:color w:val="000000"/>
          <w:position w:val="0"/>
        </w:rPr>
        <w:t>已经成为了大学课堂上不可或缺的重要内容， 但 问题也恰恰出在这里，本次调查中仅有</w:t>
      </w:r>
      <w:r>
        <w:rPr>
          <w:lang w:val="en-US" w:eastAsia="en-US" w:bidi="en-US"/>
          <w:w w:val="100"/>
          <w:color w:val="000000"/>
          <w:position w:val="0"/>
        </w:rPr>
        <w:t xml:space="preserve">5. </w:t>
      </w:r>
      <w:r>
        <w:rPr>
          <w:lang w:val="zh-CN" w:eastAsia="zh-CN" w:bidi="zh-CN"/>
          <w:w w:val="100"/>
          <w:color w:val="000000"/>
          <w:position w:val="0"/>
        </w:rPr>
        <w:t>3%的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同学认为‘‘制作精美的</w:t>
      </w:r>
      <w:r>
        <w:rPr>
          <w:rStyle w:val="CharStyle13"/>
        </w:rPr>
        <w:t>PPT</w:t>
      </w:r>
      <w:r>
        <w:rPr>
          <w:lang w:val="zh-CN" w:eastAsia="zh-CN" w:bidi="zh-CN"/>
          <w:w w:val="100"/>
          <w:color w:val="000000"/>
          <w:position w:val="0"/>
        </w:rPr>
        <w:t>或动画”可以激发 课堂学习兴趣，可见，大学生对于</w:t>
      </w:r>
      <w:r>
        <w:rPr>
          <w:rStyle w:val="CharStyle13"/>
        </w:rPr>
        <w:t>PPT</w:t>
      </w:r>
      <w:r>
        <w:rPr>
          <w:lang w:val="zh-CN" w:eastAsia="zh-CN" w:bidi="zh-CN"/>
          <w:w w:val="100"/>
          <w:color w:val="000000"/>
          <w:position w:val="0"/>
        </w:rPr>
        <w:t>等多媒 体的运用并不是很在意，还有同学明确指出像数 学这样的课程最好不要使用</w:t>
      </w:r>
      <w:r>
        <w:rPr>
          <w:rStyle w:val="CharStyle13"/>
        </w:rPr>
        <w:t>PPT</w:t>
      </w:r>
      <w:r>
        <w:rPr>
          <w:rStyle w:val="CharStyle47"/>
          <w:lang w:val="en-US" w:eastAsia="en-US" w:bidi="en-US"/>
        </w:rPr>
        <w:t>,</w:t>
      </w:r>
      <w:r>
        <w:rPr>
          <w:rStyle w:val="CharStyle47"/>
        </w:rPr>
        <w:t xml:space="preserve">还是教师的板 书更为直观。相比之下“教师幽默风趣的语 </w:t>
      </w:r>
      <w:r>
        <w:rPr>
          <w:lang w:val="zh-CN" w:eastAsia="zh-CN" w:bidi="zh-CN"/>
          <w:w w:val="100"/>
          <w:color w:val="000000"/>
          <w:position w:val="0"/>
        </w:rPr>
        <w:t>言”反而是最能调动大学生兴趣的因素，因此， 教师可以将更多的精力放在语言运用能力的提升 上，明确技术应为教学服务的观念。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80"/>
      </w:pPr>
      <w:r>
        <w:rPr>
          <w:lang w:val="zh-CN" w:eastAsia="zh-CN" w:bidi="zh-CN"/>
          <w:w w:val="100"/>
          <w:color w:val="000000"/>
          <w:position w:val="0"/>
        </w:rPr>
        <w:t>(二）关注交流指导，增强教学的感召力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80"/>
      </w:pPr>
      <w:r>
        <w:rPr>
          <w:lang w:val="zh-CN" w:eastAsia="zh-CN" w:bidi="zh-CN"/>
          <w:w w:val="100"/>
          <w:color w:val="000000"/>
          <w:position w:val="0"/>
        </w:rPr>
        <w:t>除了课堂教学的设计以外，教师对学生的关 注以及同学生的互动交流，也是大学生衡量其教 学投入的重要参考。但就目前的访谈情况而言， 教师与学生主动交流，进行指导的情况并不多 见，研究者对6所高校的380名教师进行的调查 结果也显示“研究者偶尔或者从不与学生交流 的教师占被调查教师总数的82</w:t>
      </w:r>
      <w:r>
        <w:rPr>
          <w:rStyle w:val="CharStyle13"/>
          <w:lang w:val="zh-CN" w:eastAsia="zh-CN" w:bidi="zh-CN"/>
        </w:rPr>
        <w:t>%。</w:t>
      </w:r>
      <w:r>
        <w:rPr>
          <w:rStyle w:val="CharStyle13"/>
          <w:vertAlign w:val="superscript"/>
        </w:rPr>
        <w:t>M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 xml:space="preserve"> </w:t>
      </w:r>
      <w:r>
        <w:rPr>
          <w:lang w:val="zh-CN" w:eastAsia="zh-CN" w:bidi="zh-CN"/>
          <w:vertAlign w:val="superscript"/>
          <w:w w:val="100"/>
          <w:color w:val="000000"/>
          <w:position w:val="0"/>
        </w:rPr>
        <w:t>14</w:t>
      </w:r>
      <w:r>
        <w:rPr>
          <w:lang w:val="zh-CN" w:eastAsia="zh-CN" w:bidi="zh-CN"/>
          <w:w w:val="100"/>
          <w:color w:val="000000"/>
          <w:position w:val="0"/>
        </w:rPr>
        <w:t>这种交 流指导的缺乏，不仅加剧了师生情感的疏离，学 生还会因为得不到教师充分的指导和监督而降低 学习动力水平。因此，大学教师在教学过程中应 该给予学生更多的关注，在为学生提供充分指导 的同时，也使学生更好地感受到教师在教学方面 的精力和情感投入。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80"/>
      </w:pPr>
      <w:r>
        <w:rPr>
          <w:lang w:val="zh-CN" w:eastAsia="zh-CN" w:bidi="zh-CN"/>
          <w:w w:val="100"/>
          <w:color w:val="000000"/>
          <w:position w:val="0"/>
        </w:rPr>
        <w:t>目前十分强调尊重学生的主体地位，调动学 生的主动性，尤其是大学阶段更是如此“师傅 领进门，修行在个人”的看法十分流行，但实 际上大学生也迫切需要教师的指导，为他们提供 必要的知识和情感支持。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80"/>
      </w:pPr>
      <w:r>
        <w:rPr>
          <w:lang w:val="zh-CN" w:eastAsia="zh-CN" w:bidi="zh-CN"/>
          <w:w w:val="100"/>
          <w:color w:val="000000"/>
          <w:position w:val="0"/>
        </w:rPr>
        <w:t xml:space="preserve">首先，教师应该为学生提供及时而多样的指 导和反馈，提升学生的学习效果。在调查中，学 生表示除了讲授法之外，教师还会经常组织讨 论，并鼓励学生进行合作和小组展示，但这样的 教学方法实际上并不能给自己带来太多实际收 益。之所以会产生这样的结果，主要还是因为教 师指导的缺位，在讨论和展示的过程中，教师不 能置身事外，必须要对学生的表现进行评价，并 发表自己的见解，这样不仅能为学生答疑解惑， 还能让其真切感受到教师在教学上的投入。除此 之外，_些大学生还希望教师能够多花费_些精 力在作业的处理上，有将近_半的学生都将自身 的懒惰视为导致学习动力缺乏的首要原因，甚至 用‘‘懒癌患者”这样的词汇来形容自己。为此， 他们希望教师可以定期布置_些课堂小测和课后 作业，以鞭策自己认真听讲，而且，在课后答疑 方面，学生们也明确指出，最好还是由教师本人 负责，_方面，有些助教并不能清晰明确地解答 学生的疑问；另一方面，学生也希望就此机会增 </w:t>
      </w:r>
      <w:r>
        <w:rPr>
          <w:rStyle w:val="CharStyle47"/>
        </w:rPr>
        <w:t xml:space="preserve">加与教师的交流。当然，教师也可以利用 </w:t>
      </w:r>
      <w:r>
        <w:rPr>
          <w:lang w:val="en-US" w:eastAsia="en-US" w:bidi="en-US"/>
          <w:w w:val="100"/>
          <w:color w:val="000000"/>
          <w:position w:val="0"/>
        </w:rPr>
        <w:t>“</w:t>
      </w:r>
      <w:r>
        <w:rPr>
          <w:rStyle w:val="CharStyle13"/>
        </w:rPr>
        <w:t>Blackboard</w:t>
      </w:r>
      <w:r>
        <w:rPr>
          <w:lang w:val="en-US" w:eastAsia="en-US" w:bidi="en-US"/>
          <w:w w:val="100"/>
          <w:color w:val="000000"/>
          <w:position w:val="0"/>
        </w:rPr>
        <w:t>”</w:t>
      </w:r>
      <w:r>
        <w:rPr>
          <w:lang w:val="zh-CN" w:eastAsia="zh-CN" w:bidi="zh-CN"/>
          <w:w w:val="100"/>
          <w:color w:val="000000"/>
          <w:position w:val="0"/>
        </w:rPr>
        <w:t>教学网络平台等多种渠道与学生 互动，并不_定局限于面对面的形式，最重要的 是让学生感到教师真实参与其中。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60"/>
      </w:pPr>
      <w:r>
        <w:rPr>
          <w:lang w:val="zh-CN" w:eastAsia="zh-CN" w:bidi="zh-CN"/>
          <w:w w:val="100"/>
          <w:color w:val="000000"/>
          <w:position w:val="0"/>
        </w:rPr>
        <w:t>其次，除了日常的教学反馈之外，教师还应 该对学生的学习方法和未来规划进行指导。在访 谈中，有很多学生提到多次努力仍然没有效果， 导致自己形成了习得性无助，最终对学习丧失了 自信，为避免这_问题，就需要教师有针对性地 对学生进行学习方法上的指导。比如，有学生指 出自己平时上课听讲很认真，期末复习也很努 力，但开始的考试成绩一直不理想，觉得自己作 为一名曾经的理科生，可能真的不适合文科专业 的学习，但有_位教师非常负责，看到他最终成 绩和平时表现的反差之后，主动找他分析了试 卷，并为他讲解了专业课的答题思路，这位学生 感到豁然开朗，重燃了学习动力，最终还获得了 保研资格。还有同学提到，有老师会主动联系学 生，对他们的期末作业进行指导，不仅对作业中 的观点进行点评，还在此基础上指导学生的论文 写作规范，上过这门课的同学都感到受益良多， 而且他们还表示当知道教师会在期末详细指导自 己的作业时，对这门的重视程度也有所提升，这 些教师的做法都值得借鉴。另外_部分学生则认 为大学在给予他们学习自由的同时，也使他们失 去了明确的奋斗目标，因此，教师还可以给予学 生一些职业规划上的建议和指引。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60"/>
      </w:pPr>
      <w:r>
        <w:rPr>
          <w:lang w:val="zh-CN" w:eastAsia="zh-CN" w:bidi="zh-CN"/>
          <w:w w:val="100"/>
          <w:color w:val="000000"/>
          <w:position w:val="0"/>
        </w:rPr>
        <w:t xml:space="preserve">最后，教师还可以采取_些非言语沟通方 式，表达对学生的关注和支持。“手势、造型可 以描摹事物的不同状况，表达潜在的情感，帮助 </w:t>
      </w:r>
      <w:r>
        <w:rPr>
          <w:rStyle w:val="CharStyle47"/>
        </w:rPr>
        <w:t>语言的陈述、说明和强调，增强语言的感召 力”</w:t>
      </w:r>
      <w:r>
        <w:rPr>
          <w:lang w:val="zh-CN" w:eastAsia="zh-CN" w:bidi="zh-CN"/>
          <w:w w:val="100"/>
          <w:color w:val="000000"/>
          <w:position w:val="0"/>
        </w:rPr>
        <w:t xml:space="preserve"> </w:t>
      </w:r>
      <w:r>
        <w:rPr>
          <w:rStyle w:val="CharStyle13"/>
        </w:rPr>
        <w:t>M</w:t>
      </w:r>
      <w:r>
        <w:rPr>
          <w:lang w:val="en-US" w:eastAsia="en-US" w:bidi="en-US"/>
          <w:w w:val="100"/>
          <w:color w:val="000000"/>
          <w:position w:val="0"/>
        </w:rPr>
        <w:t>_</w:t>
      </w:r>
      <w:r>
        <w:rPr>
          <w:lang w:val="zh-CN" w:eastAsia="zh-CN" w:bidi="zh-CN"/>
          <w:w w:val="100"/>
          <w:color w:val="000000"/>
          <w:position w:val="0"/>
        </w:rPr>
        <w:t>个肯定的眼神，赞赏的表情，都能让 学生受到深刻的感染，而且这些非言语沟通方式 也是教师情感投入的重要途径，如果教师能够经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right"/>
        <w:spacing w:before="0" w:after="0" w:line="312" w:lineRule="exact"/>
        <w:ind w:left="0" w:right="220" w:firstLine="0"/>
        <w:sectPr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0" w:h="16840"/>
          <w:pgMar w:top="2158" w:left="1313" w:right="1318" w:bottom="1836" w:header="0" w:footer="3" w:gutter="0"/>
          <w:rtlGutter w:val="0"/>
          <w:cols w:num="2" w:space="379"/>
          <w:pgNumType w:start="9"/>
          <w:noEndnote/>
          <w:docGrid w:linePitch="360"/>
        </w:sectPr>
      </w:pPr>
      <w:r>
        <w:rPr>
          <w:lang w:val="en-US" w:eastAsia="en-US" w:bidi="en-US"/>
          <w:w w:val="100"/>
          <w:color w:val="000000"/>
          <w:position w:val="0"/>
        </w:rPr>
        <w:t xml:space="preserve">• </w:t>
      </w:r>
      <w:r>
        <w:rPr>
          <w:lang w:val="zh-CN" w:eastAsia="zh-CN" w:bidi="zh-CN"/>
          <w:w w:val="100"/>
          <w:color w:val="000000"/>
          <w:position w:val="0"/>
        </w:rPr>
        <w:t xml:space="preserve">33 </w:t>
      </w:r>
      <w:r>
        <w:rPr>
          <w:lang w:val="en-US" w:eastAsia="en-US" w:bidi="en-US"/>
          <w:w w:val="100"/>
          <w:color w:val="000000"/>
          <w:position w:val="0"/>
        </w:rPr>
        <w:t>•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常以积极的姿态出现在课堂上，学生也会在教师 情绪状态的促进下，更为主动地投入学习。总而 言之，教学水平高超的教师毕竟只占少数，但以 饱满的热情投入教学，尽自己所能地关心学生， 却是每个教师都能够做到的，如果教师难以在短 时间内提升教学能力，便可以先从加强对学生的 交流与指导入手，激发其学习动力。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60"/>
      </w:pPr>
      <w:r>
        <w:rPr>
          <w:lang w:val="zh-CN" w:eastAsia="zh-CN" w:bidi="zh-CN"/>
          <w:w w:val="100"/>
          <w:color w:val="000000"/>
          <w:position w:val="0"/>
        </w:rPr>
        <w:t>(三）改善组织支持，强化教学的发展力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60"/>
      </w:pPr>
      <w:r>
        <w:rPr>
          <w:lang w:val="zh-CN" w:eastAsia="zh-CN" w:bidi="zh-CN"/>
          <w:w w:val="100"/>
          <w:color w:val="000000"/>
          <w:position w:val="0"/>
        </w:rPr>
        <w:t xml:space="preserve">若想使教师更好地投身于教学之中，以激发 学生的学习动力，教师自身的改变固然重要，但 组织的支持也是不可或缺的。正如有研究者指出 的那样，在促进教师教学投入上“学校政策建 构是前提性的，没有适宜的政策环境、制度环 境，就难以点燃教师探索教学的热情。” </w:t>
      </w:r>
      <w:r>
        <w:rPr>
          <w:rStyle w:val="CharStyle13"/>
          <w:vertAlign w:val="superscript"/>
        </w:rPr>
        <w:t>M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60"/>
      </w:pPr>
      <w:r>
        <w:rPr>
          <w:lang w:val="zh-CN" w:eastAsia="zh-CN" w:bidi="zh-CN"/>
          <w:w w:val="100"/>
          <w:color w:val="000000"/>
          <w:position w:val="0"/>
        </w:rPr>
        <w:t xml:space="preserve">第一，学校应该营造一种积极向上的教学氛 围，激励教师将更多的精力放在教学改进上。比 如，重新审定教学与科研在教师考核与晋升中的 权重，加大对教师教学学术发展的支持和奖励， 为教学项目研究小组和教师个人提供专项资金 等，以突出教学在高校组织中的基础性地位。另 外，还要鼓励教师之间的教学合作，哈格里夫斯 曾将‘‘教学文化分为以自我为中心教学文化、 垄断性教学文化、自然合作教学文化以及人为促 成的教学文化四种类型。” </w:t>
      </w:r>
      <w:r>
        <w:rPr>
          <w:lang w:val="zh-CN" w:eastAsia="zh-CN" w:bidi="zh-CN"/>
          <w:vertAlign w:val="superscript"/>
          <w:w w:val="100"/>
          <w:color w:val="000000"/>
          <w:position w:val="0"/>
        </w:rPr>
        <w:t>122</w:t>
      </w:r>
      <w:r>
        <w:rPr>
          <w:lang w:val="zh-CN" w:eastAsia="zh-CN" w:bidi="zh-CN"/>
          <w:w w:val="100"/>
          <w:color w:val="000000"/>
          <w:position w:val="0"/>
        </w:rPr>
        <w:t>其中，自然合作教 学文化建立在教师自发、自愿相互支持的基础 上，在促进教师个人发展的同时，也能推动教师 群体的发展，可以说是最为理想的教学文化，当 前高校教师的教学大有‘‘孤军奋战”的态势, 加强教师之间的合作交流对于提升教师的教学水 平，重新定位教学价值都大有裨益。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282" w:line="312" w:lineRule="exact"/>
        <w:ind w:left="0" w:right="0" w:firstLine="460"/>
      </w:pPr>
      <w:r>
        <w:rPr>
          <w:lang w:val="zh-CN" w:eastAsia="zh-CN" w:bidi="zh-CN"/>
          <w:w w:val="100"/>
          <w:color w:val="000000"/>
          <w:position w:val="0"/>
        </w:rPr>
        <w:t xml:space="preserve">第二，学校还要完善相关机构的职能，为教 师的教学发展提供有力指导。教师的教学效果是 大学生判断其教学投入的重要参考，然而“教 学并不是完全凭良心、责任感和努力就能干好的 操作性工作，而是一种需要教育教学知识、教学 技巧、教学智慧的专业性服务，而后者制约着教 师教学方法改革的程度和水平。” </w:t>
      </w:r>
      <w:r>
        <w:rPr>
          <w:rStyle w:val="CharStyle13"/>
          <w:vertAlign w:val="superscript"/>
        </w:rPr>
        <w:t>M</w:t>
      </w:r>
      <w:r>
        <w:rPr>
          <w:lang w:val="zh-CN" w:eastAsia="zh-CN" w:bidi="zh-CN"/>
          <w:w w:val="100"/>
          <w:color w:val="000000"/>
          <w:position w:val="0"/>
        </w:rPr>
        <w:t xml:space="preserve">因此，除了 文化的引领，高校还要为教师提供专业支持，让 教师从自身的发展中找寻到教学工作带来的激情 与满足感。在组织机构方面，有研究提出了机构 </w:t>
      </w:r>
      <w:r>
        <w:rPr>
          <w:rStyle w:val="CharStyle41"/>
        </w:rPr>
        <w:t>改革的</w:t>
      </w:r>
      <w:r>
        <w:rPr>
          <w:rStyle w:val="CharStyle41"/>
          <w:lang w:val="en-US" w:eastAsia="en-US" w:bidi="en-US"/>
        </w:rPr>
        <w:t>3.0</w:t>
      </w:r>
      <w:r>
        <w:rPr>
          <w:rStyle w:val="CharStyle41"/>
        </w:rPr>
        <w:t>模式，其中</w:t>
      </w:r>
      <w:r>
        <w:rPr>
          <w:rStyle w:val="CharStyle41"/>
          <w:lang w:val="en-US" w:eastAsia="en-US" w:bidi="en-US"/>
        </w:rPr>
        <w:t>1.0</w:t>
      </w:r>
      <w:r>
        <w:rPr>
          <w:rStyle w:val="CharStyle41"/>
        </w:rPr>
        <w:t xml:space="preserve">模式是指教学委员 </w:t>
      </w:r>
      <w:r>
        <w:rPr>
          <w:lang w:val="zh-CN" w:eastAsia="zh-CN" w:bidi="zh-CN"/>
          <w:w w:val="100"/>
          <w:color w:val="000000"/>
          <w:position w:val="0"/>
        </w:rPr>
        <w:t>会，</w:t>
      </w:r>
      <w:r>
        <w:rPr>
          <w:lang w:val="en-US" w:eastAsia="en-US" w:bidi="en-US"/>
          <w:w w:val="100"/>
          <w:color w:val="000000"/>
          <w:position w:val="0"/>
        </w:rPr>
        <w:t>2.0</w:t>
      </w:r>
      <w:r>
        <w:rPr>
          <w:lang w:val="zh-CN" w:eastAsia="zh-CN" w:bidi="zh-CN"/>
          <w:w w:val="100"/>
          <w:color w:val="000000"/>
          <w:position w:val="0"/>
        </w:rPr>
        <w:t>模式是指教学委员会+教学中心，</w:t>
      </w:r>
      <w:r>
        <w:rPr>
          <w:lang w:val="en-US" w:eastAsia="en-US" w:bidi="en-US"/>
          <w:w w:val="100"/>
          <w:color w:val="000000"/>
          <w:position w:val="0"/>
        </w:rPr>
        <w:t xml:space="preserve">3.0 </w:t>
      </w:r>
      <w:r>
        <w:rPr>
          <w:rStyle w:val="CharStyle47"/>
        </w:rPr>
        <w:t xml:space="preserve">模式则指教学委员会+教学中心+系列课程团 </w:t>
      </w:r>
      <w:r>
        <w:rPr>
          <w:lang w:val="zh-CN" w:eastAsia="zh-CN" w:bidi="zh-CN"/>
          <w:w w:val="100"/>
          <w:color w:val="000000"/>
          <w:position w:val="0"/>
        </w:rPr>
        <w:t>队。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M</w:t>
      </w:r>
      <w:r>
        <w:rPr>
          <w:lang w:val="zh-CN" w:eastAsia="zh-CN" w:bidi="zh-CN"/>
          <w:w w:val="100"/>
          <w:color w:val="000000"/>
          <w:position w:val="0"/>
        </w:rPr>
        <w:t xml:space="preserve">不同的机构可以为教师提供不同的教学服 务，其中教学委员会主要负责任课教师选聘，教 学质量监控等相对宏观的问题；教学发展中心侧 重于为教师提供相对具体的咨询和培训服务，比 如，在访谈中有很多学生提出，应对学生评教机 制进行调整，将期末评教改为期中评教，或期 中、期末各进行_次评价，而教学发展中心则可 以针对中期评教情况，督促反馈欠佳的教师进行 教学反思，并帮助其制定教学改进计划，同时还 要不断传播先进的教学理念，为大学教师提供相 应培训，更新其教学储备；课程系列团队则可以 专门针对课程活动进行集中研讨，改善当前专业 课程设置不合理的问题，为学生提供更为优质的 </w:t>
      </w:r>
      <w:r>
        <w:rPr>
          <w:rStyle w:val="CharStyle48"/>
        </w:rPr>
        <w:t>课程资源。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jc w:val="both"/>
        <w:spacing w:before="0" w:after="0" w:line="259" w:lineRule="exact"/>
        <w:ind w:left="300" w:right="0" w:hanging="300"/>
      </w:pPr>
      <w:r>
        <w:rPr>
          <w:lang w:val="zh-CN" w:eastAsia="zh-CN" w:bidi="zh-CN"/>
          <w:w w:val="100"/>
          <w:color w:val="000000"/>
          <w:position w:val="0"/>
        </w:rPr>
        <w:t>参考文献：</w:t>
      </w:r>
    </w:p>
    <w:p>
      <w:pPr>
        <w:pStyle w:val="Style23"/>
        <w:numPr>
          <w:ilvl w:val="0"/>
          <w:numId w:val="9"/>
        </w:numPr>
        <w:tabs>
          <w:tab w:leader="none" w:pos="24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9" w:lineRule="exact"/>
        <w:ind w:left="300" w:right="0" w:hanging="300"/>
      </w:pPr>
      <w:r>
        <w:rPr>
          <w:lang w:val="zh-CN" w:eastAsia="zh-CN" w:bidi="zh-CN"/>
          <w:w w:val="100"/>
          <w:color w:val="000000"/>
          <w:position w:val="0"/>
        </w:rPr>
        <w:t>姆•阿•达尼洛夫，勃•朴•叶希波夫.教学论</w:t>
      </w:r>
      <w:r>
        <w:rPr>
          <w:rStyle w:val="CharStyle49"/>
        </w:rPr>
        <w:t>M</w:t>
      </w:r>
      <w:r>
        <w:rPr>
          <w:lang w:val="en-US" w:eastAsia="en-US" w:bidi="en-US"/>
          <w:w w:val="100"/>
          <w:color w:val="000000"/>
          <w:position w:val="0"/>
        </w:rPr>
        <w:t xml:space="preserve"> .</w:t>
      </w:r>
      <w:r>
        <w:rPr>
          <w:lang w:val="zh-CN" w:eastAsia="zh-CN" w:bidi="zh-CN"/>
          <w:w w:val="100"/>
          <w:color w:val="000000"/>
          <w:position w:val="0"/>
        </w:rPr>
        <w:t xml:space="preserve">北京 师范大学外语系1955级学生，译.北京：人民教育出版社， 1961: </w:t>
      </w:r>
      <w:r>
        <w:rPr>
          <w:rStyle w:val="CharStyle50"/>
        </w:rPr>
        <w:t>253.</w:t>
      </w:r>
    </w:p>
    <w:p>
      <w:pPr>
        <w:pStyle w:val="Style23"/>
        <w:numPr>
          <w:ilvl w:val="0"/>
          <w:numId w:val="11"/>
        </w:numPr>
        <w:widowControl w:val="0"/>
        <w:keepNext w:val="0"/>
        <w:keepLines w:val="0"/>
        <w:shd w:val="clear" w:color="auto" w:fill="auto"/>
        <w:bidi w:val="0"/>
        <w:jc w:val="both"/>
        <w:spacing w:before="0" w:after="0" w:line="259" w:lineRule="exact"/>
        <w:ind w:left="300" w:right="0" w:hanging="300"/>
      </w:pPr>
      <w:r>
        <w:rPr>
          <w:rStyle w:val="CharStyle50"/>
        </w:rPr>
        <w:t xml:space="preserve"> </w:t>
      </w:r>
      <w:r>
        <w:rPr>
          <w:lang w:val="zh-CN" w:eastAsia="zh-CN" w:bidi="zh-CN"/>
          <w:w w:val="100"/>
          <w:color w:val="000000"/>
          <w:position w:val="0"/>
        </w:rPr>
        <w:t>李洪玉，何一粟.学习动力</w:t>
      </w:r>
      <w:r>
        <w:rPr>
          <w:lang w:val="en-US" w:eastAsia="en-US" w:bidi="en-US"/>
          <w:w w:val="100"/>
          <w:color w:val="000000"/>
          <w:position w:val="0"/>
        </w:rPr>
        <w:t>[</w:t>
      </w:r>
      <w:r>
        <w:rPr>
          <w:rStyle w:val="CharStyle49"/>
        </w:rPr>
        <w:t>M</w:t>
      </w:r>
      <w:r>
        <w:rPr>
          <w:lang w:val="en-US" w:eastAsia="en-US" w:bidi="en-US"/>
          <w:w w:val="100"/>
          <w:color w:val="000000"/>
          <w:position w:val="0"/>
        </w:rPr>
        <w:t>].</w:t>
      </w:r>
      <w:r>
        <w:rPr>
          <w:lang w:val="zh-CN" w:eastAsia="zh-CN" w:bidi="zh-CN"/>
          <w:w w:val="100"/>
          <w:color w:val="000000"/>
          <w:position w:val="0"/>
        </w:rPr>
        <w:t xml:space="preserve">武汉：湖北教育出版社， </w:t>
      </w:r>
      <w:r>
        <w:rPr>
          <w:rStyle w:val="CharStyle50"/>
          <w:lang w:val="zh-CN" w:eastAsia="zh-CN" w:bidi="zh-CN"/>
        </w:rPr>
        <w:t>1998：</w:t>
      </w:r>
      <w:r>
        <w:rPr>
          <w:lang w:val="zh-CN" w:eastAsia="zh-CN" w:bidi="zh-CN"/>
          <w:w w:val="100"/>
          <w:color w:val="000000"/>
          <w:position w:val="0"/>
        </w:rPr>
        <w:t xml:space="preserve"> </w:t>
      </w:r>
      <w:r>
        <w:rPr>
          <w:rStyle w:val="CharStyle50"/>
        </w:rPr>
        <w:t>24.</w:t>
      </w:r>
    </w:p>
    <w:p>
      <w:pPr>
        <w:pStyle w:val="Style23"/>
        <w:numPr>
          <w:ilvl w:val="0"/>
          <w:numId w:val="11"/>
        </w:numPr>
        <w:tabs>
          <w:tab w:leader="none" w:pos="24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9" w:lineRule="exact"/>
        <w:ind w:left="300" w:right="0" w:hanging="300"/>
      </w:pPr>
      <w:r>
        <w:rPr>
          <w:lang w:val="zh-CN" w:eastAsia="zh-CN" w:bidi="zh-CN"/>
          <w:w w:val="100"/>
          <w:color w:val="000000"/>
          <w:position w:val="0"/>
        </w:rPr>
        <w:t>陈平.论学习动力</w:t>
      </w:r>
      <w:r>
        <w:rPr>
          <w:rStyle w:val="CharStyle49"/>
        </w:rPr>
        <w:t>J</w:t>
      </w:r>
      <w:r>
        <w:rPr>
          <w:lang w:val="en-US" w:eastAsia="en-US" w:bidi="en-US"/>
          <w:w w:val="100"/>
          <w:color w:val="000000"/>
          <w:position w:val="0"/>
        </w:rPr>
        <w:t xml:space="preserve"> .</w:t>
      </w:r>
      <w:r>
        <w:rPr>
          <w:lang w:val="zh-CN" w:eastAsia="zh-CN" w:bidi="zh-CN"/>
          <w:w w:val="100"/>
          <w:color w:val="000000"/>
          <w:position w:val="0"/>
        </w:rPr>
        <w:t xml:space="preserve">课程•教材•教法，2001 </w:t>
      </w:r>
      <w:r>
        <w:rPr>
          <w:lang w:val="en-US" w:eastAsia="en-US" w:bidi="en-US"/>
          <w:w w:val="100"/>
          <w:color w:val="000000"/>
          <w:position w:val="0"/>
        </w:rPr>
        <w:t>(7)</w:t>
      </w:r>
      <w:r>
        <w:rPr>
          <w:lang w:val="zh-CN" w:eastAsia="zh-CN" w:bidi="zh-CN"/>
          <w:w w:val="100"/>
          <w:color w:val="000000"/>
          <w:position w:val="0"/>
        </w:rPr>
        <w:t xml:space="preserve">: </w:t>
      </w:r>
      <w:r>
        <w:rPr>
          <w:lang w:val="en-US" w:eastAsia="en-US" w:bidi="en-US"/>
          <w:w w:val="100"/>
          <w:color w:val="000000"/>
          <w:position w:val="0"/>
        </w:rPr>
        <w:t xml:space="preserve">24 </w:t>
      </w:r>
      <w:r>
        <w:rPr>
          <w:rStyle w:val="CharStyle50"/>
        </w:rPr>
        <w:t>-28.</w:t>
      </w:r>
    </w:p>
    <w:p>
      <w:pPr>
        <w:pStyle w:val="Style23"/>
        <w:numPr>
          <w:ilvl w:val="0"/>
          <w:numId w:val="11"/>
        </w:numPr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300" w:right="0" w:hanging="300"/>
      </w:pPr>
      <w:r>
        <w:rPr>
          <w:rStyle w:val="CharStyle50"/>
        </w:rPr>
        <w:t xml:space="preserve"> </w:t>
      </w:r>
      <w:r>
        <w:rPr>
          <w:lang w:val="zh-CN" w:eastAsia="zh-CN" w:bidi="zh-CN"/>
          <w:w w:val="100"/>
          <w:color w:val="000000"/>
          <w:position w:val="0"/>
        </w:rPr>
        <w:t>燕国材.非智力因素与学习</w:t>
      </w:r>
      <w:r>
        <w:rPr>
          <w:lang w:val="en-US" w:eastAsia="en-US" w:bidi="en-US"/>
          <w:w w:val="100"/>
          <w:color w:val="000000"/>
          <w:position w:val="0"/>
        </w:rPr>
        <w:t>[</w:t>
      </w:r>
      <w:r>
        <w:rPr>
          <w:rStyle w:val="CharStyle49"/>
        </w:rPr>
        <w:t>M</w:t>
      </w:r>
      <w:r>
        <w:rPr>
          <w:lang w:val="en-US" w:eastAsia="en-US" w:bidi="en-US"/>
          <w:w w:val="100"/>
          <w:color w:val="000000"/>
          <w:position w:val="0"/>
        </w:rPr>
        <w:t>].</w:t>
      </w:r>
      <w:r>
        <w:rPr>
          <w:lang w:val="zh-CN" w:eastAsia="zh-CN" w:bidi="zh-CN"/>
          <w:w w:val="100"/>
          <w:color w:val="000000"/>
          <w:position w:val="0"/>
        </w:rPr>
        <w:t xml:space="preserve">上海：上海教育出版社， </w:t>
      </w:r>
      <w:r>
        <w:rPr>
          <w:rStyle w:val="CharStyle50"/>
          <w:lang w:val="zh-CN" w:eastAsia="zh-CN" w:bidi="zh-CN"/>
        </w:rPr>
        <w:t xml:space="preserve">2006: </w:t>
      </w:r>
      <w:r>
        <w:rPr>
          <w:rStyle w:val="CharStyle50"/>
        </w:rPr>
        <w:t>77 -78.</w:t>
      </w:r>
    </w:p>
    <w:p>
      <w:pPr>
        <w:pStyle w:val="Style23"/>
        <w:numPr>
          <w:ilvl w:val="0"/>
          <w:numId w:val="11"/>
        </w:numPr>
        <w:tabs>
          <w:tab w:leader="none" w:pos="24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9" w:lineRule="exact"/>
        <w:ind w:left="300" w:right="0" w:hanging="300"/>
      </w:pPr>
      <w:r>
        <w:rPr>
          <w:lang w:val="zh-CN" w:eastAsia="zh-CN" w:bidi="zh-CN"/>
          <w:w w:val="100"/>
          <w:color w:val="000000"/>
          <w:position w:val="0"/>
        </w:rPr>
        <w:t xml:space="preserve">张志红，耿兰芳.学习态度对大学生学习成绩影响的实证分 析 </w:t>
      </w:r>
      <w:r>
        <w:rPr>
          <w:rStyle w:val="CharStyle49"/>
        </w:rPr>
        <w:t>J</w:t>
      </w:r>
      <w:r>
        <w:rPr>
          <w:lang w:val="en-US" w:eastAsia="en-US" w:bidi="en-US"/>
          <w:w w:val="100"/>
          <w:color w:val="000000"/>
          <w:position w:val="0"/>
        </w:rPr>
        <w:t xml:space="preserve"> .</w:t>
      </w:r>
      <w:r>
        <w:rPr>
          <w:lang w:val="zh-CN" w:eastAsia="zh-CN" w:bidi="zh-CN"/>
          <w:w w:val="100"/>
          <w:color w:val="000000"/>
          <w:position w:val="0"/>
        </w:rPr>
        <w:t xml:space="preserve">中国大学教学，2009, 26 </w:t>
      </w:r>
      <w:r>
        <w:rPr>
          <w:rStyle w:val="CharStyle50"/>
        </w:rPr>
        <w:t xml:space="preserve">(10) </w:t>
      </w:r>
      <w:r>
        <w:rPr>
          <w:rStyle w:val="CharStyle50"/>
          <w:lang w:val="zh-CN" w:eastAsia="zh-CN" w:bidi="zh-CN"/>
        </w:rPr>
        <w:t xml:space="preserve">: </w:t>
      </w:r>
      <w:r>
        <w:rPr>
          <w:rStyle w:val="CharStyle50"/>
        </w:rPr>
        <w:t>102-104.</w:t>
      </w:r>
    </w:p>
    <w:p>
      <w:pPr>
        <w:pStyle w:val="Style23"/>
        <w:numPr>
          <w:ilvl w:val="0"/>
          <w:numId w:val="11"/>
        </w:numPr>
        <w:tabs>
          <w:tab w:leader="none" w:pos="24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9" w:lineRule="exact"/>
        <w:ind w:left="300" w:right="0" w:hanging="300"/>
      </w:pPr>
      <w:r>
        <w:rPr>
          <w:lang w:val="zh-CN" w:eastAsia="zh-CN" w:bidi="zh-CN"/>
          <w:w w:val="100"/>
          <w:color w:val="000000"/>
          <w:position w:val="0"/>
        </w:rPr>
        <w:t>王爰平，车宏生.学习焦虑、学习态度和投入动机与学业成 绩关系的研究：关于学习经验的调查</w:t>
      </w:r>
      <w:r>
        <w:rPr>
          <w:rStyle w:val="CharStyle49"/>
        </w:rPr>
        <w:t>J</w:t>
      </w:r>
      <w:r>
        <w:rPr>
          <w:lang w:val="en-US" w:eastAsia="en-US" w:bidi="en-US"/>
          <w:w w:val="100"/>
          <w:color w:val="000000"/>
          <w:position w:val="0"/>
        </w:rPr>
        <w:t xml:space="preserve"> .</w:t>
      </w:r>
      <w:r>
        <w:rPr>
          <w:lang w:val="zh-CN" w:eastAsia="zh-CN" w:bidi="zh-CN"/>
          <w:w w:val="100"/>
          <w:color w:val="000000"/>
          <w:position w:val="0"/>
        </w:rPr>
        <w:t xml:space="preserve">心理发展与教育， </w:t>
      </w:r>
      <w:r>
        <w:rPr>
          <w:rStyle w:val="CharStyle50"/>
          <w:lang w:val="zh-CN" w:eastAsia="zh-CN" w:bidi="zh-CN"/>
        </w:rPr>
        <w:t>2005,</w:t>
      </w:r>
      <w:r>
        <w:rPr>
          <w:lang w:val="zh-CN" w:eastAsia="zh-CN" w:bidi="zh-CN"/>
          <w:w w:val="100"/>
          <w:color w:val="000000"/>
          <w:position w:val="0"/>
        </w:rPr>
        <w:t xml:space="preserve"> </w:t>
      </w:r>
      <w:r>
        <w:rPr>
          <w:rStyle w:val="CharStyle50"/>
          <w:lang w:val="zh-CN" w:eastAsia="zh-CN" w:bidi="zh-CN"/>
        </w:rPr>
        <w:t>21</w:t>
      </w:r>
      <w:r>
        <w:rPr>
          <w:lang w:val="zh-CN" w:eastAsia="zh-CN" w:bidi="zh-CN"/>
          <w:w w:val="100"/>
          <w:color w:val="000000"/>
          <w:position w:val="0"/>
        </w:rPr>
        <w:t xml:space="preserve"> ⑴：</w:t>
      </w:r>
      <w:r>
        <w:rPr>
          <w:lang w:val="en-US" w:eastAsia="en-US" w:bidi="en-US"/>
          <w:w w:val="100"/>
          <w:color w:val="000000"/>
          <w:position w:val="0"/>
        </w:rPr>
        <w:t xml:space="preserve">55 </w:t>
      </w:r>
      <w:r>
        <w:rPr>
          <w:rStyle w:val="CharStyle50"/>
        </w:rPr>
        <w:t>-59.</w:t>
      </w:r>
    </w:p>
    <w:p>
      <w:pPr>
        <w:pStyle w:val="Style23"/>
        <w:numPr>
          <w:ilvl w:val="0"/>
          <w:numId w:val="11"/>
        </w:numPr>
        <w:widowControl w:val="0"/>
        <w:keepNext w:val="0"/>
        <w:keepLines w:val="0"/>
        <w:shd w:val="clear" w:color="auto" w:fill="auto"/>
        <w:bidi w:val="0"/>
        <w:jc w:val="both"/>
        <w:spacing w:before="0" w:after="0" w:line="264" w:lineRule="exact"/>
        <w:ind w:left="300" w:right="0" w:hanging="300"/>
      </w:pPr>
      <w:r>
        <w:rPr>
          <w:rStyle w:val="CharStyle50"/>
        </w:rPr>
        <w:t xml:space="preserve"> </w:t>
      </w:r>
      <w:r>
        <w:rPr>
          <w:lang w:val="zh-CN" w:eastAsia="zh-CN" w:bidi="zh-CN"/>
          <w:w w:val="100"/>
          <w:color w:val="000000"/>
          <w:position w:val="0"/>
        </w:rPr>
        <w:t>芋来生，刘向，吴华丽.高校大学生学习动力开发的创新研 究</w:t>
      </w:r>
      <w:r>
        <w:rPr>
          <w:rStyle w:val="CharStyle49"/>
        </w:rPr>
        <w:t>J</w:t>
      </w:r>
      <w:r>
        <w:rPr>
          <w:lang w:val="en-US" w:eastAsia="en-US" w:bidi="en-US"/>
          <w:w w:val="100"/>
          <w:color w:val="000000"/>
          <w:position w:val="0"/>
        </w:rPr>
        <w:t xml:space="preserve"> .</w:t>
      </w:r>
      <w:r>
        <w:rPr>
          <w:lang w:val="zh-CN" w:eastAsia="zh-CN" w:bidi="zh-CN"/>
          <w:w w:val="100"/>
          <w:color w:val="000000"/>
          <w:position w:val="0"/>
        </w:rPr>
        <w:t xml:space="preserve">法制与经济旬刊，2010 </w:t>
      </w:r>
      <w:r>
        <w:rPr>
          <w:lang w:val="en-US" w:eastAsia="en-US" w:bidi="en-US"/>
          <w:w w:val="100"/>
          <w:color w:val="000000"/>
          <w:position w:val="0"/>
        </w:rPr>
        <w:t xml:space="preserve">(1) </w:t>
      </w:r>
      <w:r>
        <w:rPr>
          <w:lang w:val="zh-CN" w:eastAsia="zh-CN" w:bidi="zh-CN"/>
          <w:w w:val="100"/>
          <w:color w:val="000000"/>
          <w:position w:val="0"/>
        </w:rPr>
        <w:t xml:space="preserve">: </w:t>
      </w:r>
      <w:r>
        <w:rPr>
          <w:lang w:val="en-US" w:eastAsia="en-US" w:bidi="en-US"/>
          <w:w w:val="100"/>
          <w:color w:val="000000"/>
          <w:position w:val="0"/>
        </w:rPr>
        <w:t xml:space="preserve">120 </w:t>
      </w:r>
      <w:r>
        <w:rPr>
          <w:rStyle w:val="CharStyle50"/>
        </w:rPr>
        <w:t>-121.</w:t>
      </w:r>
    </w:p>
    <w:p>
      <w:pPr>
        <w:pStyle w:val="Style23"/>
        <w:numPr>
          <w:ilvl w:val="0"/>
          <w:numId w:val="11"/>
        </w:numPr>
        <w:widowControl w:val="0"/>
        <w:keepNext w:val="0"/>
        <w:keepLines w:val="0"/>
        <w:shd w:val="clear" w:color="auto" w:fill="auto"/>
        <w:bidi w:val="0"/>
        <w:jc w:val="both"/>
        <w:spacing w:before="0" w:after="0" w:line="264" w:lineRule="exact"/>
        <w:ind w:left="300" w:right="0" w:hanging="300"/>
      </w:pPr>
      <w:r>
        <w:rPr>
          <w:rStyle w:val="CharStyle50"/>
        </w:rPr>
        <w:t xml:space="preserve"> </w:t>
      </w:r>
      <w:r>
        <w:rPr>
          <w:lang w:val="zh-CN" w:eastAsia="zh-CN" w:bidi="zh-CN"/>
          <w:w w:val="100"/>
          <w:color w:val="000000"/>
          <w:position w:val="0"/>
        </w:rPr>
        <w:t>李宝富，周昕，王海燕.大学生学习动力变化的心理因素分 析</w:t>
      </w:r>
      <w:r>
        <w:rPr>
          <w:rStyle w:val="CharStyle49"/>
        </w:rPr>
        <w:t>J</w:t>
      </w:r>
      <w:r>
        <w:rPr>
          <w:lang w:val="en-US" w:eastAsia="en-US" w:bidi="en-US"/>
          <w:w w:val="100"/>
          <w:color w:val="000000"/>
          <w:position w:val="0"/>
        </w:rPr>
        <w:t xml:space="preserve"> .</w:t>
      </w:r>
      <w:r>
        <w:rPr>
          <w:lang w:val="zh-CN" w:eastAsia="zh-CN" w:bidi="zh-CN"/>
          <w:w w:val="100"/>
          <w:color w:val="000000"/>
          <w:position w:val="0"/>
        </w:rPr>
        <w:t xml:space="preserve">黑龙江高教研究，2006 </w:t>
      </w:r>
      <w:r>
        <w:rPr>
          <w:lang w:val="en-US" w:eastAsia="en-US" w:bidi="en-US"/>
          <w:w w:val="100"/>
          <w:color w:val="000000"/>
          <w:position w:val="0"/>
        </w:rPr>
        <w:t xml:space="preserve">(3) </w:t>
      </w:r>
      <w:r>
        <w:rPr>
          <w:lang w:val="zh-CN" w:eastAsia="zh-CN" w:bidi="zh-CN"/>
          <w:w w:val="100"/>
          <w:color w:val="000000"/>
          <w:position w:val="0"/>
        </w:rPr>
        <w:t xml:space="preserve">: </w:t>
      </w:r>
      <w:r>
        <w:rPr>
          <w:lang w:val="en-US" w:eastAsia="en-US" w:bidi="en-US"/>
          <w:w w:val="100"/>
          <w:color w:val="000000"/>
          <w:position w:val="0"/>
        </w:rPr>
        <w:t xml:space="preserve">101 </w:t>
      </w:r>
      <w:r>
        <w:rPr>
          <w:rStyle w:val="CharStyle50"/>
        </w:rPr>
        <w:t>-103.</w:t>
      </w:r>
    </w:p>
    <w:p>
      <w:pPr>
        <w:pStyle w:val="Style23"/>
        <w:numPr>
          <w:ilvl w:val="0"/>
          <w:numId w:val="11"/>
        </w:numPr>
        <w:widowControl w:val="0"/>
        <w:keepNext w:val="0"/>
        <w:keepLines w:val="0"/>
        <w:shd w:val="clear" w:color="auto" w:fill="auto"/>
        <w:bidi w:val="0"/>
        <w:jc w:val="both"/>
        <w:spacing w:before="0" w:after="0" w:line="264" w:lineRule="exact"/>
        <w:ind w:left="300" w:right="0" w:hanging="300"/>
      </w:pPr>
      <w:r>
        <w:rPr>
          <w:rStyle w:val="CharStyle50"/>
        </w:rPr>
        <w:t xml:space="preserve"> </w:t>
      </w:r>
      <w:r>
        <w:rPr>
          <w:lang w:val="zh-CN" w:eastAsia="zh-CN" w:bidi="zh-CN"/>
          <w:w w:val="100"/>
          <w:color w:val="000000"/>
          <w:position w:val="0"/>
        </w:rPr>
        <w:t>项赠.当代大学生学习动力问题研究</w:t>
      </w:r>
      <w:r>
        <w:rPr>
          <w:rStyle w:val="CharStyle49"/>
        </w:rPr>
        <w:t>D</w:t>
      </w:r>
      <w:r>
        <w:rPr>
          <w:lang w:val="en-US" w:eastAsia="en-US" w:bidi="en-US"/>
          <w:w w:val="100"/>
          <w:color w:val="000000"/>
          <w:position w:val="0"/>
        </w:rPr>
        <w:t>].</w:t>
      </w:r>
      <w:r>
        <w:rPr>
          <w:lang w:val="zh-CN" w:eastAsia="zh-CN" w:bidi="zh-CN"/>
          <w:w w:val="100"/>
          <w:color w:val="000000"/>
          <w:position w:val="0"/>
        </w:rPr>
        <w:t xml:space="preserve">贵阳：贵州大 </w:t>
      </w:r>
      <w:r>
        <w:rPr>
          <w:rStyle w:val="CharStyle50"/>
          <w:lang w:val="zh-CN" w:eastAsia="zh-CN" w:bidi="zh-CN"/>
        </w:rPr>
        <w:t>学，</w:t>
      </w:r>
      <w:r>
        <w:rPr>
          <w:rStyle w:val="CharStyle50"/>
        </w:rPr>
        <w:t>2009.</w:t>
      </w:r>
    </w:p>
    <w:p>
      <w:pPr>
        <w:pStyle w:val="Style23"/>
        <w:numPr>
          <w:ilvl w:val="0"/>
          <w:numId w:val="13"/>
        </w:numPr>
        <w:widowControl w:val="0"/>
        <w:keepNext w:val="0"/>
        <w:keepLines w:val="0"/>
        <w:shd w:val="clear" w:color="auto" w:fill="auto"/>
        <w:bidi w:val="0"/>
        <w:jc w:val="left"/>
        <w:spacing w:before="0" w:after="0" w:line="264" w:lineRule="exact"/>
        <w:ind w:left="380" w:right="0"/>
      </w:pPr>
      <w:r>
        <w:rPr>
          <w:lang w:val="zh-CN" w:eastAsia="zh-CN" w:bidi="zh-CN"/>
          <w:w w:val="100"/>
          <w:color w:val="000000"/>
          <w:position w:val="0"/>
        </w:rPr>
        <w:t>何旭明.教师教学投入影响学生学习投入的个案研究</w:t>
      </w:r>
      <w:r>
        <w:rPr>
          <w:rStyle w:val="CharStyle49"/>
        </w:rPr>
        <w:t>J</w:t>
      </w:r>
      <w:r>
        <w:rPr>
          <w:lang w:val="en-US" w:eastAsia="en-US" w:bidi="en-US"/>
          <w:w w:val="100"/>
          <w:color w:val="000000"/>
          <w:position w:val="0"/>
        </w:rPr>
        <w:t xml:space="preserve"> . </w:t>
      </w:r>
      <w:r>
        <w:rPr>
          <w:lang w:val="zh-CN" w:eastAsia="zh-CN" w:bidi="zh-CN"/>
          <w:w w:val="100"/>
          <w:color w:val="000000"/>
          <w:position w:val="0"/>
        </w:rPr>
        <w:t xml:space="preserve">教育学术月刊，2014 </w:t>
      </w:r>
      <w:r>
        <w:rPr>
          <w:rStyle w:val="CharStyle50"/>
        </w:rPr>
        <w:t>(7): 93 -99.</w:t>
      </w:r>
    </w:p>
    <w:p>
      <w:pPr>
        <w:pStyle w:val="Style23"/>
        <w:numPr>
          <w:ilvl w:val="0"/>
          <w:numId w:val="9"/>
        </w:numPr>
        <w:tabs>
          <w:tab w:leader="none" w:pos="32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64" w:lineRule="exact"/>
        <w:ind w:left="380" w:right="0"/>
      </w:pPr>
      <w:r>
        <w:rPr>
          <w:lang w:val="zh-CN" w:eastAsia="zh-CN" w:bidi="zh-CN"/>
          <w:w w:val="100"/>
          <w:color w:val="000000"/>
          <w:position w:val="0"/>
        </w:rPr>
        <w:t>池丽萍，辛自强.大学生学习动机的测量及其与自我效能 感的关系</w:t>
      </w:r>
      <w:r>
        <w:rPr>
          <w:rStyle w:val="CharStyle49"/>
        </w:rPr>
        <w:t>J</w:t>
      </w:r>
      <w:r>
        <w:rPr>
          <w:lang w:val="en-US" w:eastAsia="en-US" w:bidi="en-US"/>
          <w:w w:val="100"/>
          <w:color w:val="000000"/>
          <w:position w:val="0"/>
        </w:rPr>
        <w:t xml:space="preserve"> .</w:t>
      </w:r>
      <w:r>
        <w:rPr>
          <w:lang w:val="zh-CN" w:eastAsia="zh-CN" w:bidi="zh-CN"/>
          <w:w w:val="100"/>
          <w:color w:val="000000"/>
          <w:position w:val="0"/>
        </w:rPr>
        <w:t xml:space="preserve">心理发展与教育，2006, 22 </w:t>
      </w:r>
      <w:r>
        <w:rPr>
          <w:lang w:val="en-US" w:eastAsia="en-US" w:bidi="en-US"/>
          <w:w w:val="100"/>
          <w:color w:val="000000"/>
          <w:position w:val="0"/>
        </w:rPr>
        <w:t xml:space="preserve">(2) </w:t>
      </w:r>
      <w:r>
        <w:rPr>
          <w:lang w:val="zh-CN" w:eastAsia="zh-CN" w:bidi="zh-CN"/>
          <w:w w:val="100"/>
          <w:color w:val="000000"/>
          <w:position w:val="0"/>
        </w:rPr>
        <w:t xml:space="preserve">: </w:t>
      </w:r>
      <w:r>
        <w:rPr>
          <w:lang w:val="en-US" w:eastAsia="en-US" w:bidi="en-US"/>
          <w:w w:val="100"/>
          <w:color w:val="000000"/>
          <w:position w:val="0"/>
        </w:rPr>
        <w:t xml:space="preserve">64 </w:t>
      </w:r>
      <w:r>
        <w:rPr>
          <w:rStyle w:val="CharStyle50"/>
        </w:rPr>
        <w:t>-70.</w:t>
      </w:r>
    </w:p>
    <w:p>
      <w:pPr>
        <w:pStyle w:val="Style23"/>
        <w:numPr>
          <w:ilvl w:val="0"/>
          <w:numId w:val="15"/>
        </w:numPr>
        <w:widowControl w:val="0"/>
        <w:keepNext w:val="0"/>
        <w:keepLines w:val="0"/>
        <w:shd w:val="clear" w:color="auto" w:fill="auto"/>
        <w:bidi w:val="0"/>
        <w:jc w:val="both"/>
        <w:spacing w:before="0" w:after="0" w:line="264" w:lineRule="exact"/>
        <w:ind w:left="300" w:right="0" w:hanging="300"/>
      </w:pPr>
      <w:r>
        <w:rPr>
          <w:lang w:val="zh-CN" w:eastAsia="zh-CN" w:bidi="zh-CN"/>
          <w:w w:val="100"/>
          <w:color w:val="000000"/>
          <w:position w:val="0"/>
        </w:rPr>
        <w:t>刘振天.高校教师教学投入的理论、现状及其策略</w:t>
      </w:r>
      <w:r>
        <w:rPr>
          <w:rStyle w:val="CharStyle49"/>
        </w:rPr>
        <w:t>J</w:t>
      </w:r>
      <w:r>
        <w:rPr>
          <w:lang w:val="en-US" w:eastAsia="en-US" w:bidi="en-US"/>
          <w:w w:val="100"/>
          <w:color w:val="000000"/>
          <w:position w:val="0"/>
        </w:rPr>
        <w:t xml:space="preserve"> .</w:t>
      </w:r>
      <w:r>
        <w:rPr>
          <w:lang w:val="zh-CN" w:eastAsia="zh-CN" w:bidi="zh-CN"/>
          <w:w w:val="100"/>
          <w:color w:val="000000"/>
          <w:position w:val="0"/>
        </w:rPr>
        <w:t>中</w:t>
      </w:r>
    </w:p>
    <w:sectPr>
      <w:headerReference w:type="even" r:id="rId17"/>
      <w:headerReference w:type="default" r:id="rId18"/>
      <w:footerReference w:type="even" r:id="rId19"/>
      <w:footerReference w:type="default" r:id="rId20"/>
      <w:pgSz w:w="11900" w:h="16840"/>
      <w:pgMar w:top="2158" w:left="1318" w:right="1318" w:bottom="2144" w:header="0" w:footer="3" w:gutter="0"/>
      <w:rtlGutter w:val="0"/>
      <w:cols w:num="2" w:space="374"/>
      <w:pgNumType w:start="34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8" type="#_x0000_t202" style="position:absolute;margin-left:76.45pt;margin-top:741.05pt;width:23.3pt;height:7.2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"/>
                    <w:lang w:val="en-US" w:eastAsia="en-US" w:bidi="en-US"/>
                  </w:rPr>
                  <w:t xml:space="preserve">• </w:t>
                </w:r>
                <w:fldSimple w:instr=" PAGE \* MERGEFORMAT ">
                  <w:r>
                    <w:rPr>
                      <w:rStyle w:val="CharStyle7"/>
                    </w:rPr>
                    <w:t>#</w:t>
                  </w:r>
                </w:fldSimple>
                <w:r>
                  <w:rPr>
                    <w:rStyle w:val="CharStyle7"/>
                  </w:rPr>
                  <w:t xml:space="preserve"> </w:t>
                </w:r>
                <w:r>
                  <w:rPr>
                    <w:rStyle w:val="CharStyle7"/>
                    <w:lang w:val="en-US" w:eastAsia="en-US" w:bidi="en-US"/>
                  </w:rPr>
                  <w:t>•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9" type="#_x0000_t202" style="position:absolute;margin-left:494.5pt;margin-top:741.05pt;width:23.5pt;height:7.2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"/>
                    <w:lang w:val="en-US" w:eastAsia="en-US" w:bidi="en-US"/>
                  </w:rPr>
                  <w:t xml:space="preserve">• </w:t>
                </w:r>
                <w:fldSimple w:instr=" PAGE \* MERGEFORMAT ">
                  <w:r>
                    <w:rPr>
                      <w:rStyle w:val="CharStyle7"/>
                    </w:rPr>
                    <w:t>#</w:t>
                  </w:r>
                </w:fldSimple>
                <w:r>
                  <w:rPr>
                    <w:rStyle w:val="CharStyle7"/>
                  </w:rPr>
                  <w:t xml:space="preserve"> </w:t>
                </w:r>
                <w:r>
                  <w:rPr>
                    <w:rStyle w:val="CharStyle7"/>
                    <w:lang w:val="en-US" w:eastAsia="en-US" w:bidi="en-US"/>
                  </w:rPr>
                  <w:t>•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1" type="#_x0000_t202" style="position:absolute;margin-left:494.55pt;margin-top:741.05pt;width:23.5pt;height:7.2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"/>
                    <w:lang w:val="en-US" w:eastAsia="en-US" w:bidi="en-US"/>
                  </w:rPr>
                  <w:t xml:space="preserve">• </w:t>
                </w:r>
                <w:fldSimple w:instr=" PAGE \* MERGEFORMAT ">
                  <w:r>
                    <w:rPr>
                      <w:rStyle w:val="CharStyle7"/>
                    </w:rPr>
                    <w:t>#</w:t>
                  </w:r>
                </w:fldSimple>
                <w:r>
                  <w:rPr>
                    <w:rStyle w:val="CharStyle7"/>
                  </w:rPr>
                  <w:t xml:space="preserve"> </w:t>
                </w:r>
                <w:r>
                  <w:rPr>
                    <w:rStyle w:val="CharStyle7"/>
                    <w:lang w:val="en-US" w:eastAsia="en-US" w:bidi="en-US"/>
                  </w:rPr>
                  <w:t>•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3" type="#_x0000_t202" style="position:absolute;margin-left:76.45pt;margin-top:741.05pt;width:23.3pt;height:7.2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"/>
                    <w:lang w:val="en-US" w:eastAsia="en-US" w:bidi="en-US"/>
                  </w:rPr>
                  <w:t xml:space="preserve">• </w:t>
                </w:r>
                <w:fldSimple w:instr=" PAGE \* MERGEFORMAT ">
                  <w:r>
                    <w:rPr>
                      <w:rStyle w:val="CharStyle7"/>
                    </w:rPr>
                    <w:t>#</w:t>
                  </w:r>
                </w:fldSimple>
                <w:r>
                  <w:rPr>
                    <w:rStyle w:val="CharStyle7"/>
                  </w:rPr>
                  <w:t xml:space="preserve"> </w:t>
                </w:r>
                <w:r>
                  <w:rPr>
                    <w:rStyle w:val="CharStyle7"/>
                    <w:lang w:val="en-US" w:eastAsia="en-US" w:bidi="en-US"/>
                  </w:rPr>
                  <w:t>•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4" type="#_x0000_t202" style="position:absolute;margin-left:76.45pt;margin-top:741.05pt;width:23.3pt;height:7.2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"/>
                    <w:lang w:val="en-US" w:eastAsia="en-US" w:bidi="en-US"/>
                  </w:rPr>
                  <w:t xml:space="preserve">• </w:t>
                </w:r>
                <w:fldSimple w:instr=" PAGE \* MERGEFORMAT ">
                  <w:r>
                    <w:rPr>
                      <w:rStyle w:val="CharStyle7"/>
                    </w:rPr>
                    <w:t>#</w:t>
                  </w:r>
                </w:fldSimple>
                <w:r>
                  <w:rPr>
                    <w:rStyle w:val="CharStyle7"/>
                  </w:rPr>
                  <w:t xml:space="preserve"> </w:t>
                </w:r>
                <w:r>
                  <w:rPr>
                    <w:rStyle w:val="CharStyle7"/>
                    <w:lang w:val="en-US" w:eastAsia="en-US" w:bidi="en-US"/>
                  </w:rPr>
                  <w:t>•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2.4pt;margin-top:79.35pt;width:451.45pt;height:12.7pt;z-index:-188744064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tabs>
                    <w:tab w:leader="none" w:pos="4157" w:val="right"/>
                    <w:tab w:leader="none" w:pos="9029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"/>
                  </w:rPr>
                  <w:t>意寻理科龙育</w:t>
                  <w:tab/>
                </w:r>
                <w:r>
                  <w:rPr>
                    <w:rStyle w:val="CharStyle26"/>
                  </w:rPr>
                  <w:t>HIGHER</w:t>
                </w:r>
                <w:r>
                  <w:rPr>
                    <w:rStyle w:val="CharStyle27"/>
                  </w:rPr>
                  <w:t xml:space="preserve"> </w:t>
                </w:r>
                <w:r>
                  <w:rPr>
                    <w:rStyle w:val="CharStyle26"/>
                  </w:rPr>
                  <w:t>EDUCATION</w:t>
                </w:r>
                <w:r>
                  <w:rPr>
                    <w:rStyle w:val="CharStyle27"/>
                  </w:rPr>
                  <w:t xml:space="preserve"> </w:t>
                </w:r>
                <w:r>
                  <w:rPr>
                    <w:rStyle w:val="CharStyle26"/>
                  </w:rPr>
                  <w:t>OF</w:t>
                </w:r>
                <w:r>
                  <w:rPr>
                    <w:rStyle w:val="CharStyle27"/>
                  </w:rPr>
                  <w:t xml:space="preserve"> </w:t>
                </w:r>
                <w:r>
                  <w:rPr>
                    <w:rStyle w:val="CharStyle26"/>
                  </w:rPr>
                  <w:t>SCIENCES</w:t>
                  <w:tab/>
                </w:r>
                <w:r>
                  <w:rPr>
                    <w:rStyle w:val="CharStyle7"/>
                    <w:lang w:val="en-US" w:eastAsia="en-US" w:bidi="en-US"/>
                  </w:rPr>
                  <w:t>2017</w:t>
                </w:r>
                <w:r>
                  <w:rPr>
                    <w:rStyle w:val="CharStyle7"/>
                  </w:rPr>
                  <w:t>年第</w:t>
                </w:r>
                <w:r>
                  <w:rPr>
                    <w:rStyle w:val="CharStyle7"/>
                    <w:lang w:val="en-US" w:eastAsia="en-US" w:bidi="en-US"/>
                  </w:rPr>
                  <w:t>6</w:t>
                </w:r>
                <w:r>
                  <w:rPr>
                    <w:rStyle w:val="CharStyle7"/>
                  </w:rPr>
                  <w:t>期（总第</w:t>
                </w:r>
                <w:r>
                  <w:rPr>
                    <w:rStyle w:val="CharStyle7"/>
                    <w:lang w:val="en-US" w:eastAsia="en-US" w:bidi="en-US"/>
                  </w:rPr>
                  <w:t>136</w:t>
                </w:r>
                <w:r>
                  <w:rPr>
                    <w:rStyle w:val="CharStyle7"/>
                  </w:rPr>
                  <w:t>期)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193.8pt;margin-top:83.45pt;width:206.15pt;height:8.4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"/>
                  </w:rPr>
                  <w:t>大学生学习动力与其对教师教学投入感知关系的研究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0" type="#_x0000_t202" style="position:absolute;margin-left:193.8pt;margin-top:83.45pt;width:206.15pt;height:8.4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"/>
                  </w:rPr>
                  <w:t>大学生学习动力与其对教师教学投入感知关系的研究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9" type="#_x0000_t202" style="position:absolute;margin-left:194.3pt;margin-top:83.45pt;width:206.15pt;height:8.4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"/>
                  </w:rPr>
                  <w:t>大学生学习动力与其对教师教学投入感知关系的研究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0" type="#_x0000_t202" style="position:absolute;margin-left:194.3pt;margin-top:83.45pt;width:206.15pt;height:8.4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"/>
                  </w:rPr>
                  <w:t>大学生学习动力与其对教师教学投入感知关系的研究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1" type="#_x0000_t202" style="position:absolute;margin-left:72.4pt;margin-top:79.35pt;width:451.45pt;height:12.7pt;z-index:-188744056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tabs>
                    <w:tab w:leader="none" w:pos="4157" w:val="right"/>
                    <w:tab w:leader="none" w:pos="9029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"/>
                  </w:rPr>
                  <w:t>意寻理科龙育</w:t>
                  <w:tab/>
                </w:r>
                <w:r>
                  <w:rPr>
                    <w:rStyle w:val="CharStyle26"/>
                  </w:rPr>
                  <w:t>HIGHER</w:t>
                </w:r>
                <w:r>
                  <w:rPr>
                    <w:rStyle w:val="CharStyle27"/>
                  </w:rPr>
                  <w:t xml:space="preserve"> </w:t>
                </w:r>
                <w:r>
                  <w:rPr>
                    <w:rStyle w:val="CharStyle26"/>
                  </w:rPr>
                  <w:t>EDUCATION</w:t>
                </w:r>
                <w:r>
                  <w:rPr>
                    <w:rStyle w:val="CharStyle27"/>
                  </w:rPr>
                  <w:t xml:space="preserve"> </w:t>
                </w:r>
                <w:r>
                  <w:rPr>
                    <w:rStyle w:val="CharStyle26"/>
                  </w:rPr>
                  <w:t>OF</w:t>
                </w:r>
                <w:r>
                  <w:rPr>
                    <w:rStyle w:val="CharStyle27"/>
                  </w:rPr>
                  <w:t xml:space="preserve"> </w:t>
                </w:r>
                <w:r>
                  <w:rPr>
                    <w:rStyle w:val="CharStyle26"/>
                  </w:rPr>
                  <w:t>SCIENCES</w:t>
                  <w:tab/>
                </w:r>
                <w:r>
                  <w:rPr>
                    <w:rStyle w:val="CharStyle7"/>
                    <w:lang w:val="en-US" w:eastAsia="en-US" w:bidi="en-US"/>
                  </w:rPr>
                  <w:t>2017</w:t>
                </w:r>
                <w:r>
                  <w:rPr>
                    <w:rStyle w:val="CharStyle7"/>
                  </w:rPr>
                  <w:t>年第</w:t>
                </w:r>
                <w:r>
                  <w:rPr>
                    <w:rStyle w:val="CharStyle7"/>
                    <w:lang w:val="en-US" w:eastAsia="en-US" w:bidi="en-US"/>
                  </w:rPr>
                  <w:t>6</w:t>
                </w:r>
                <w:r>
                  <w:rPr>
                    <w:rStyle w:val="CharStyle7"/>
                  </w:rPr>
                  <w:t>期（总第</w:t>
                </w:r>
                <w:r>
                  <w:rPr>
                    <w:rStyle w:val="CharStyle7"/>
                    <w:lang w:val="en-US" w:eastAsia="en-US" w:bidi="en-US"/>
                  </w:rPr>
                  <w:t>136</w:t>
                </w:r>
                <w:r>
                  <w:rPr>
                    <w:rStyle w:val="CharStyle7"/>
                  </w:rPr>
                  <w:t>期)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2" type="#_x0000_t202" style="position:absolute;margin-left:72.4pt;margin-top:79.35pt;width:451.45pt;height:12.7pt;z-index:-188744055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tabs>
                    <w:tab w:leader="none" w:pos="4157" w:val="right"/>
                    <w:tab w:leader="none" w:pos="9029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"/>
                  </w:rPr>
                  <w:t>意寻理科龙育</w:t>
                  <w:tab/>
                </w:r>
                <w:r>
                  <w:rPr>
                    <w:rStyle w:val="CharStyle26"/>
                  </w:rPr>
                  <w:t>HIGHER</w:t>
                </w:r>
                <w:r>
                  <w:rPr>
                    <w:rStyle w:val="CharStyle27"/>
                  </w:rPr>
                  <w:t xml:space="preserve"> </w:t>
                </w:r>
                <w:r>
                  <w:rPr>
                    <w:rStyle w:val="CharStyle26"/>
                  </w:rPr>
                  <w:t>EDUCATION</w:t>
                </w:r>
                <w:r>
                  <w:rPr>
                    <w:rStyle w:val="CharStyle27"/>
                  </w:rPr>
                  <w:t xml:space="preserve"> </w:t>
                </w:r>
                <w:r>
                  <w:rPr>
                    <w:rStyle w:val="CharStyle26"/>
                  </w:rPr>
                  <w:t>OF</w:t>
                </w:r>
                <w:r>
                  <w:rPr>
                    <w:rStyle w:val="CharStyle27"/>
                  </w:rPr>
                  <w:t xml:space="preserve"> </w:t>
                </w:r>
                <w:r>
                  <w:rPr>
                    <w:rStyle w:val="CharStyle26"/>
                  </w:rPr>
                  <w:t>SCIENCES</w:t>
                  <w:tab/>
                </w:r>
                <w:r>
                  <w:rPr>
                    <w:rStyle w:val="CharStyle7"/>
                    <w:lang w:val="en-US" w:eastAsia="en-US" w:bidi="en-US"/>
                  </w:rPr>
                  <w:t>2017</w:t>
                </w:r>
                <w:r>
                  <w:rPr>
                    <w:rStyle w:val="CharStyle7"/>
                  </w:rPr>
                  <w:t>年第</w:t>
                </w:r>
                <w:r>
                  <w:rPr>
                    <w:rStyle w:val="CharStyle7"/>
                    <w:lang w:val="en-US" w:eastAsia="en-US" w:bidi="en-US"/>
                  </w:rPr>
                  <w:t>6</w:t>
                </w:r>
                <w:r>
                  <w:rPr>
                    <w:rStyle w:val="CharStyle7"/>
                  </w:rPr>
                  <w:t>期（总第</w:t>
                </w:r>
                <w:r>
                  <w:rPr>
                    <w:rStyle w:val="CharStyle7"/>
                    <w:lang w:val="en-US" w:eastAsia="en-US" w:bidi="en-US"/>
                  </w:rPr>
                  <w:t>136</w:t>
                </w:r>
                <w:r>
                  <w:rPr>
                    <w:rStyle w:val="CharStyle7"/>
                  </w:rPr>
                  <w:t>期)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MingLiU" w:eastAsia="MingLiU" w:hAnsi="MingLiU" w:cs="MingLiU"/>
        <w:w w:val="100"/>
        <w:spacing w:val="10"/>
        <w:color w:val="000000"/>
        <w:position w:val="0"/>
      </w:rPr>
    </w:lvl>
  </w:abstractNum>
  <w:abstractNum w:abstractNumId="2">
    <w:multiLevelType w:val="multilevel"/>
    <w:lvl w:ilvl="0">
      <w:start w:val="0"/>
      <w:numFmt w:val="decimal"/>
      <w:lvlText w:val="%1."/>
      <w:rPr>
        <w:lang w:val="zh-CN" w:eastAsia="zh-CN" w:bidi="zh-CN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MingLiU" w:eastAsia="MingLiU" w:hAnsi="MingLiU" w:cs="MingLiU"/>
        <w:w w:val="100"/>
        <w:spacing w:val="10"/>
        <w:color w:val="000000"/>
        <w:position w:val="0"/>
      </w:rPr>
    </w:lvl>
  </w:abstractNum>
  <w:abstractNum w:abstractNumId="4">
    <w:multiLevelType w:val="multilevel"/>
    <w:lvl w:ilvl="0">
      <w:start w:val="0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MingLiU" w:eastAsia="MingLiU" w:hAnsi="MingLiU" w:cs="MingLiU"/>
        <w:w w:val="100"/>
        <w:spacing w:val="10"/>
        <w:color w:val="000000"/>
        <w:position w:val="0"/>
      </w:rPr>
    </w:lvl>
  </w:abstractNum>
  <w:abstractNum w:abstractNumId="6">
    <w:multiLevelType w:val="multilevel"/>
    <w:lvl w:ilvl="0">
      <w:start w:val="1"/>
      <w:numFmt w:val="decimal"/>
      <w:lvlText w:val="(%1)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MingLiU" w:eastAsia="MingLiU" w:hAnsi="MingLiU" w:cs="MingLiU"/>
        <w:w w:val="100"/>
        <w:spacing w:val="10"/>
        <w:color w:val="000000"/>
        <w:position w:val="0"/>
      </w:rPr>
    </w:lvl>
  </w:abstractNum>
  <w:abstractNum w:abstractNumId="8">
    <w:multiLevelType w:val="multilevel"/>
    <w:lvl w:ilvl="0">
      <w:start w:val="1"/>
      <w:numFmt w:val="upperRoman"/>
      <w:lvlText w:val="[%1]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MingLiU" w:eastAsia="MingLiU" w:hAnsi="MingLiU" w:cs="MingLiU"/>
        <w:w w:val="100"/>
        <w:spacing w:val="-30"/>
        <w:color w:val="000000"/>
        <w:position w:val="0"/>
      </w:rPr>
    </w:lvl>
  </w:abstractNum>
  <w:abstractNum w:abstractNumId="10">
    <w:multiLevelType w:val="multilevel"/>
    <w:lvl w:ilvl="0">
      <w:start w:val="2"/>
      <w:numFmt w:val="decimal"/>
      <w:lvlText w:val="%1]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MingLiU" w:eastAsia="MingLiU" w:hAnsi="MingLiU" w:cs="MingLiU"/>
        <w:w w:val="100"/>
        <w:spacing w:val="0"/>
        <w:color w:val="000000"/>
        <w:position w:val="0"/>
      </w:rPr>
    </w:lvl>
  </w:abstractNum>
  <w:abstractNum w:abstractNumId="12">
    <w:multiLevelType w:val="multilevel"/>
    <w:lvl w:ilvl="0">
      <w:start w:val="10"/>
      <w:numFmt w:val="decimal"/>
      <w:lvlText w:val="[%1]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MingLiU" w:eastAsia="MingLiU" w:hAnsi="MingLiU" w:cs="MingLiU"/>
        <w:w w:val="100"/>
        <w:spacing w:val="10"/>
        <w:color w:val="000000"/>
        <w:position w:val="0"/>
      </w:rPr>
    </w:lvl>
  </w:abstractNum>
  <w:abstractNum w:abstractNumId="14">
    <w:multiLevelType w:val="multilevel"/>
    <w:lvl w:ilvl="0">
      <w:start w:val="12"/>
      <w:numFmt w:val="decimal"/>
      <w:lvlText w:val="[%1]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MingLiU" w:eastAsia="MingLiU" w:hAnsi="MingLiU" w:cs="MingLiU"/>
        <w:w w:val="100"/>
        <w:spacing w:val="1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ngLiU_HKSCS" w:eastAsia="MingLiU_HKSCS" w:hAnsi="MingLiU_HKSCS" w:cs="MingLiU_HKSCS"/>
        <w:sz w:val="24"/>
        <w:szCs w:val="24"/>
        <w:lang w:val="zh-CN" w:eastAsia="zh-CN" w:bidi="zh-C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CN" w:eastAsia="zh-CN" w:bidi="zh-CN"/>
      <w:sz w:val="24"/>
      <w:szCs w:val="24"/>
      <w:rFonts w:ascii="MingLiU_HKSCS" w:eastAsia="MingLiU_HKSCS" w:hAnsi="MingLiU_HKSCS" w:cs="MingLiU_HKSC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CN" w:eastAsia="zh-CN" w:bidi="zh-CN"/>
      <w:sz w:val="24"/>
      <w:szCs w:val="24"/>
      <w:rFonts w:ascii="MingLiU_HKSCS" w:eastAsia="MingLiU_HKSCS" w:hAnsi="MingLiU_HKSCS" w:cs="MingLiU_HKSC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标题 #1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38"/>
      <w:szCs w:val="38"/>
      <w:rFonts w:ascii="MingLiU" w:eastAsia="MingLiU" w:hAnsi="MingLiU" w:cs="MingLiU"/>
      <w:spacing w:val="40"/>
    </w:rPr>
  </w:style>
  <w:style w:type="character" w:customStyle="1" w:styleId="CharStyle6">
    <w:name w:val="页眉或页脚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18"/>
      <w:szCs w:val="18"/>
      <w:rFonts w:ascii="MingLiU" w:eastAsia="MingLiU" w:hAnsi="MingLiU" w:cs="MingLiU"/>
      <w:spacing w:val="10"/>
    </w:rPr>
  </w:style>
  <w:style w:type="character" w:customStyle="1" w:styleId="CharStyle7">
    <w:name w:val="页眉或页脚"/>
    <w:basedOn w:val="CharStyle6"/>
    <w:rPr>
      <w:lang w:val="zh-CN" w:eastAsia="zh-CN" w:bidi="zh-CN"/>
      <w:w w:val="100"/>
      <w:color w:val="000000"/>
      <w:position w:val="0"/>
    </w:rPr>
  </w:style>
  <w:style w:type="character" w:customStyle="1" w:styleId="CharStyle9">
    <w:name w:val="标题 #2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2"/>
      <w:szCs w:val="22"/>
      <w:rFonts w:ascii="MingLiU" w:eastAsia="MingLiU" w:hAnsi="MingLiU" w:cs="MingLiU"/>
      <w:spacing w:val="20"/>
    </w:rPr>
  </w:style>
  <w:style w:type="character" w:customStyle="1" w:styleId="CharStyle11">
    <w:name w:val="正文文本 (2)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20"/>
      <w:szCs w:val="20"/>
      <w:rFonts w:ascii="MingLiU" w:eastAsia="MingLiU" w:hAnsi="MingLiU" w:cs="MingLiU"/>
      <w:spacing w:val="10"/>
    </w:rPr>
  </w:style>
  <w:style w:type="character" w:customStyle="1" w:styleId="CharStyle12">
    <w:name w:val="正文文本 (2) + 6 pt,间距 0 pt"/>
    <w:basedOn w:val="CharStyle11"/>
    <w:rPr>
      <w:lang w:val="zh-CN" w:eastAsia="zh-CN" w:bidi="zh-CN"/>
      <w:sz w:val="12"/>
      <w:szCs w:val="12"/>
      <w:w w:val="100"/>
      <w:spacing w:val="0"/>
      <w:color w:val="000000"/>
      <w:position w:val="0"/>
    </w:rPr>
  </w:style>
  <w:style w:type="character" w:customStyle="1" w:styleId="CharStyle13">
    <w:name w:val="正文文本 (2) + Times New Roman,间距 0 pt"/>
    <w:basedOn w:val="CharStyle11"/>
    <w:rPr>
      <w:lang w:val="en-US" w:eastAsia="en-US" w:bidi="en-US"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5">
    <w:name w:val="正文文本 (3)_"/>
    <w:basedOn w:val="DefaultParagraphFont"/>
    <w:link w:val="Style14"/>
    <w:rPr>
      <w:lang w:val="en-US" w:eastAsia="en-US" w:bidi="en-US"/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7">
    <w:name w:val="正文文本 (4)_"/>
    <w:basedOn w:val="DefaultParagraphFont"/>
    <w:link w:val="Style16"/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8">
    <w:name w:val="正文文本 (4) + 9 pt,粗体,间距 3 pt"/>
    <w:basedOn w:val="CharStyle17"/>
    <w:rPr>
      <w:b/>
      <w:bCs/>
      <w:sz w:val="18"/>
      <w:szCs w:val="18"/>
      <w:w w:val="100"/>
      <w:spacing w:val="70"/>
      <w:color w:val="000000"/>
      <w:position w:val="0"/>
    </w:rPr>
  </w:style>
  <w:style w:type="character" w:customStyle="1" w:styleId="CharStyle20">
    <w:name w:val="正文文本 (5)_"/>
    <w:basedOn w:val="DefaultParagraphFont"/>
    <w:link w:val="Style19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21">
    <w:name w:val="正文文本 (5) + MingLiU,间距 0 pt"/>
    <w:basedOn w:val="CharStyle20"/>
    <w:rPr>
      <w:sz w:val="20"/>
      <w:szCs w:val="20"/>
      <w:rFonts w:ascii="MingLiU" w:eastAsia="MingLiU" w:hAnsi="MingLiU" w:cs="MingLiU"/>
      <w:w w:val="100"/>
      <w:spacing w:val="10"/>
      <w:color w:val="000000"/>
      <w:position w:val="0"/>
    </w:rPr>
  </w:style>
  <w:style w:type="character" w:customStyle="1" w:styleId="CharStyle22">
    <w:name w:val="正文文本 (5) + 10.5 pt,粗体"/>
    <w:basedOn w:val="CharStyle20"/>
    <w:rPr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24">
    <w:name w:val="正文文本 (6)_"/>
    <w:basedOn w:val="DefaultParagraphFont"/>
    <w:link w:val="Style23"/>
    <w:rPr>
      <w:b w:val="0"/>
      <w:bCs w:val="0"/>
      <w:i w:val="0"/>
      <w:iCs w:val="0"/>
      <w:u w:val="none"/>
      <w:strike w:val="0"/>
      <w:smallCaps w:val="0"/>
      <w:sz w:val="15"/>
      <w:szCs w:val="15"/>
      <w:rFonts w:ascii="MingLiU" w:eastAsia="MingLiU" w:hAnsi="MingLiU" w:cs="MingLiU"/>
      <w:spacing w:val="10"/>
    </w:rPr>
  </w:style>
  <w:style w:type="character" w:customStyle="1" w:styleId="CharStyle25">
    <w:name w:val="页眉或页脚 + 10 pt"/>
    <w:basedOn w:val="CharStyle6"/>
    <w:rPr>
      <w:lang w:val="zh-CN" w:eastAsia="zh-CN" w:bidi="zh-CN"/>
      <w:sz w:val="20"/>
      <w:szCs w:val="20"/>
      <w:w w:val="100"/>
      <w:color w:val="000000"/>
      <w:position w:val="0"/>
    </w:rPr>
  </w:style>
  <w:style w:type="character" w:customStyle="1" w:styleId="CharStyle26">
    <w:name w:val="页眉或页脚 + Times New Roman,斜体,间距 0 pt"/>
    <w:basedOn w:val="CharStyle6"/>
    <w:rPr>
      <w:lang w:val="en-US" w:eastAsia="en-US" w:bidi="en-US"/>
      <w:i/>
      <w:iCs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7">
    <w:name w:val="页眉或页脚 + Times New Roman,9.5 pt,斜体,间距 0 pt"/>
    <w:basedOn w:val="CharStyle6"/>
    <w:rPr>
      <w:lang w:val="en-US" w:eastAsia="en-US" w:bidi="en-US"/>
      <w:i/>
      <w:iCs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9">
    <w:name w:val="表格标题_"/>
    <w:basedOn w:val="DefaultParagraphFont"/>
    <w:link w:val="Style28"/>
    <w:rPr>
      <w:b w:val="0"/>
      <w:bCs w:val="0"/>
      <w:i w:val="0"/>
      <w:iCs w:val="0"/>
      <w:u w:val="none"/>
      <w:strike w:val="0"/>
      <w:smallCaps w:val="0"/>
      <w:sz w:val="15"/>
      <w:szCs w:val="15"/>
      <w:rFonts w:ascii="MingLiU" w:eastAsia="MingLiU" w:hAnsi="MingLiU" w:cs="MingLiU"/>
    </w:rPr>
  </w:style>
  <w:style w:type="character" w:customStyle="1" w:styleId="CharStyle30">
    <w:name w:val="正文文本 (2) + 7.5 pt,间距 0 pt"/>
    <w:basedOn w:val="CharStyle11"/>
    <w:rPr>
      <w:lang w:val="zh-CN" w:eastAsia="zh-CN" w:bidi="zh-CN"/>
      <w:sz w:val="15"/>
      <w:szCs w:val="15"/>
      <w:w w:val="100"/>
      <w:spacing w:val="0"/>
      <w:color w:val="000000"/>
      <w:position w:val="0"/>
    </w:rPr>
  </w:style>
  <w:style w:type="character" w:customStyle="1" w:styleId="CharStyle31">
    <w:name w:val="表格标题 Exact"/>
    <w:basedOn w:val="DefaultParagraphFont"/>
    <w:rPr>
      <w:b w:val="0"/>
      <w:bCs w:val="0"/>
      <w:i w:val="0"/>
      <w:iCs w:val="0"/>
      <w:u w:val="none"/>
      <w:strike w:val="0"/>
      <w:smallCaps w:val="0"/>
      <w:sz w:val="15"/>
      <w:szCs w:val="15"/>
      <w:rFonts w:ascii="MingLiU" w:eastAsia="MingLiU" w:hAnsi="MingLiU" w:cs="MingLiU"/>
    </w:rPr>
  </w:style>
  <w:style w:type="character" w:customStyle="1" w:styleId="CharStyle32">
    <w:name w:val="正文文本 (2) + Times New Roman,8 pt,间距 0 pt"/>
    <w:basedOn w:val="CharStyle11"/>
    <w:rPr>
      <w:lang w:val="en-US" w:eastAsia="en-US" w:bidi="en-US"/>
      <w:sz w:val="16"/>
      <w:szCs w:val="1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3">
    <w:name w:val="正文文本 (2) + Cambria,7.5 pt,斜体,间距 0 pt"/>
    <w:basedOn w:val="CharStyle11"/>
    <w:rPr>
      <w:lang w:val="en-US" w:eastAsia="en-US" w:bidi="en-US"/>
      <w:i/>
      <w:iCs/>
      <w:sz w:val="15"/>
      <w:szCs w:val="15"/>
      <w:rFonts w:ascii="Cambria" w:eastAsia="Cambria" w:hAnsi="Cambria" w:cs="Cambria"/>
      <w:w w:val="100"/>
      <w:spacing w:val="0"/>
      <w:color w:val="000000"/>
      <w:position w:val="0"/>
    </w:rPr>
  </w:style>
  <w:style w:type="character" w:customStyle="1" w:styleId="CharStyle34">
    <w:name w:val="正文文本 (2) + Cambria,7.5 pt,斜体,间距 0 pt"/>
    <w:basedOn w:val="CharStyle11"/>
    <w:rPr>
      <w:lang w:val="en-US" w:eastAsia="en-US" w:bidi="en-US"/>
      <w:i/>
      <w:iCs/>
      <w:sz w:val="15"/>
      <w:szCs w:val="15"/>
      <w:rFonts w:ascii="Cambria" w:eastAsia="Cambria" w:hAnsi="Cambria" w:cs="Cambria"/>
      <w:w w:val="100"/>
      <w:spacing w:val="0"/>
      <w:color w:val="000000"/>
      <w:position w:val="0"/>
    </w:rPr>
  </w:style>
  <w:style w:type="character" w:customStyle="1" w:styleId="CharStyle36">
    <w:name w:val="表格标题 (2) Exact"/>
    <w:basedOn w:val="DefaultParagraphFont"/>
    <w:link w:val="Style35"/>
    <w:rPr>
      <w:b w:val="0"/>
      <w:bCs w:val="0"/>
      <w:i w:val="0"/>
      <w:iCs w:val="0"/>
      <w:u w:val="none"/>
      <w:strike w:val="0"/>
      <w:smallCaps w:val="0"/>
      <w:sz w:val="20"/>
      <w:szCs w:val="20"/>
      <w:rFonts w:ascii="MingLiU" w:eastAsia="MingLiU" w:hAnsi="MingLiU" w:cs="MingLiU"/>
      <w:spacing w:val="10"/>
    </w:rPr>
  </w:style>
  <w:style w:type="character" w:customStyle="1" w:styleId="CharStyle37">
    <w:name w:val="正文文本 (4) + MingLiU,10 pt,非斜体,间距 0 pt"/>
    <w:basedOn w:val="CharStyle17"/>
    <w:rPr>
      <w:i/>
      <w:iCs/>
      <w:sz w:val="20"/>
      <w:szCs w:val="20"/>
      <w:rFonts w:ascii="MingLiU" w:eastAsia="MingLiU" w:hAnsi="MingLiU" w:cs="MingLiU"/>
      <w:w w:val="100"/>
      <w:spacing w:val="10"/>
      <w:color w:val="000000"/>
      <w:position w:val="0"/>
    </w:rPr>
  </w:style>
  <w:style w:type="character" w:customStyle="1" w:styleId="CharStyle38">
    <w:name w:val="正文文本 (4) + 10 pt,非斜体"/>
    <w:basedOn w:val="CharStyle17"/>
    <w:rPr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39">
    <w:name w:val="正文文本 (2) + Times New Roman,10.5 pt,斜体,间距 0 pt"/>
    <w:basedOn w:val="CharStyle11"/>
    <w:rPr>
      <w:lang w:val="en-US" w:eastAsia="en-US" w:bidi="en-US"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0">
    <w:name w:val="正文文本 (2) + Times New Roman,9 pt,粗体,斜体,间距 3 pt"/>
    <w:basedOn w:val="CharStyle11"/>
    <w:rPr>
      <w:lang w:val="en-US" w:eastAsia="en-US" w:bidi="en-US"/>
      <w:b/>
      <w:bCs/>
      <w:i/>
      <w:iCs/>
      <w:sz w:val="18"/>
      <w:szCs w:val="18"/>
      <w:rFonts w:ascii="Times New Roman" w:eastAsia="Times New Roman" w:hAnsi="Times New Roman" w:cs="Times New Roman"/>
      <w:w w:val="100"/>
      <w:spacing w:val="70"/>
      <w:color w:val="000000"/>
      <w:position w:val="0"/>
    </w:rPr>
  </w:style>
  <w:style w:type="character" w:customStyle="1" w:styleId="CharStyle41">
    <w:name w:val="正文文本 (2)"/>
    <w:basedOn w:val="CharStyle11"/>
    <w:rPr>
      <w:lang w:val="zh-CN" w:eastAsia="zh-CN" w:bidi="zh-CN"/>
      <w:w w:val="100"/>
      <w:spacing w:val="10"/>
      <w:color w:val="000000"/>
      <w:position w:val="0"/>
    </w:rPr>
  </w:style>
  <w:style w:type="character" w:customStyle="1" w:styleId="CharStyle43">
    <w:name w:val="正文文本 (7)_"/>
    <w:basedOn w:val="DefaultParagraphFont"/>
    <w:link w:val="Style42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5"/>
      <w:szCs w:val="15"/>
      <w:rFonts w:ascii="MingLiU" w:eastAsia="MingLiU" w:hAnsi="MingLiU" w:cs="MingLiU"/>
    </w:rPr>
  </w:style>
  <w:style w:type="character" w:customStyle="1" w:styleId="CharStyle44">
    <w:name w:val="正文文本 (2) + Times New Roman,8 pt,斜体,间距 0 pt"/>
    <w:basedOn w:val="CharStyle11"/>
    <w:rPr>
      <w:lang w:val="en-US" w:eastAsia="en-US" w:bidi="en-US"/>
      <w:i/>
      <w:iCs/>
      <w:sz w:val="16"/>
      <w:szCs w:val="1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5">
    <w:name w:val="正文文本 (2) + Cambria,7.5 pt,斜体,间距 2 pt"/>
    <w:basedOn w:val="CharStyle11"/>
    <w:rPr>
      <w:lang w:val="en-US" w:eastAsia="en-US" w:bidi="en-US"/>
      <w:i/>
      <w:iCs/>
      <w:sz w:val="15"/>
      <w:szCs w:val="15"/>
      <w:rFonts w:ascii="Cambria" w:eastAsia="Cambria" w:hAnsi="Cambria" w:cs="Cambria"/>
      <w:w w:val="100"/>
      <w:spacing w:val="40"/>
      <w:color w:val="000000"/>
      <w:position w:val="0"/>
    </w:rPr>
  </w:style>
  <w:style w:type="character" w:customStyle="1" w:styleId="CharStyle46">
    <w:name w:val="正文文本 (7) + Times New Roman,8 pt"/>
    <w:basedOn w:val="CharStyle43"/>
    <w:rPr>
      <w:sz w:val="16"/>
      <w:szCs w:val="1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7">
    <w:name w:val="正文文本 (2) + 间距 2 pt"/>
    <w:basedOn w:val="CharStyle11"/>
    <w:rPr>
      <w:lang w:val="zh-CN" w:eastAsia="zh-CN" w:bidi="zh-CN"/>
      <w:w w:val="100"/>
      <w:spacing w:val="40"/>
      <w:color w:val="000000"/>
      <w:position w:val="0"/>
    </w:rPr>
  </w:style>
  <w:style w:type="character" w:customStyle="1" w:styleId="CharStyle48">
    <w:name w:val="正文文本 (2) + 间距 0 pt"/>
    <w:basedOn w:val="CharStyle11"/>
    <w:rPr>
      <w:lang w:val="zh-CN" w:eastAsia="zh-CN" w:bidi="zh-CN"/>
      <w:w w:val="100"/>
      <w:spacing w:val="-10"/>
      <w:color w:val="000000"/>
      <w:position w:val="0"/>
    </w:rPr>
  </w:style>
  <w:style w:type="character" w:customStyle="1" w:styleId="CharStyle49">
    <w:name w:val="正文文本 (6) + Microsoft Sans Serif,7 pt,间距 0 pt"/>
    <w:basedOn w:val="CharStyle24"/>
    <w:rPr>
      <w:lang w:val="en-US" w:eastAsia="en-US" w:bidi="en-US"/>
      <w:sz w:val="14"/>
      <w:szCs w:val="1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50">
    <w:name w:val="正文文本 (6) + 间距 0 pt"/>
    <w:basedOn w:val="CharStyle2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51">
    <w:name w:val="正文文本 (6) + 间距 -1 pt"/>
    <w:basedOn w:val="CharStyle24"/>
    <w:rPr>
      <w:lang w:val="en-US" w:eastAsia="en-US" w:bidi="en-US"/>
      <w:w w:val="100"/>
      <w:spacing w:val="-30"/>
      <w:color w:val="000000"/>
      <w:position w:val="0"/>
    </w:rPr>
  </w:style>
  <w:style w:type="paragraph" w:customStyle="1" w:styleId="Style3">
    <w:name w:val="标题 #1"/>
    <w:basedOn w:val="Normal"/>
    <w:link w:val="CharStyle4"/>
    <w:pPr>
      <w:widowControl w:val="0"/>
      <w:shd w:val="clear" w:color="auto" w:fill="FFFFFF"/>
      <w:jc w:val="center"/>
      <w:outlineLvl w:val="0"/>
      <w:spacing w:after="360" w:line="528" w:lineRule="exact"/>
    </w:pPr>
    <w:rPr>
      <w:b w:val="0"/>
      <w:bCs w:val="0"/>
      <w:i w:val="0"/>
      <w:iCs w:val="0"/>
      <w:u w:val="none"/>
      <w:strike w:val="0"/>
      <w:smallCaps w:val="0"/>
      <w:sz w:val="38"/>
      <w:szCs w:val="38"/>
      <w:rFonts w:ascii="MingLiU" w:eastAsia="MingLiU" w:hAnsi="MingLiU" w:cs="MingLiU"/>
      <w:spacing w:val="40"/>
    </w:rPr>
  </w:style>
  <w:style w:type="paragraph" w:customStyle="1" w:styleId="Style5">
    <w:name w:val="页眉或页脚"/>
    <w:basedOn w:val="Normal"/>
    <w:link w:val="CharStyle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MingLiU" w:eastAsia="MingLiU" w:hAnsi="MingLiU" w:cs="MingLiU"/>
      <w:spacing w:val="10"/>
    </w:rPr>
  </w:style>
  <w:style w:type="paragraph" w:customStyle="1" w:styleId="Style8">
    <w:name w:val="标题 #2"/>
    <w:basedOn w:val="Normal"/>
    <w:link w:val="CharStyle9"/>
    <w:pPr>
      <w:widowControl w:val="0"/>
      <w:shd w:val="clear" w:color="auto" w:fill="FFFFFF"/>
      <w:jc w:val="center"/>
      <w:outlineLvl w:val="1"/>
      <w:spacing w:before="360" w:after="12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MingLiU" w:eastAsia="MingLiU" w:hAnsi="MingLiU" w:cs="MingLiU"/>
      <w:spacing w:val="20"/>
    </w:rPr>
  </w:style>
  <w:style w:type="paragraph" w:customStyle="1" w:styleId="Style10">
    <w:name w:val="正文文本 (2)"/>
    <w:basedOn w:val="Normal"/>
    <w:link w:val="CharStyle11"/>
    <w:pPr>
      <w:widowControl w:val="0"/>
      <w:shd w:val="clear" w:color="auto" w:fill="FFFFFF"/>
      <w:jc w:val="center"/>
      <w:spacing w:before="120" w:after="360"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MingLiU" w:eastAsia="MingLiU" w:hAnsi="MingLiU" w:cs="MingLiU"/>
      <w:spacing w:val="10"/>
    </w:rPr>
  </w:style>
  <w:style w:type="paragraph" w:customStyle="1" w:styleId="Style14">
    <w:name w:val="正文文本 (3)"/>
    <w:basedOn w:val="Normal"/>
    <w:link w:val="CharStyle15"/>
    <w:pPr>
      <w:widowControl w:val="0"/>
      <w:shd w:val="clear" w:color="auto" w:fill="FFFFFF"/>
      <w:jc w:val="center"/>
      <w:spacing w:before="480" w:after="180" w:line="341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6">
    <w:name w:val="正文文本 (4)"/>
    <w:basedOn w:val="Normal"/>
    <w:link w:val="CharStyle17"/>
    <w:pPr>
      <w:widowControl w:val="0"/>
      <w:shd w:val="clear" w:color="auto" w:fill="FFFFFF"/>
      <w:jc w:val="center"/>
      <w:spacing w:before="180" w:after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9">
    <w:name w:val="正文文本 (5)"/>
    <w:basedOn w:val="Normal"/>
    <w:link w:val="CharStyle20"/>
    <w:pPr>
      <w:widowControl w:val="0"/>
      <w:shd w:val="clear" w:color="auto" w:fill="FFFFFF"/>
      <w:jc w:val="center"/>
      <w:spacing w:before="120" w:after="18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23">
    <w:name w:val="正文文本 (6)"/>
    <w:basedOn w:val="Normal"/>
    <w:link w:val="CharStyle24"/>
    <w:pPr>
      <w:widowControl w:val="0"/>
      <w:shd w:val="clear" w:color="auto" w:fill="FFFFFF"/>
      <w:spacing w:before="180" w:line="163" w:lineRule="exact"/>
      <w:ind w:hanging="380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MingLiU" w:eastAsia="MingLiU" w:hAnsi="MingLiU" w:cs="MingLiU"/>
      <w:spacing w:val="10"/>
    </w:rPr>
  </w:style>
  <w:style w:type="paragraph" w:customStyle="1" w:styleId="Style28">
    <w:name w:val="表格标题"/>
    <w:basedOn w:val="Normal"/>
    <w:link w:val="CharStyle29"/>
    <w:pPr>
      <w:widowControl w:val="0"/>
      <w:shd w:val="clear" w:color="auto" w:fill="FFFFFF"/>
      <w:jc w:val="distribute"/>
      <w:spacing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MingLiU" w:eastAsia="MingLiU" w:hAnsi="MingLiU" w:cs="MingLiU"/>
    </w:rPr>
  </w:style>
  <w:style w:type="paragraph" w:customStyle="1" w:styleId="Style35">
    <w:name w:val="表格标题 (2)"/>
    <w:basedOn w:val="Normal"/>
    <w:link w:val="CharStyle3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MingLiU" w:eastAsia="MingLiU" w:hAnsi="MingLiU" w:cs="MingLiU"/>
      <w:spacing w:val="10"/>
    </w:rPr>
  </w:style>
  <w:style w:type="paragraph" w:customStyle="1" w:styleId="Style42">
    <w:name w:val="正文文本 (7)"/>
    <w:basedOn w:val="Normal"/>
    <w:link w:val="CharStyle43"/>
    <w:pPr>
      <w:widowControl w:val="0"/>
      <w:shd w:val="clear" w:color="auto" w:fill="FFFFFF"/>
      <w:jc w:val="center"/>
      <w:spacing w:before="24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5"/>
      <w:szCs w:val="15"/>
      <w:rFonts w:ascii="MingLiU" w:eastAsia="MingLiU" w:hAnsi="MingLiU" w:cs="MingLiU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header" Target="header8.xml"/><Relationship Id="rId19" Type="http://schemas.openxmlformats.org/officeDocument/2006/relationships/footer" Target="footer7.xml"/><Relationship Id="rId20" Type="http://schemas.openxmlformats.org/officeDocument/2006/relationships/footer" Target="footer8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