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FB" w:rsidRDefault="008D6B62">
      <w:pPr>
        <w:pStyle w:val="10"/>
        <w:keepNext/>
        <w:keepLines/>
        <w:shd w:val="clear" w:color="auto" w:fill="auto"/>
        <w:spacing w:after="265" w:line="420" w:lineRule="exact"/>
        <w:ind w:right="20"/>
      </w:pPr>
      <w:bookmarkStart w:id="0" w:name="bookmark0"/>
      <w:r>
        <w:rPr>
          <w:rStyle w:val="11"/>
          <w:rFonts w:eastAsiaTheme="minorEastAsia" w:hint="eastAsia"/>
        </w:rPr>
        <w:t xml:space="preserve"> </w:t>
      </w:r>
      <w:bookmarkStart w:id="1" w:name="_GoBack"/>
      <w:bookmarkEnd w:id="1"/>
      <w:r w:rsidR="003B3296">
        <w:rPr>
          <w:rStyle w:val="11"/>
        </w:rPr>
        <w:t>大学生学习动力问题探析</w:t>
      </w:r>
      <w:bookmarkEnd w:id="0"/>
      <w:r w:rsidR="003B3296">
        <w:rPr>
          <w:rStyle w:val="11"/>
        </w:rPr>
        <w:br/>
      </w:r>
      <w:r w:rsidR="003B3296">
        <w:rPr>
          <w:rStyle w:val="2"/>
        </w:rPr>
        <w:t>〇王岷</w:t>
      </w:r>
    </w:p>
    <w:p w:rsidR="009B7BFB" w:rsidRDefault="003B3296">
      <w:pPr>
        <w:pStyle w:val="21"/>
        <w:shd w:val="clear" w:color="auto" w:fill="auto"/>
        <w:spacing w:before="0" w:after="0" w:line="293" w:lineRule="exact"/>
        <w:ind w:firstLine="500"/>
        <w:jc w:val="both"/>
      </w:pPr>
      <w:r>
        <w:rPr>
          <w:rStyle w:val="2SegoeUI"/>
          <w:lang w:eastAsia="zh-CN"/>
        </w:rPr>
        <w:t>B</w:t>
      </w:r>
      <w:r>
        <w:rPr>
          <w:rStyle w:val="2"/>
        </w:rPr>
        <w:t>商要]学习动力是影响教育质量的关键因素之一。高等教育阶段，受诸多因素的影响，客观上存在着大 学生学习动力不足的问题。应认真研究构成大学生学习动力的因素，采取正确的思想教育对策和教学改革对 策，通过科学管理和教育引导，从根本上激发学生的学习积极性，满足学生在学习上的心理需要，提高高等教育 的办学效益和人才培养质量。</w:t>
      </w:r>
    </w:p>
    <w:p w:rsidR="009B7BFB" w:rsidRDefault="003B3296">
      <w:pPr>
        <w:pStyle w:val="21"/>
        <w:shd w:val="clear" w:color="auto" w:fill="auto"/>
        <w:spacing w:before="0" w:after="0" w:line="293" w:lineRule="exact"/>
        <w:ind w:firstLine="500"/>
        <w:jc w:val="both"/>
      </w:pPr>
      <w:r>
        <w:rPr>
          <w:rStyle w:val="2"/>
        </w:rPr>
        <w:t>关键词]高等教育；学习动力；教学改革</w:t>
      </w:r>
    </w:p>
    <w:p w:rsidR="009B7BFB" w:rsidRDefault="003B3296">
      <w:pPr>
        <w:pStyle w:val="21"/>
        <w:shd w:val="clear" w:color="auto" w:fill="auto"/>
        <w:spacing w:before="0" w:after="0" w:line="293" w:lineRule="exact"/>
        <w:ind w:firstLine="500"/>
        <w:jc w:val="both"/>
        <w:sectPr w:rsidR="009B7BFB">
          <w:headerReference w:type="even" r:id="rId7"/>
          <w:headerReference w:type="default" r:id="rId8"/>
          <w:pgSz w:w="11900" w:h="16840"/>
          <w:pgMar w:top="2004" w:right="1240" w:bottom="1130" w:left="1142" w:header="0" w:footer="3" w:gutter="0"/>
          <w:cols w:space="720"/>
          <w:noEndnote/>
          <w:docGrid w:linePitch="360"/>
        </w:sectPr>
      </w:pPr>
      <w:r>
        <w:rPr>
          <w:rStyle w:val="2"/>
        </w:rPr>
        <w:t>[作者简介]王岷</w:t>
      </w:r>
      <w:r>
        <w:rPr>
          <w:rStyle w:val="2"/>
          <w:lang w:val="en-US" w:bidi="en-US"/>
        </w:rPr>
        <w:t>（1969-)</w:t>
      </w:r>
      <w:r>
        <w:rPr>
          <w:rStyle w:val="2"/>
        </w:rPr>
        <w:t xml:space="preserve">,男，硕士，解放军西安政治学院训练部自考办讲师，研究方向：高等教育。（陕西 西安 </w:t>
      </w:r>
      <w:r>
        <w:rPr>
          <w:rStyle w:val="2"/>
          <w:lang w:val="en-US" w:bidi="en-US"/>
        </w:rPr>
        <w:t>710068)</w:t>
      </w:r>
    </w:p>
    <w:p w:rsidR="009B7BFB" w:rsidRDefault="009B7BFB">
      <w:pPr>
        <w:spacing w:before="41" w:after="41" w:line="240" w:lineRule="exact"/>
        <w:rPr>
          <w:sz w:val="19"/>
          <w:szCs w:val="19"/>
        </w:rPr>
      </w:pPr>
    </w:p>
    <w:p w:rsidR="009B7BFB" w:rsidRDefault="009B7BFB">
      <w:pPr>
        <w:rPr>
          <w:sz w:val="2"/>
          <w:szCs w:val="2"/>
        </w:rPr>
        <w:sectPr w:rsidR="009B7BFB">
          <w:type w:val="continuous"/>
          <w:pgSz w:w="11900" w:h="16840"/>
          <w:pgMar w:top="2004" w:right="0" w:bottom="1130" w:left="0" w:header="0" w:footer="3" w:gutter="0"/>
          <w:cols w:space="720"/>
          <w:noEndnote/>
          <w:docGrid w:linePitch="360"/>
        </w:sectPr>
      </w:pP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 xml:space="preserve">人类各种活动都是在_定的动力作用下向着某 </w:t>
      </w:r>
      <w:proofErr w:type="gramStart"/>
      <w:r>
        <w:rPr>
          <w:rStyle w:val="2"/>
        </w:rPr>
        <w:t>—目标</w:t>
      </w:r>
      <w:proofErr w:type="gramEnd"/>
      <w:r>
        <w:rPr>
          <w:rStyle w:val="2"/>
        </w:rPr>
        <w:t xml:space="preserve">进行的，学习也是一样。正是在学习动力的牵 引和作用下，才促使人们去学习、思考和提高，去完成 学习任务，实现个人提高。学习动力是激发学生学习 积极性主动性的本体因素。当前，在我国高等教育蓬 </w:t>
      </w:r>
      <w:proofErr w:type="gramStart"/>
      <w:r>
        <w:rPr>
          <w:rStyle w:val="2"/>
        </w:rPr>
        <w:t>勃</w:t>
      </w:r>
      <w:proofErr w:type="gramEnd"/>
      <w:r>
        <w:rPr>
          <w:rStyle w:val="2"/>
        </w:rPr>
        <w:t>发展的大背景下，学生学习动力不足这一现象也较 为普遍地出现在大学校园中。对此现象进行研究分 析，寻找切实可行的办法、措施,把高校学生学习动力 最大限度地激发起来，对于提高教学质量和人才培养 的效益,有着十分重要的现实意义。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left"/>
      </w:pPr>
      <w:r>
        <w:rPr>
          <w:rStyle w:val="2"/>
          <w:lang w:val="en-US" w:bidi="en-US"/>
        </w:rPr>
        <w:t>—</w:t>
      </w:r>
      <w:r>
        <w:rPr>
          <w:rStyle w:val="2"/>
        </w:rPr>
        <w:t xml:space="preserve">、学习动力的构成及特点 学习的动力问题一直是教育心理学和教学理论 </w:t>
      </w:r>
      <w:r>
        <w:rPr>
          <w:rStyle w:val="22pt"/>
        </w:rPr>
        <w:t>及实践关注的最重要领域之也是影响学生学习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jc w:val="both"/>
      </w:pPr>
      <w:r>
        <w:rPr>
          <w:rStyle w:val="2"/>
        </w:rPr>
        <w:t>效果最重要的决定性因素。学生的学习动力，主要由 学习动机、学习自信心、学习的情绪情感等要素构 成。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(一）学习动机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  <w:sectPr w:rsidR="009B7BFB">
          <w:type w:val="continuous"/>
          <w:pgSz w:w="11900" w:h="16840"/>
          <w:pgMar w:top="2004" w:right="1245" w:bottom="1130" w:left="1142" w:header="0" w:footer="3" w:gutter="0"/>
          <w:cols w:num="2" w:space="403"/>
          <w:noEndnote/>
          <w:docGrid w:linePitch="360"/>
        </w:sectPr>
      </w:pPr>
      <w:r>
        <w:rPr>
          <w:rStyle w:val="2"/>
        </w:rPr>
        <w:t>学习动机是学习动力的源泉和核心。心理学研究 表明，人类的“任何行为都有目的”，即行为动机论。 “学习与动机是不可分割的，动机提供目标和方向，无 目的的学习常常是无益的”。学生的学习动力首先产 生于学习的动机,而学习动机又取决于学习需求和</w:t>
      </w:r>
      <w:proofErr w:type="gramStart"/>
      <w:r>
        <w:rPr>
          <w:rStyle w:val="2"/>
        </w:rPr>
        <w:t xml:space="preserve">目 </w:t>
      </w:r>
      <w:proofErr w:type="gramEnd"/>
      <w:r>
        <w:rPr>
          <w:rStyle w:val="2"/>
        </w:rPr>
        <w:t>标。高等教育办学的特点，赋予了大学生特定的学习 需求和目标，其学习动力带有浓厚的自主性、选择性。 他们的学习需求和目标,既有提升学识水平和能力素 质的需要，又有规划职业发展、创设职业路径的需要，</w:t>
      </w:r>
    </w:p>
    <w:p w:rsidR="009B7BFB" w:rsidRDefault="009B7BFB">
      <w:pPr>
        <w:spacing w:line="230" w:lineRule="exact"/>
        <w:rPr>
          <w:sz w:val="18"/>
          <w:szCs w:val="18"/>
        </w:rPr>
      </w:pPr>
    </w:p>
    <w:p w:rsidR="009B7BFB" w:rsidRDefault="009B7BFB">
      <w:pPr>
        <w:rPr>
          <w:sz w:val="2"/>
          <w:szCs w:val="2"/>
        </w:rPr>
        <w:sectPr w:rsidR="009B7BFB">
          <w:type w:val="continuous"/>
          <w:pgSz w:w="11900" w:h="16840"/>
          <w:pgMar w:top="2004" w:right="0" w:bottom="1130" w:left="0" w:header="0" w:footer="3" w:gutter="0"/>
          <w:cols w:space="720"/>
          <w:noEndnote/>
          <w:docGrid w:linePitch="360"/>
        </w:sectPr>
      </w:pPr>
    </w:p>
    <w:p w:rsidR="009B7BFB" w:rsidRDefault="003B3296">
      <w:pPr>
        <w:pStyle w:val="23"/>
        <w:keepNext/>
        <w:keepLines/>
        <w:shd w:val="clear" w:color="auto" w:fill="auto"/>
      </w:pPr>
      <w:bookmarkStart w:id="2" w:name="bookmark1"/>
      <w:proofErr w:type="gramStart"/>
      <w:r>
        <w:rPr>
          <w:rStyle w:val="24"/>
        </w:rPr>
        <w:t>造精神</w:t>
      </w:r>
      <w:proofErr w:type="gramEnd"/>
      <w:r>
        <w:rPr>
          <w:rStyle w:val="24"/>
        </w:rPr>
        <w:t>盛宴。</w:t>
      </w:r>
      <w:bookmarkEnd w:id="2"/>
    </w:p>
    <w:p w:rsidR="009B7BFB" w:rsidRDefault="003B3296">
      <w:pPr>
        <w:pStyle w:val="21"/>
        <w:shd w:val="clear" w:color="auto" w:fill="auto"/>
        <w:spacing w:before="0" w:after="0" w:line="302" w:lineRule="exact"/>
        <w:ind w:firstLine="440"/>
        <w:jc w:val="both"/>
      </w:pPr>
      <w:r>
        <w:rPr>
          <w:rStyle w:val="2"/>
        </w:rPr>
        <w:t>(五）增强使命感，提高大学生读书品格</w:t>
      </w:r>
    </w:p>
    <w:p w:rsidR="009B7BFB" w:rsidRDefault="003B3296">
      <w:pPr>
        <w:pStyle w:val="21"/>
        <w:shd w:val="clear" w:color="auto" w:fill="auto"/>
        <w:spacing w:before="0" w:after="0" w:line="302" w:lineRule="exact"/>
        <w:ind w:firstLine="440"/>
        <w:jc w:val="both"/>
      </w:pPr>
      <w:r>
        <w:rPr>
          <w:rStyle w:val="2"/>
        </w:rPr>
        <w:t>大学阶段，良好读书品格的养成将会让学生终身 受益。为此，高校要增强使命感，让爱读书、会读书成 为令每个大学生感到自豪的事情。首先培养学生通过 阅读丰富知识的意识，引导他们养成爱读书的价值观 念。其次要发扬学生的主体性，帮助学生明确读书</w:t>
      </w:r>
      <w:proofErr w:type="gramStart"/>
      <w:r>
        <w:rPr>
          <w:rStyle w:val="2"/>
        </w:rPr>
        <w:t>规</w:t>
      </w:r>
      <w:proofErr w:type="gramEnd"/>
      <w:r>
        <w:rPr>
          <w:rStyle w:val="2"/>
        </w:rPr>
        <w:t xml:space="preserve"> 划。引导学生树立明确的读书目标，建立主体的读书 欲求，培养刻苦钻研的精神，将读书与未来人生发展 规划紧密地联系在_起。再次,高校要积极展示读书 之于个人修养提高的魅力，使学生之间相互熏染，让 系统读书成为令每个大学生感到自豪的品格特征。</w:t>
      </w:r>
    </w:p>
    <w:p w:rsidR="009B7BFB" w:rsidRDefault="003B3296">
      <w:pPr>
        <w:pStyle w:val="21"/>
        <w:shd w:val="clear" w:color="auto" w:fill="auto"/>
        <w:spacing w:before="0" w:after="0" w:line="302" w:lineRule="exact"/>
        <w:ind w:firstLine="440"/>
        <w:jc w:val="both"/>
      </w:pPr>
      <w:r>
        <w:rPr>
          <w:rStyle w:val="2"/>
        </w:rPr>
        <w:t xml:space="preserve">读书是大学生提高自身素质和修养的重要方法 和途径，大学阶段是培养优秀读书品格、养成良好读 </w:t>
      </w:r>
      <w:proofErr w:type="gramStart"/>
      <w:r>
        <w:rPr>
          <w:rStyle w:val="2"/>
        </w:rPr>
        <w:t>书习惯</w:t>
      </w:r>
      <w:proofErr w:type="gramEnd"/>
      <w:r>
        <w:rPr>
          <w:rStyle w:val="2"/>
        </w:rPr>
        <w:t>的重要阶段。因此无论是高校还是大学生都应 该认真分析、总结经验和不足，积极有效地开展大学</w:t>
      </w:r>
    </w:p>
    <w:p w:rsidR="009B7BFB" w:rsidRDefault="003B3296">
      <w:pPr>
        <w:pStyle w:val="23"/>
        <w:keepNext/>
        <w:keepLines/>
        <w:shd w:val="clear" w:color="auto" w:fill="auto"/>
        <w:spacing w:after="336" w:line="170" w:lineRule="exact"/>
      </w:pPr>
      <w:bookmarkStart w:id="3" w:name="bookmark2"/>
      <w:r>
        <w:rPr>
          <w:rStyle w:val="24"/>
        </w:rPr>
        <w:t>生读书促进活动，提高大学生人文素养。</w:t>
      </w:r>
      <w:bookmarkEnd w:id="3"/>
    </w:p>
    <w:p w:rsidR="009B7BFB" w:rsidRDefault="003B3296">
      <w:pPr>
        <w:pStyle w:val="23"/>
        <w:keepNext/>
        <w:keepLines/>
        <w:shd w:val="clear" w:color="auto" w:fill="auto"/>
        <w:spacing w:line="278" w:lineRule="exact"/>
        <w:ind w:left="440"/>
      </w:pPr>
      <w:bookmarkStart w:id="4" w:name="bookmark3"/>
      <w:r>
        <w:rPr>
          <w:rStyle w:val="24"/>
        </w:rPr>
        <w:t>参考文献：</w:t>
      </w:r>
      <w:bookmarkEnd w:id="4"/>
    </w:p>
    <w:p w:rsidR="009B7BFB" w:rsidRDefault="003B3296">
      <w:pPr>
        <w:pStyle w:val="30"/>
        <w:shd w:val="clear" w:color="auto" w:fill="auto"/>
      </w:pPr>
      <w:r>
        <w:rPr>
          <w:rStyle w:val="31"/>
          <w:lang w:val="en-US" w:bidi="en-US"/>
        </w:rPr>
        <w:t>[</w:t>
      </w:r>
      <w:r>
        <w:rPr>
          <w:rStyle w:val="31"/>
        </w:rPr>
        <w:t xml:space="preserve">1 </w:t>
      </w:r>
      <w:r>
        <w:rPr>
          <w:rStyle w:val="31"/>
          <w:lang w:val="en-US" w:bidi="en-US"/>
        </w:rPr>
        <w:t>]</w:t>
      </w:r>
      <w:proofErr w:type="gramStart"/>
      <w:r>
        <w:rPr>
          <w:rStyle w:val="31"/>
        </w:rPr>
        <w:t>孙悦等</w:t>
      </w:r>
      <w:proofErr w:type="gramEnd"/>
      <w:r>
        <w:rPr>
          <w:rStyle w:val="31"/>
        </w:rPr>
        <w:t>.北京市大学生读书情况调研报告</w:t>
      </w:r>
      <w:r>
        <w:rPr>
          <w:rStyle w:val="31"/>
          <w:lang w:val="en-US" w:bidi="en-US"/>
        </w:rPr>
        <w:t>[</w:t>
      </w:r>
      <w:r>
        <w:rPr>
          <w:rStyle w:val="3Sylfaen"/>
          <w:lang w:eastAsia="zh-CN"/>
        </w:rPr>
        <w:t>J</w:t>
      </w:r>
      <w:r>
        <w:rPr>
          <w:rStyle w:val="31"/>
          <w:lang w:val="en-US" w:bidi="en-US"/>
        </w:rPr>
        <w:t>].</w:t>
      </w:r>
      <w:r>
        <w:rPr>
          <w:rStyle w:val="31"/>
        </w:rPr>
        <w:t xml:space="preserve">青年文学家， </w:t>
      </w:r>
      <w:r>
        <w:rPr>
          <w:rStyle w:val="31"/>
          <w:lang w:val="en-US" w:bidi="en-US"/>
        </w:rPr>
        <w:t>2009,(12).</w:t>
      </w:r>
    </w:p>
    <w:p w:rsidR="009B7BFB" w:rsidRDefault="003B3296">
      <w:pPr>
        <w:pStyle w:val="30"/>
        <w:shd w:val="clear" w:color="auto" w:fill="auto"/>
      </w:pPr>
      <w:r>
        <w:rPr>
          <w:rStyle w:val="31"/>
          <w:lang w:val="en-US" w:bidi="en-US"/>
        </w:rPr>
        <w:t>[</w:t>
      </w:r>
      <w:r>
        <w:rPr>
          <w:rStyle w:val="31"/>
        </w:rPr>
        <w:t xml:space="preserve">2 </w:t>
      </w:r>
      <w:r>
        <w:rPr>
          <w:rStyle w:val="31"/>
          <w:lang w:val="en-US" w:bidi="en-US"/>
        </w:rPr>
        <w:t>]</w:t>
      </w:r>
      <w:r>
        <w:rPr>
          <w:rStyle w:val="31"/>
        </w:rPr>
        <w:t>赵志广.大学生“导师制”读书活动探讨</w:t>
      </w:r>
      <w:r>
        <w:rPr>
          <w:rStyle w:val="3Sylfaen"/>
          <w:lang w:eastAsia="zh-CN"/>
        </w:rPr>
        <w:t>[J</w:t>
      </w:r>
      <w:r>
        <w:rPr>
          <w:rStyle w:val="31"/>
          <w:lang w:val="en-US" w:bidi="en-US"/>
        </w:rPr>
        <w:t xml:space="preserve"> ].</w:t>
      </w:r>
      <w:r>
        <w:rPr>
          <w:rStyle w:val="31"/>
        </w:rPr>
        <w:t>太原城市职业技 术学院学报，</w:t>
      </w:r>
      <w:r>
        <w:rPr>
          <w:rStyle w:val="31"/>
          <w:lang w:val="en-US" w:bidi="en-US"/>
        </w:rPr>
        <w:t>2010,(11).</w:t>
      </w:r>
    </w:p>
    <w:p w:rsidR="009B7BFB" w:rsidRDefault="003B3296">
      <w:pPr>
        <w:pStyle w:val="30"/>
        <w:numPr>
          <w:ilvl w:val="0"/>
          <w:numId w:val="1"/>
        </w:numPr>
        <w:shd w:val="clear" w:color="auto" w:fill="auto"/>
        <w:tabs>
          <w:tab w:val="left" w:pos="715"/>
        </w:tabs>
      </w:pPr>
      <w:r>
        <w:rPr>
          <w:rStyle w:val="31"/>
        </w:rPr>
        <w:t>张建国，季龙明.大学生读书观现状调查报告</w:t>
      </w:r>
      <w:r>
        <w:rPr>
          <w:rStyle w:val="31"/>
          <w:lang w:val="en-US" w:bidi="en-US"/>
        </w:rPr>
        <w:t>[</w:t>
      </w:r>
      <w:r>
        <w:rPr>
          <w:rStyle w:val="3Sylfaen"/>
          <w:lang w:eastAsia="zh-CN"/>
        </w:rPr>
        <w:t>J</w:t>
      </w:r>
      <w:r>
        <w:rPr>
          <w:rStyle w:val="31"/>
          <w:lang w:val="en-US" w:bidi="en-US"/>
        </w:rPr>
        <w:t>].</w:t>
      </w:r>
      <w:r>
        <w:rPr>
          <w:rStyle w:val="31"/>
        </w:rPr>
        <w:t>山东省团 校学报，2010,</w:t>
      </w:r>
      <w:r>
        <w:rPr>
          <w:rStyle w:val="31"/>
          <w:lang w:val="en-US" w:bidi="en-US"/>
        </w:rPr>
        <w:t>（2).</w:t>
      </w:r>
    </w:p>
    <w:p w:rsidR="009B7BFB" w:rsidRDefault="003B3296">
      <w:pPr>
        <w:pStyle w:val="30"/>
        <w:numPr>
          <w:ilvl w:val="0"/>
          <w:numId w:val="1"/>
        </w:numPr>
        <w:shd w:val="clear" w:color="auto" w:fill="auto"/>
        <w:tabs>
          <w:tab w:val="left" w:pos="715"/>
        </w:tabs>
      </w:pPr>
      <w:r>
        <w:rPr>
          <w:rStyle w:val="31"/>
        </w:rPr>
        <w:t>王丹.当代大学生自由个性的培养探讨</w:t>
      </w:r>
      <w:r>
        <w:rPr>
          <w:rStyle w:val="31"/>
          <w:lang w:val="en-US" w:bidi="en-US"/>
        </w:rPr>
        <w:t>[</w:t>
      </w:r>
      <w:r>
        <w:rPr>
          <w:rStyle w:val="3Sylfaen"/>
          <w:lang w:eastAsia="zh-CN"/>
        </w:rPr>
        <w:t>J</w:t>
      </w:r>
      <w:r>
        <w:rPr>
          <w:rStyle w:val="31"/>
          <w:lang w:val="en-US" w:bidi="en-US"/>
        </w:rPr>
        <w:t>].</w:t>
      </w:r>
      <w:r>
        <w:rPr>
          <w:rStyle w:val="31"/>
        </w:rPr>
        <w:t xml:space="preserve">中国成人教育， </w:t>
      </w:r>
      <w:r>
        <w:rPr>
          <w:rStyle w:val="31"/>
          <w:lang w:val="en-US" w:bidi="en-US"/>
        </w:rPr>
        <w:t>2014(11).</w:t>
      </w:r>
    </w:p>
    <w:p w:rsidR="009B7BFB" w:rsidRDefault="003B3296">
      <w:pPr>
        <w:pStyle w:val="30"/>
        <w:shd w:val="clear" w:color="auto" w:fill="auto"/>
      </w:pPr>
      <w:r>
        <w:rPr>
          <w:rStyle w:val="31"/>
          <w:lang w:val="en-US" w:bidi="en-US"/>
        </w:rPr>
        <w:t>[</w:t>
      </w:r>
      <w:r>
        <w:rPr>
          <w:rStyle w:val="31"/>
        </w:rPr>
        <w:t xml:space="preserve">5 </w:t>
      </w:r>
      <w:r>
        <w:rPr>
          <w:rStyle w:val="31"/>
          <w:lang w:val="en-US" w:bidi="en-US"/>
        </w:rPr>
        <w:t>]</w:t>
      </w:r>
      <w:r>
        <w:rPr>
          <w:rStyle w:val="31"/>
        </w:rPr>
        <w:t>杨艳等</w:t>
      </w:r>
      <w:r>
        <w:rPr>
          <w:rStyle w:val="31"/>
          <w:lang w:val="en-US" w:bidi="en-US"/>
        </w:rPr>
        <w:t>.</w:t>
      </w:r>
      <w:r>
        <w:rPr>
          <w:rStyle w:val="31"/>
        </w:rPr>
        <w:t>大学生读书活动探讨</w:t>
      </w:r>
      <w:r>
        <w:rPr>
          <w:rStyle w:val="3Sylfaen"/>
          <w:lang w:eastAsia="zh-CN"/>
        </w:rPr>
        <w:t>[J</w:t>
      </w:r>
      <w:r>
        <w:rPr>
          <w:rStyle w:val="31"/>
          <w:lang w:val="en-US" w:bidi="en-US"/>
        </w:rPr>
        <w:t xml:space="preserve"> ].</w:t>
      </w:r>
      <w:r>
        <w:rPr>
          <w:rStyle w:val="31"/>
        </w:rPr>
        <w:t>陕西教育，2009，</w:t>
      </w:r>
      <w:r>
        <w:rPr>
          <w:rStyle w:val="31"/>
          <w:lang w:val="en-US" w:bidi="en-US"/>
        </w:rPr>
        <w:t>（2).</w:t>
      </w:r>
    </w:p>
    <w:p w:rsidR="009B7BFB" w:rsidRDefault="003B3296">
      <w:pPr>
        <w:pStyle w:val="30"/>
        <w:shd w:val="clear" w:color="auto" w:fill="auto"/>
      </w:pPr>
      <w:r>
        <w:rPr>
          <w:rStyle w:val="31"/>
          <w:lang w:val="en-US" w:bidi="en-US"/>
        </w:rPr>
        <w:t>[</w:t>
      </w:r>
      <w:r>
        <w:rPr>
          <w:rStyle w:val="31"/>
        </w:rPr>
        <w:t xml:space="preserve">6 </w:t>
      </w:r>
      <w:r>
        <w:rPr>
          <w:rStyle w:val="31"/>
          <w:lang w:val="en-US" w:bidi="en-US"/>
        </w:rPr>
        <w:t>]</w:t>
      </w:r>
      <w:r>
        <w:rPr>
          <w:rStyle w:val="31"/>
        </w:rPr>
        <w:t>吴锋锋，</w:t>
      </w:r>
      <w:proofErr w:type="gramStart"/>
      <w:r>
        <w:rPr>
          <w:rStyle w:val="31"/>
        </w:rPr>
        <w:t>张维香</w:t>
      </w:r>
      <w:proofErr w:type="gramEnd"/>
      <w:r>
        <w:rPr>
          <w:rStyle w:val="31"/>
        </w:rPr>
        <w:t>.当代大学生读书“知行不一”的原因探析及 对策</w:t>
      </w:r>
      <w:r>
        <w:rPr>
          <w:rStyle w:val="31"/>
          <w:lang w:val="en-US" w:bidi="en-US"/>
        </w:rPr>
        <w:t>[</w:t>
      </w:r>
      <w:r>
        <w:rPr>
          <w:rStyle w:val="3Sylfaen"/>
          <w:lang w:eastAsia="zh-CN"/>
        </w:rPr>
        <w:t>J</w:t>
      </w:r>
      <w:r>
        <w:rPr>
          <w:rStyle w:val="31"/>
          <w:lang w:val="en-US" w:bidi="en-US"/>
        </w:rPr>
        <w:t>].</w:t>
      </w:r>
      <w:r>
        <w:rPr>
          <w:rStyle w:val="31"/>
        </w:rPr>
        <w:t>中国电力教育，2009，（8).</w:t>
      </w:r>
    </w:p>
    <w:p w:rsidR="009B7BFB" w:rsidRDefault="003B3296">
      <w:pPr>
        <w:pStyle w:val="30"/>
        <w:shd w:val="clear" w:color="auto" w:fill="auto"/>
      </w:pPr>
      <w:r>
        <w:rPr>
          <w:rStyle w:val="31"/>
          <w:lang w:val="en-US" w:bidi="en-US"/>
        </w:rPr>
        <w:t>[</w:t>
      </w:r>
      <w:r>
        <w:rPr>
          <w:rStyle w:val="31"/>
        </w:rPr>
        <w:t xml:space="preserve">7 </w:t>
      </w:r>
      <w:r>
        <w:rPr>
          <w:rStyle w:val="31"/>
          <w:lang w:val="en-US" w:bidi="en-US"/>
        </w:rPr>
        <w:t>]</w:t>
      </w:r>
      <w:proofErr w:type="gramStart"/>
      <w:r>
        <w:rPr>
          <w:rStyle w:val="31"/>
        </w:rPr>
        <w:t>张尔群</w:t>
      </w:r>
      <w:proofErr w:type="gramEnd"/>
      <w:r>
        <w:rPr>
          <w:rStyle w:val="31"/>
        </w:rPr>
        <w:t>.高校开展大学生读书活动的思考</w:t>
      </w:r>
      <w:r>
        <w:rPr>
          <w:rStyle w:val="3Sylfaen"/>
          <w:lang w:eastAsia="zh-CN"/>
        </w:rPr>
        <w:t>[J</w:t>
      </w:r>
      <w:r>
        <w:rPr>
          <w:rStyle w:val="31"/>
          <w:lang w:val="en-US" w:bidi="en-US"/>
        </w:rPr>
        <w:t xml:space="preserve"> ].</w:t>
      </w:r>
      <w:r>
        <w:rPr>
          <w:rStyle w:val="31"/>
        </w:rPr>
        <w:t>农业图书馆情 报学刊，2010，（4).</w:t>
      </w:r>
    </w:p>
    <w:p w:rsidR="009B7BFB" w:rsidRDefault="003B3296">
      <w:pPr>
        <w:pStyle w:val="21"/>
        <w:shd w:val="clear" w:color="auto" w:fill="auto"/>
        <w:spacing w:before="0" w:after="0" w:line="170" w:lineRule="exact"/>
        <w:jc w:val="right"/>
        <w:sectPr w:rsidR="009B7BFB">
          <w:type w:val="continuous"/>
          <w:pgSz w:w="11900" w:h="16840"/>
          <w:pgMar w:top="2004" w:right="1240" w:bottom="1130" w:left="1142" w:header="0" w:footer="3" w:gutter="0"/>
          <w:cols w:num="2" w:space="398"/>
          <w:noEndnote/>
          <w:docGrid w:linePitch="360"/>
        </w:sectPr>
      </w:pPr>
      <w:r>
        <w:rPr>
          <w:rStyle w:val="2"/>
        </w:rPr>
        <w:t>责任编辑:鞠锡田</w:t>
      </w:r>
    </w:p>
    <w:p w:rsidR="009B7BFB" w:rsidRDefault="009B7BFB">
      <w:pPr>
        <w:spacing w:line="233" w:lineRule="exact"/>
        <w:rPr>
          <w:sz w:val="19"/>
          <w:szCs w:val="19"/>
        </w:rPr>
      </w:pPr>
    </w:p>
    <w:p w:rsidR="009B7BFB" w:rsidRDefault="009B7BFB">
      <w:pPr>
        <w:rPr>
          <w:sz w:val="2"/>
          <w:szCs w:val="2"/>
        </w:rPr>
        <w:sectPr w:rsidR="009B7BFB">
          <w:type w:val="continuous"/>
          <w:pgSz w:w="11900" w:h="16840"/>
          <w:pgMar w:top="2004" w:right="0" w:bottom="1130" w:left="0" w:header="0" w:footer="3" w:gutter="0"/>
          <w:cols w:space="720"/>
          <w:noEndnote/>
          <w:docGrid w:linePitch="360"/>
        </w:sectPr>
      </w:pPr>
    </w:p>
    <w:p w:rsidR="009B7BFB" w:rsidRDefault="003B3296">
      <w:pPr>
        <w:pStyle w:val="40"/>
        <w:shd w:val="clear" w:color="auto" w:fill="auto"/>
        <w:ind w:right="7200"/>
        <w:rPr>
          <w:lang w:eastAsia="zh-CN"/>
        </w:rPr>
        <w:sectPr w:rsidR="009B7BFB">
          <w:type w:val="continuous"/>
          <w:pgSz w:w="11900" w:h="16840"/>
          <w:pgMar w:top="2004" w:right="1240" w:bottom="1130" w:left="1142" w:header="0" w:footer="3" w:gutter="0"/>
          <w:cols w:space="720"/>
          <w:noEndnote/>
          <w:docGrid w:linePitch="360"/>
        </w:sectPr>
      </w:pPr>
      <w:r>
        <w:rPr>
          <w:rStyle w:val="4MingLiU"/>
        </w:rPr>
        <w:t xml:space="preserve">中国成人教育2014/13 </w:t>
      </w:r>
      <w:r>
        <w:rPr>
          <w:rStyle w:val="4MingLiU0"/>
          <w:lang w:val="zh-CN" w:eastAsia="zh-CN" w:bidi="zh-CN"/>
        </w:rPr>
        <w:t xml:space="preserve">150 </w:t>
      </w:r>
      <w:r>
        <w:rPr>
          <w:rStyle w:val="41"/>
          <w:lang w:eastAsia="zh-CN"/>
        </w:rPr>
        <w:t>CHINA</w:t>
      </w:r>
      <w:r>
        <w:rPr>
          <w:rStyle w:val="4MingLiU0"/>
          <w:lang w:eastAsia="zh-CN"/>
        </w:rPr>
        <w:t xml:space="preserve"> </w:t>
      </w:r>
      <w:r>
        <w:rPr>
          <w:rStyle w:val="41"/>
          <w:lang w:eastAsia="zh-CN"/>
        </w:rPr>
        <w:t>ADULT</w:t>
      </w:r>
      <w:r>
        <w:rPr>
          <w:rStyle w:val="4MingLiU0"/>
          <w:lang w:eastAsia="zh-CN"/>
        </w:rPr>
        <w:t xml:space="preserve"> </w:t>
      </w:r>
      <w:r>
        <w:rPr>
          <w:rStyle w:val="41"/>
          <w:lang w:eastAsia="zh-CN"/>
        </w:rPr>
        <w:t>EDUCATION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jc w:val="left"/>
      </w:pPr>
      <w:r>
        <w:rPr>
          <w:rStyle w:val="2"/>
        </w:rPr>
        <w:lastRenderedPageBreak/>
        <w:t>具有明确的目的性和职业指向性。</w:t>
      </w:r>
    </w:p>
    <w:p w:rsidR="009B7BFB" w:rsidRDefault="003B3296">
      <w:pPr>
        <w:pStyle w:val="21"/>
        <w:shd w:val="clear" w:color="auto" w:fill="auto"/>
        <w:tabs>
          <w:tab w:val="left" w:pos="921"/>
        </w:tabs>
        <w:spacing w:before="0" w:after="0" w:line="312" w:lineRule="exact"/>
        <w:ind w:firstLine="440"/>
        <w:jc w:val="both"/>
      </w:pPr>
      <w:r>
        <w:rPr>
          <w:rStyle w:val="2"/>
        </w:rPr>
        <w:t>(二）</w:t>
      </w:r>
      <w:r>
        <w:tab/>
      </w:r>
      <w:r>
        <w:rPr>
          <w:rStyle w:val="25"/>
        </w:rPr>
        <w:t>学习自信心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 xml:space="preserve">学习自信心是学习动力的支撑和调节器。学习自 信心越强，学习动力越足。影响学习自信心的因素是 多方面的，就大的方面而言，_是学习任务或内容能 </w:t>
      </w:r>
      <w:proofErr w:type="gramStart"/>
      <w:r>
        <w:rPr>
          <w:rStyle w:val="2"/>
        </w:rPr>
        <w:t>否满足</w:t>
      </w:r>
      <w:proofErr w:type="gramEnd"/>
      <w:r>
        <w:rPr>
          <w:rStyle w:val="2"/>
        </w:rPr>
        <w:t xml:space="preserve">学习的需要和目标；二是学习的主体能否完成 学习任务，或者说是能否通过学习的考核。学习自信 </w:t>
      </w:r>
      <w:proofErr w:type="gramStart"/>
      <w:r>
        <w:rPr>
          <w:rStyle w:val="2"/>
        </w:rPr>
        <w:t>心影响</w:t>
      </w:r>
      <w:proofErr w:type="gramEnd"/>
      <w:r>
        <w:rPr>
          <w:rStyle w:val="2"/>
        </w:rPr>
        <w:t>学生对学习的接受和努力程度,影响坚持性和 意志行为。</w:t>
      </w:r>
    </w:p>
    <w:p w:rsidR="009B7BFB" w:rsidRDefault="003B3296">
      <w:pPr>
        <w:pStyle w:val="21"/>
        <w:shd w:val="clear" w:color="auto" w:fill="auto"/>
        <w:tabs>
          <w:tab w:val="left" w:pos="921"/>
        </w:tabs>
        <w:spacing w:before="0" w:after="0" w:line="312" w:lineRule="exact"/>
        <w:ind w:firstLine="440"/>
        <w:jc w:val="both"/>
      </w:pPr>
      <w:r>
        <w:rPr>
          <w:rStyle w:val="2"/>
        </w:rPr>
        <w:t>(三）</w:t>
      </w:r>
      <w:r>
        <w:tab/>
      </w:r>
      <w:r>
        <w:rPr>
          <w:rStyle w:val="2"/>
        </w:rPr>
        <w:t>学习的情绪情感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 xml:space="preserve">学习的情绪情感是学习动力的激励和促进器。学 生积极或消极情绪情感的发生，与学生的学习需要， 与目标、教学环境、学生的认知因素等有关。不同的学 生面对不同的学习任务，在不同的学习阶段，其情绪 情感是不一样的。孔子说过“知之者不如好之者，好之 </w:t>
      </w:r>
      <w:r>
        <w:rPr>
          <w:rStyle w:val="2-1pt"/>
        </w:rPr>
        <w:t>者不如乐之者”</w:t>
      </w:r>
      <w:r>
        <w:rPr>
          <w:rStyle w:val="2-1pt"/>
          <w:lang w:val="en-US" w:bidi="en-US"/>
        </w:rPr>
        <w:t>（</w:t>
      </w:r>
      <w:r>
        <w:rPr>
          <w:rStyle w:val="2-1pt"/>
        </w:rPr>
        <w:t xml:space="preserve">《论语•雍也〉》，认为“好学”“乐学”对 </w:t>
      </w:r>
      <w:r>
        <w:rPr>
          <w:rStyle w:val="2"/>
        </w:rPr>
        <w:t>教育非常重要。大学生在校期间，对学习的兴趣、热爱 程度，总体来说是好的，但在不同院校身处不同专业 表现各异。原因是学生的层次、各校的办学条件、教学 环境、所学专业，对学生学习影响不_。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二、形成学习动力的内在规律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学习动力的形成，是上述因素在学习中达到外化 和内化统_的过程。在外化过程中，如果外部要求或 活动有满足学生需要的价值，并且学生有达到要求的 信心，就会产生积极的情绪情感并激起和推动学习行 为，达到掌握知识、发展能力的目的；在内化过程中， 如果学习活动及结果带来成功体验、需要的满足，就 会产生积极的情绪情感体验，促进外部要求与原有需 要相结合,使原有需要得到扩展和深化，实现动力的 内化。培养大学生学习动力，应着眼于对学习动力本 质、结构和形成规律的把握，做好引导、激励工作。</w:t>
      </w:r>
    </w:p>
    <w:p w:rsidR="009B7BFB" w:rsidRDefault="003B3296">
      <w:pPr>
        <w:pStyle w:val="21"/>
        <w:shd w:val="clear" w:color="auto" w:fill="auto"/>
        <w:tabs>
          <w:tab w:val="left" w:pos="921"/>
        </w:tabs>
        <w:spacing w:before="0" w:after="0" w:line="312" w:lineRule="exact"/>
        <w:ind w:firstLine="440"/>
        <w:jc w:val="both"/>
      </w:pPr>
      <w:r>
        <w:rPr>
          <w:rStyle w:val="2"/>
        </w:rPr>
        <w:t>(一）</w:t>
      </w:r>
      <w:r>
        <w:tab/>
      </w:r>
      <w:r>
        <w:rPr>
          <w:rStyle w:val="2"/>
        </w:rPr>
        <w:t>科学制定目标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学习目标向外联系着教学要求和学习生活向内 联系着主体的需要，是推动学习活动的直接动力，是 实现动力内化和外化的一个关键环节。大学生的学习 目标，既要符合学科专业的内涵要求，也要切合职业 设计的实际需要,让参加学习的学生认可接受学习目 标，认为经过学习确实能够胜任未来的工作岗位，并 具备较好的发展潜力；要切合学生的学习基础，遵守 循序渐进的规律，学习任务由简到繁；要遵循高等教 育的规律，加大学生自主学习的空间。</w:t>
      </w:r>
    </w:p>
    <w:p w:rsidR="009B7BFB" w:rsidRDefault="003B3296">
      <w:pPr>
        <w:pStyle w:val="21"/>
        <w:numPr>
          <w:ilvl w:val="0"/>
          <w:numId w:val="2"/>
        </w:numPr>
        <w:shd w:val="clear" w:color="auto" w:fill="auto"/>
        <w:tabs>
          <w:tab w:val="left" w:pos="921"/>
        </w:tabs>
        <w:spacing w:before="0" w:after="0" w:line="312" w:lineRule="exact"/>
        <w:ind w:firstLine="440"/>
        <w:jc w:val="both"/>
      </w:pPr>
      <w:r>
        <w:rPr>
          <w:rStyle w:val="2"/>
        </w:rPr>
        <w:t>加强引导激励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提高学习动力离不开引导激励。俗话所说“挑着 担子跑</w:t>
      </w:r>
      <w:r>
        <w:rPr>
          <w:rStyle w:val="2"/>
        </w:rPr>
        <w:t>得快”就</w:t>
      </w:r>
      <w:proofErr w:type="gramStart"/>
      <w:r>
        <w:rPr>
          <w:rStyle w:val="2"/>
        </w:rPr>
        <w:t>很</w:t>
      </w:r>
      <w:proofErr w:type="gramEnd"/>
      <w:r>
        <w:rPr>
          <w:rStyle w:val="2"/>
        </w:rPr>
        <w:t xml:space="preserve">形象地说明了压力与动力的关系。 学生入学后，要及时跟进教育引导，让学生牢记希望 所在使命所在，既要重视围绕自己选择的学科专业完 成具体的学习任务要求,更要看到为自己今后事业的 确立和发展，规划职业生涯的长远内在要求，充分明 确和摆正个人在院校教育中的角色定位。学生在校学 </w:t>
      </w:r>
      <w:proofErr w:type="gramStart"/>
      <w:r>
        <w:rPr>
          <w:rStyle w:val="2"/>
        </w:rPr>
        <w:t>习过程</w:t>
      </w:r>
      <w:proofErr w:type="gramEnd"/>
      <w:r>
        <w:rPr>
          <w:rStyle w:val="2"/>
        </w:rPr>
        <w:t>中，既要通过评比、竞争,增加学生能力素质展 示的机会等，让学生自我施压，还要通过对照标准自 我测评，让学生看到经过学习锻炼自身能力素质的提 升，不断提高学习的成就感，实现学习动力的内化。</w:t>
      </w:r>
    </w:p>
    <w:p w:rsidR="009B7BFB" w:rsidRDefault="003B3296">
      <w:pPr>
        <w:pStyle w:val="21"/>
        <w:numPr>
          <w:ilvl w:val="0"/>
          <w:numId w:val="2"/>
        </w:numPr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提高学习能力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 xml:space="preserve">高等教育阶段的学习具有职业规划性、实践应用 性、动态多样性和系统全面性的特点，学为主体、教学 相长、学学相长是教学的基本样式，对学生个人的学 </w:t>
      </w:r>
      <w:proofErr w:type="gramStart"/>
      <w:r>
        <w:rPr>
          <w:rStyle w:val="2"/>
        </w:rPr>
        <w:t>习能力</w:t>
      </w:r>
      <w:proofErr w:type="gramEnd"/>
      <w:r>
        <w:rPr>
          <w:rStyle w:val="2"/>
        </w:rPr>
        <w:t>有特定的要求。要达到“把问题带进来,把知识 带回去”的学习效果，要求个人对照学习目标不断查 找自身能力素质存在的差距，促使学生带着问题去听 课、主动查找资料、积极参加研讨、独立完成作业。要 根据所学专业的特点、不同学科知识转化为能力素质 的特殊规律，教给学生恰当的学习方法，组织学生互 相交流提高能力的实践经验，使学生在学习能力提高 的过程中，不断增强学习信心,保证顺利完成学业。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三、增强学习动力的外化措施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 xml:space="preserve">我国著名教育家陶行知先生曾说：教学两者，实 是不能分离的，实是应当合_的。”学生任职能力的取 </w:t>
      </w:r>
      <w:r>
        <w:rPr>
          <w:rStyle w:val="2-1pt"/>
        </w:rPr>
        <w:t>得，，教</w:t>
      </w:r>
      <w:proofErr w:type="gramStart"/>
      <w:r>
        <w:rPr>
          <w:rStyle w:val="2-1pt"/>
        </w:rPr>
        <w:t>”</w:t>
      </w:r>
      <w:proofErr w:type="gramEnd"/>
      <w:r>
        <w:rPr>
          <w:rStyle w:val="2-1pt"/>
        </w:rPr>
        <w:t xml:space="preserve">是“外因”，“学”是“内因”。只有“内因”“外因” </w:t>
      </w:r>
      <w:r>
        <w:rPr>
          <w:rStyle w:val="2"/>
        </w:rPr>
        <w:t>达到辩证统_，才能取得好的教学效果，真正解决大 学生的学习动力问题。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</w:pPr>
      <w:r>
        <w:rPr>
          <w:rStyle w:val="2"/>
        </w:rPr>
        <w:t>(一）实施启发教学，增强学生自发思考的内动力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firstLine="440"/>
        <w:jc w:val="both"/>
        <w:sectPr w:rsidR="009B7BFB">
          <w:pgSz w:w="11900" w:h="16840"/>
          <w:pgMar w:top="1712" w:right="1137" w:bottom="1146" w:left="1245" w:header="0" w:footer="3" w:gutter="0"/>
          <w:cols w:num="2" w:space="408"/>
          <w:noEndnote/>
          <w:docGrid w:linePitch="360"/>
        </w:sectPr>
      </w:pPr>
      <w:r>
        <w:rPr>
          <w:rStyle w:val="2"/>
        </w:rPr>
        <w:t>孔子曰：学而不思则罔，思而不学则殆。学习和思 考是学习的两个重要的环节，既为互补，又缺</w:t>
      </w:r>
      <w:r>
        <w:rPr>
          <w:rStyle w:val="2"/>
          <w:lang w:val="en-US" w:bidi="en-US"/>
        </w:rPr>
        <w:t>一</w:t>
      </w:r>
      <w:r>
        <w:rPr>
          <w:rStyle w:val="2"/>
        </w:rPr>
        <w:t>不可。 学习的广度决定了思考的高度，而思考的程度则影响</w:t>
      </w:r>
      <w:proofErr w:type="gramStart"/>
      <w:r>
        <w:rPr>
          <w:rStyle w:val="2"/>
        </w:rPr>
        <w:t xml:space="preserve"> 着</w:t>
      </w:r>
      <w:proofErr w:type="gramEnd"/>
      <w:r>
        <w:rPr>
          <w:rStyle w:val="2"/>
        </w:rPr>
        <w:t>学习的深度。没有学习的思考只能是空想、幻想和 妄想，没有思考的学习则更只能是空学、浅学和泛学。 大学教育，要求学生掌握的不只是一门学科或几门学 科的具体知识和技能，重要的是通过引导学生思考， 促进学生向更高、更深的层次发展。传统的“填鸭式” 教学方式不注重对学生思考上的引导,不能够有效地 激发学生思考的内部动力，学生往往在学习后只是取 得了对知识“量”上的积累，并没有得到“质”上的升 华。一是要注意以需求牵引思考。要让学生明白自己 将来是做什么的，做好这个工作需要自己</w:t>
      </w:r>
      <w:proofErr w:type="gramStart"/>
      <w:r>
        <w:rPr>
          <w:rStyle w:val="2"/>
        </w:rPr>
        <w:t>懂得点什</w:t>
      </w:r>
      <w:proofErr w:type="gramEnd"/>
      <w:r>
        <w:rPr>
          <w:rStyle w:val="2"/>
        </w:rPr>
        <w:t xml:space="preserve"> 么。否则学生的学习只是为取得考分，只是一种形式</w:t>
      </w:r>
    </w:p>
    <w:p w:rsidR="009B7BFB" w:rsidRDefault="009B7BFB">
      <w:pPr>
        <w:spacing w:line="199" w:lineRule="exact"/>
        <w:rPr>
          <w:sz w:val="16"/>
          <w:szCs w:val="16"/>
        </w:rPr>
      </w:pPr>
    </w:p>
    <w:p w:rsidR="009B7BFB" w:rsidRDefault="009B7BFB">
      <w:pPr>
        <w:rPr>
          <w:sz w:val="2"/>
          <w:szCs w:val="2"/>
        </w:rPr>
        <w:sectPr w:rsidR="009B7BFB">
          <w:type w:val="continuous"/>
          <w:pgSz w:w="11900" w:h="16840"/>
          <w:pgMar w:top="1712" w:right="0" w:bottom="1146" w:left="0" w:header="0" w:footer="3" w:gutter="0"/>
          <w:cols w:space="720"/>
          <w:noEndnote/>
          <w:docGrid w:linePitch="360"/>
        </w:sectPr>
      </w:pPr>
    </w:p>
    <w:p w:rsidR="009B7BFB" w:rsidRDefault="003B3296">
      <w:pPr>
        <w:pStyle w:val="40"/>
        <w:shd w:val="clear" w:color="auto" w:fill="auto"/>
        <w:ind w:left="7200"/>
        <w:jc w:val="left"/>
        <w:rPr>
          <w:lang w:eastAsia="zh-CN"/>
        </w:rPr>
        <w:sectPr w:rsidR="009B7BFB">
          <w:type w:val="continuous"/>
          <w:pgSz w:w="11900" w:h="16840"/>
          <w:pgMar w:top="1712" w:right="1137" w:bottom="1146" w:left="1245" w:header="0" w:footer="3" w:gutter="0"/>
          <w:cols w:space="720"/>
          <w:noEndnote/>
          <w:docGrid w:linePitch="360"/>
        </w:sectPr>
      </w:pPr>
      <w:r>
        <w:rPr>
          <w:rStyle w:val="4MingLiU"/>
        </w:rPr>
        <w:t xml:space="preserve">2014/13中国成人教育 </w:t>
      </w:r>
      <w:r>
        <w:rPr>
          <w:rStyle w:val="41"/>
          <w:lang w:eastAsia="zh-CN"/>
        </w:rPr>
        <w:t>CHINA</w:t>
      </w:r>
      <w:r>
        <w:rPr>
          <w:rStyle w:val="4MingLiU0"/>
          <w:lang w:eastAsia="zh-CN"/>
        </w:rPr>
        <w:t xml:space="preserve"> </w:t>
      </w:r>
      <w:r>
        <w:rPr>
          <w:rStyle w:val="41"/>
          <w:lang w:eastAsia="zh-CN"/>
        </w:rPr>
        <w:t>ADULT</w:t>
      </w:r>
      <w:r>
        <w:rPr>
          <w:rStyle w:val="4MingLiU0"/>
          <w:lang w:eastAsia="zh-CN"/>
        </w:rPr>
        <w:t xml:space="preserve"> </w:t>
      </w:r>
      <w:r>
        <w:rPr>
          <w:rStyle w:val="41"/>
          <w:lang w:eastAsia="zh-CN"/>
        </w:rPr>
        <w:t>EDUCATION</w:t>
      </w:r>
      <w:r>
        <w:rPr>
          <w:rStyle w:val="4MingLiU0"/>
          <w:lang w:eastAsia="zh-CN"/>
        </w:rPr>
        <w:t xml:space="preserve"> </w:t>
      </w:r>
      <w:r>
        <w:rPr>
          <w:rStyle w:val="410pt"/>
          <w:b w:val="0"/>
          <w:bCs w:val="0"/>
        </w:rPr>
        <w:t>151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jc w:val="both"/>
      </w:pPr>
      <w:r>
        <w:rPr>
          <w:rStyle w:val="2"/>
        </w:rPr>
        <w:lastRenderedPageBreak/>
        <w:t>和过程</w:t>
      </w:r>
      <w:r>
        <w:rPr>
          <w:rStyle w:val="2"/>
          <w:lang w:val="en-US" w:bidi="en-US"/>
        </w:rPr>
        <w:t>，</w:t>
      </w:r>
      <w:r>
        <w:rPr>
          <w:rStyle w:val="2"/>
        </w:rPr>
        <w:t>这种“功利性”学习，不会促使学生去深入地 思考。如果把学生的学习与国家社会的需要、与实现 自己的人生价值结合起来，着眼将来职业岗位的需 要、发展进步的需要、继续学习的需要,设置引发思考 的问题情境，则可以有效地促使学生去认真地思考。 二是要注意以设</w:t>
      </w:r>
      <w:proofErr w:type="gramStart"/>
      <w:r>
        <w:rPr>
          <w:rStyle w:val="2"/>
        </w:rPr>
        <w:t>疑</w:t>
      </w:r>
      <w:proofErr w:type="gramEnd"/>
      <w:r>
        <w:rPr>
          <w:rStyle w:val="2"/>
        </w:rPr>
        <w:t>促进思考。宋代思想家朱熹曾这样 评价过设“疑”对思考的促进作用，“群</w:t>
      </w:r>
      <w:proofErr w:type="gramStart"/>
      <w:r>
        <w:rPr>
          <w:rStyle w:val="2"/>
        </w:rPr>
        <w:t>疑</w:t>
      </w:r>
      <w:proofErr w:type="gramEnd"/>
      <w:r>
        <w:rPr>
          <w:rStyle w:val="2"/>
        </w:rPr>
        <w:t>并兴，寝食 俱废，乃能骤进”。如果能在教学的过程中围绕教材内 容的重点设</w:t>
      </w:r>
      <w:proofErr w:type="gramStart"/>
      <w:r>
        <w:rPr>
          <w:rStyle w:val="2"/>
        </w:rPr>
        <w:t>疑</w:t>
      </w:r>
      <w:proofErr w:type="gramEnd"/>
      <w:r>
        <w:rPr>
          <w:rStyle w:val="2"/>
        </w:rPr>
        <w:t xml:space="preserve">、结合学科专业的新情况和新问题设 </w:t>
      </w:r>
      <w:proofErr w:type="gramStart"/>
      <w:r>
        <w:rPr>
          <w:rStyle w:val="2"/>
        </w:rPr>
        <w:t>疑</w:t>
      </w:r>
      <w:proofErr w:type="gramEnd"/>
      <w:r>
        <w:rPr>
          <w:rStyle w:val="2"/>
        </w:rPr>
        <w:t>、选择课堂的开头和结尾设</w:t>
      </w:r>
      <w:proofErr w:type="gramStart"/>
      <w:r>
        <w:rPr>
          <w:rStyle w:val="2"/>
        </w:rPr>
        <w:t>疑</w:t>
      </w:r>
      <w:proofErr w:type="gramEnd"/>
      <w:r>
        <w:rPr>
          <w:rStyle w:val="2"/>
        </w:rPr>
        <w:t>、针对学生听讲注意 力不够集中时设</w:t>
      </w:r>
      <w:proofErr w:type="gramStart"/>
      <w:r>
        <w:rPr>
          <w:rStyle w:val="2"/>
        </w:rPr>
        <w:t>疑</w:t>
      </w:r>
      <w:proofErr w:type="gramEnd"/>
      <w:r>
        <w:rPr>
          <w:rStyle w:val="2"/>
        </w:rPr>
        <w:t xml:space="preserve">，则可以造成学生思维上的悬念， 促使学生在疑问辩解和疑难解答中思考，找答案，找 对策，从而疑问点将成为引发学生思考的兴奋点，最 </w:t>
      </w:r>
      <w:proofErr w:type="gramStart"/>
      <w:r>
        <w:rPr>
          <w:rStyle w:val="2"/>
        </w:rPr>
        <w:t>终变成</w:t>
      </w:r>
      <w:proofErr w:type="gramEnd"/>
      <w:r>
        <w:rPr>
          <w:rStyle w:val="2"/>
        </w:rPr>
        <w:t>所要掌握的知识点。三是要注意以兴趣诱发思 考。孔子说过，，知之者，不如好之者，好之者，不如乐 之者</w:t>
      </w:r>
      <w:proofErr w:type="gramStart"/>
      <w:r>
        <w:rPr>
          <w:rStyle w:val="2"/>
        </w:rPr>
        <w:t>”</w:t>
      </w:r>
      <w:proofErr w:type="gramEnd"/>
      <w:r>
        <w:rPr>
          <w:rStyle w:val="2"/>
        </w:rPr>
        <w:t xml:space="preserve">。兴趣是学习最好的老师。课堂中，增加必要的 趣味性知识，把一些相对枯燥、干瘪和抽象的理论用 比较生动、活泼、有趣的实践案例来表现，尽量营造轻 </w:t>
      </w:r>
      <w:proofErr w:type="gramStart"/>
      <w:r>
        <w:rPr>
          <w:rStyle w:val="2"/>
        </w:rPr>
        <w:t>松自由</w:t>
      </w:r>
      <w:proofErr w:type="gramEnd"/>
      <w:r>
        <w:rPr>
          <w:rStyle w:val="2"/>
        </w:rPr>
        <w:t>的课堂气氛，能够把学生的注意力聚集到所学 的课程中去，把学生学习的内部动力有效地调动起 来。</w:t>
      </w:r>
    </w:p>
    <w:p w:rsidR="009B7BFB" w:rsidRDefault="003B3296">
      <w:pPr>
        <w:pStyle w:val="21"/>
        <w:shd w:val="clear" w:color="auto" w:fill="auto"/>
        <w:tabs>
          <w:tab w:val="left" w:pos="936"/>
        </w:tabs>
        <w:spacing w:before="0" w:after="0" w:line="312" w:lineRule="exact"/>
        <w:ind w:left="460"/>
        <w:jc w:val="both"/>
      </w:pPr>
      <w:r>
        <w:rPr>
          <w:rStyle w:val="2"/>
        </w:rPr>
        <w:t>(二）</w:t>
      </w:r>
      <w:r>
        <w:tab/>
      </w:r>
      <w:r>
        <w:rPr>
          <w:rStyle w:val="2"/>
        </w:rPr>
        <w:t>实施开放管理，增强学生自主学习的内动力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left="460"/>
        <w:jc w:val="both"/>
      </w:pPr>
      <w:r>
        <w:rPr>
          <w:rStyle w:val="2"/>
        </w:rPr>
        <w:t>大学教育阶段，学生既是学习的主体，也是自我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jc w:val="both"/>
      </w:pPr>
      <w:r>
        <w:rPr>
          <w:rStyle w:val="2"/>
        </w:rPr>
        <w:t>管理的主体。因此要建立和形成一种自主开放、适度 宽松的管理机制，使学生在管理机制的规范下活动， 产生被动性内驱力和责任感，进_步转化为自觉自发 的意识和自主学习的动力。要敢于“放”为学生自学 提供具有一定自由度的空间。自学的内容不必限制过 死，学生可以自学当前的课程，也可以自学后续课程； 可以自学课程中规定的内容，也可以自学课程</w:t>
      </w:r>
      <w:proofErr w:type="gramStart"/>
      <w:r>
        <w:rPr>
          <w:rStyle w:val="2"/>
        </w:rPr>
        <w:t>外相关</w:t>
      </w:r>
      <w:proofErr w:type="gramEnd"/>
      <w:r>
        <w:rPr>
          <w:rStyle w:val="2"/>
        </w:rPr>
        <w:t xml:space="preserve"> 内容。只要是与教学内容有联系的，对于巩固和提高 所学内容大有益处的，对于提高个人素质有作用的， 都可以学。要适时“统”对学生的自学给予必要的检 查和督导。对学生的自学不必统得过死，但也不能放 任自流，因为毕竟有些学生的自律意识相对较差。在 _定的时机，_定的场所，对自学情况进行一些检查 和督导，是十分必要的。检查和督导，主要应侧重于 “四查四看”即查自学计划，看是否切实可行；查自学 内容，看有无偏离主题；查自学时间，看有无挪作他 用；查自学场所，看是否秩序井然。</w:t>
      </w:r>
    </w:p>
    <w:p w:rsidR="009B7BFB" w:rsidRDefault="003B3296">
      <w:pPr>
        <w:pStyle w:val="21"/>
        <w:shd w:val="clear" w:color="auto" w:fill="auto"/>
        <w:tabs>
          <w:tab w:val="left" w:pos="936"/>
        </w:tabs>
        <w:spacing w:before="0" w:after="0" w:line="312" w:lineRule="exact"/>
        <w:ind w:left="460"/>
        <w:jc w:val="both"/>
      </w:pPr>
      <w:r>
        <w:rPr>
          <w:rStyle w:val="2"/>
        </w:rPr>
        <w:t>(三）</w:t>
      </w:r>
      <w:r>
        <w:tab/>
      </w:r>
      <w:r>
        <w:rPr>
          <w:rStyle w:val="2"/>
        </w:rPr>
        <w:t>实施科学评价，增强学生自信自强的内动力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ind w:left="460"/>
        <w:jc w:val="both"/>
      </w:pPr>
      <w:r>
        <w:rPr>
          <w:rStyle w:val="2"/>
        </w:rPr>
        <w:t>处于青年时期的大学生，彼此间都有_种比较</w:t>
      </w:r>
    </w:p>
    <w:p w:rsidR="009B7BFB" w:rsidRDefault="003B3296">
      <w:pPr>
        <w:pStyle w:val="21"/>
        <w:shd w:val="clear" w:color="auto" w:fill="auto"/>
        <w:spacing w:before="0" w:after="0" w:line="312" w:lineRule="exact"/>
        <w:jc w:val="both"/>
      </w:pPr>
      <w:r>
        <w:rPr>
          <w:rStyle w:val="2"/>
        </w:rPr>
        <w:t>心理，希望自己比别人强，希望自己能胜人一筹。利用 这一心理，通过对来自学习效果的种种反馈信息的分 析，妥善地实施评价考核，可以更好地调动学生学习 的积极性和主动性。实践证明，对学习结果进行评价， 能激发学生的学习动机，对学习有促进作用；表扬和 批评，奖励和惩罚，同样具有激励作用；适当的表扬效 果要好于批评。因此，在学习活动中，要充分利用好评 价、褒奖这个有效助手。一是要认真选择时机,坚持贯 穿始终。对学生的学习情况和学习效果，教师一定要 将适时评价贯穿教学活动的全过程，不能仅仅以考试 作为一个简单的评价手段;在_些突击性课目实施过 程中、一些阶段性考试和一些评比竞赛结束后或者对 学生学习有所触动的最佳时机,及时给予评价、实施 奖惩。做出评价、实施奖惩，不能兴趣来了就抓一下， 上级讲了就搞_阵子，不能抓抓停停，停停抓抓，</w:t>
      </w:r>
      <w:proofErr w:type="gramStart"/>
      <w:r>
        <w:rPr>
          <w:rStyle w:val="2"/>
        </w:rPr>
        <w:t>要形</w:t>
      </w:r>
      <w:proofErr w:type="gramEnd"/>
      <w:r>
        <w:rPr>
          <w:rStyle w:val="2"/>
        </w:rPr>
        <w:t xml:space="preserve"> 成一种制度，成为一种经常性的做法。二是注意评价 中肯,做到奖惩分明。要认真收集学习过程中方方面 面的信息，以确保做出的评价实事求是，做到公正、公 平、准确，评价结果符合客观实际。实施奖惩要紧贴对 学习结果的评价，不能仅凭主观印象和个人好恶。通 过引入竞争机制，使好的得到激励，差的得到鞭策，只 </w:t>
      </w:r>
      <w:proofErr w:type="gramStart"/>
      <w:r>
        <w:rPr>
          <w:rStyle w:val="2"/>
        </w:rPr>
        <w:t>有做到</w:t>
      </w:r>
      <w:proofErr w:type="gramEnd"/>
      <w:r>
        <w:rPr>
          <w:rStyle w:val="2"/>
        </w:rPr>
        <w:t>这_点，才能真正在学生中形成你追我赶、不 甘落后、奋发向上的很好学习氛围。三是多表扬少批 评，多</w:t>
      </w:r>
      <w:proofErr w:type="gramStart"/>
      <w:r>
        <w:rPr>
          <w:rStyle w:val="2"/>
        </w:rPr>
        <w:t>奖励少</w:t>
      </w:r>
      <w:proofErr w:type="gramEnd"/>
      <w:r>
        <w:rPr>
          <w:rStyle w:val="2"/>
        </w:rPr>
        <w:t>惩罚。要善于发挥表扬和奖励的激励作 用，以表扬为主，批评为辅，注意多使用赏识作为激发 内动力的手段，以帮助学生更多地获得成就感，增强 自信心，在学习过程中，始终保持高昂的斗志和动 力。</w:t>
      </w:r>
    </w:p>
    <w:p w:rsidR="009B7BFB" w:rsidRDefault="003B3296">
      <w:pPr>
        <w:pStyle w:val="21"/>
        <w:shd w:val="clear" w:color="auto" w:fill="auto"/>
        <w:spacing w:before="0" w:after="323" w:line="312" w:lineRule="exact"/>
        <w:ind w:firstLine="400"/>
        <w:jc w:val="both"/>
      </w:pPr>
      <w:r>
        <w:rPr>
          <w:rStyle w:val="2"/>
        </w:rPr>
        <w:t>学习动力是直接推动人进行学习的内在力量，是 激发学习，维持学习并将学习导向某一目标的原动 力。只有用系统思维的方法、全面辩证的观点，找准学 生学习真正的需求点，把教、学、管三方有机结合起 来，才能有效解决问题，增强高校学生学习的积极 性。</w:t>
      </w:r>
    </w:p>
    <w:p w:rsidR="009B7BFB" w:rsidRDefault="003B3296">
      <w:pPr>
        <w:pStyle w:val="21"/>
        <w:shd w:val="clear" w:color="auto" w:fill="auto"/>
        <w:spacing w:before="0" w:after="0" w:line="283" w:lineRule="exact"/>
        <w:ind w:firstLine="400"/>
        <w:jc w:val="both"/>
      </w:pPr>
      <w:r>
        <w:rPr>
          <w:rStyle w:val="2"/>
        </w:rPr>
        <w:t>参考文献：</w:t>
      </w:r>
    </w:p>
    <w:p w:rsidR="009B7BFB" w:rsidRDefault="003B3296">
      <w:pPr>
        <w:pStyle w:val="30"/>
        <w:numPr>
          <w:ilvl w:val="0"/>
          <w:numId w:val="3"/>
        </w:numPr>
        <w:shd w:val="clear" w:color="auto" w:fill="auto"/>
        <w:tabs>
          <w:tab w:val="left" w:pos="668"/>
        </w:tabs>
        <w:spacing w:line="283" w:lineRule="exact"/>
        <w:ind w:firstLine="400"/>
        <w:jc w:val="both"/>
      </w:pPr>
      <w:r>
        <w:rPr>
          <w:rStyle w:val="3Sylfaen"/>
          <w:lang w:eastAsia="zh-CN"/>
        </w:rPr>
        <w:t>J</w:t>
      </w:r>
      <w:r>
        <w:rPr>
          <w:rStyle w:val="31"/>
          <w:lang w:val="en-US" w:bidi="en-US"/>
        </w:rPr>
        <w:t>.</w:t>
      </w:r>
      <w:r>
        <w:rPr>
          <w:rStyle w:val="3Sylfaen"/>
          <w:lang w:eastAsia="zh-CN"/>
        </w:rPr>
        <w:t>Q</w:t>
      </w:r>
      <w:r>
        <w:rPr>
          <w:rStyle w:val="31"/>
        </w:rPr>
        <w:t>陆哥，</w:t>
      </w:r>
      <w:r>
        <w:rPr>
          <w:rStyle w:val="3Sylfaen"/>
          <w:lang w:eastAsia="zh-CN"/>
        </w:rPr>
        <w:t>G</w:t>
      </w:r>
      <w:r>
        <w:rPr>
          <w:rStyle w:val="31"/>
        </w:rPr>
        <w:t>丄</w:t>
      </w:r>
      <w:proofErr w:type="gramStart"/>
      <w:r>
        <w:rPr>
          <w:rStyle w:val="31"/>
        </w:rPr>
        <w:t>赫胥</w:t>
      </w:r>
      <w:proofErr w:type="gramEnd"/>
      <w:r>
        <w:rPr>
          <w:rStyle w:val="31"/>
        </w:rPr>
        <w:t>勒.生活心理学</w:t>
      </w:r>
      <w:r>
        <w:rPr>
          <w:rStyle w:val="31"/>
          <w:lang w:val="en-US" w:bidi="en-US"/>
        </w:rPr>
        <w:t>[</w:t>
      </w:r>
      <w:r>
        <w:rPr>
          <w:rStyle w:val="3Sylfaen"/>
          <w:lang w:eastAsia="zh-CN"/>
        </w:rPr>
        <w:t>M</w:t>
      </w:r>
      <w:r>
        <w:rPr>
          <w:rStyle w:val="31"/>
          <w:lang w:val="en-US" w:bidi="en-US"/>
        </w:rPr>
        <w:t>].</w:t>
      </w:r>
      <w:proofErr w:type="gramStart"/>
      <w:r>
        <w:rPr>
          <w:rStyle w:val="31"/>
        </w:rPr>
        <w:t>符仁方</w:t>
      </w:r>
      <w:proofErr w:type="gramEnd"/>
      <w:r>
        <w:rPr>
          <w:rStyle w:val="31"/>
        </w:rPr>
        <w:t>等，译.贵阳： 贵州人民出版社，</w:t>
      </w:r>
      <w:r>
        <w:rPr>
          <w:rStyle w:val="31"/>
          <w:lang w:val="en-US" w:bidi="en-US"/>
        </w:rPr>
        <w:t>1987.</w:t>
      </w:r>
    </w:p>
    <w:p w:rsidR="009B7BFB" w:rsidRDefault="003B3296">
      <w:pPr>
        <w:pStyle w:val="30"/>
        <w:numPr>
          <w:ilvl w:val="0"/>
          <w:numId w:val="3"/>
        </w:numPr>
        <w:shd w:val="clear" w:color="auto" w:fill="auto"/>
        <w:tabs>
          <w:tab w:val="left" w:pos="673"/>
        </w:tabs>
        <w:spacing w:line="283" w:lineRule="exact"/>
        <w:ind w:firstLine="400"/>
        <w:jc w:val="both"/>
      </w:pPr>
      <w:r>
        <w:rPr>
          <w:rStyle w:val="31"/>
        </w:rPr>
        <w:t>珍尼特•沃斯，戈登•德</w:t>
      </w:r>
      <w:proofErr w:type="gramStart"/>
      <w:r>
        <w:rPr>
          <w:rStyle w:val="31"/>
        </w:rPr>
        <w:t>莱</w:t>
      </w:r>
      <w:proofErr w:type="gramEnd"/>
      <w:r>
        <w:rPr>
          <w:rStyle w:val="31"/>
        </w:rPr>
        <w:t>顿.顾瑞荣等译.学习的革命</w:t>
      </w:r>
      <w:r>
        <w:rPr>
          <w:rStyle w:val="31"/>
          <w:lang w:val="en-US" w:bidi="en-US"/>
        </w:rPr>
        <w:t>[</w:t>
      </w:r>
      <w:r>
        <w:rPr>
          <w:rStyle w:val="3Sylfaen"/>
          <w:lang w:eastAsia="zh-CN"/>
        </w:rPr>
        <w:t>M</w:t>
      </w:r>
      <w:r>
        <w:rPr>
          <w:rStyle w:val="31"/>
          <w:lang w:val="en-US" w:bidi="en-US"/>
        </w:rPr>
        <w:t xml:space="preserve">]. </w:t>
      </w:r>
      <w:r>
        <w:rPr>
          <w:rStyle w:val="31"/>
        </w:rPr>
        <w:t>上海：三联书店，</w:t>
      </w:r>
      <w:r>
        <w:rPr>
          <w:rStyle w:val="31"/>
          <w:lang w:val="en-US" w:bidi="en-US"/>
        </w:rPr>
        <w:t>1998.</w:t>
      </w:r>
    </w:p>
    <w:p w:rsidR="009B7BFB" w:rsidRDefault="003B3296">
      <w:pPr>
        <w:pStyle w:val="30"/>
        <w:numPr>
          <w:ilvl w:val="0"/>
          <w:numId w:val="3"/>
        </w:numPr>
        <w:shd w:val="clear" w:color="auto" w:fill="auto"/>
        <w:tabs>
          <w:tab w:val="left" w:pos="668"/>
        </w:tabs>
        <w:spacing w:line="283" w:lineRule="exact"/>
        <w:ind w:firstLine="400"/>
        <w:jc w:val="both"/>
      </w:pPr>
      <w:r>
        <w:rPr>
          <w:rStyle w:val="31"/>
        </w:rPr>
        <w:t>刘敏.大学生学习能力培养体系的构建与运行研究</w:t>
      </w:r>
      <w:r>
        <w:rPr>
          <w:rStyle w:val="31"/>
          <w:lang w:val="en-US" w:bidi="en-US"/>
        </w:rPr>
        <w:t>[</w:t>
      </w:r>
      <w:r>
        <w:rPr>
          <w:rStyle w:val="3Sylfaen"/>
          <w:lang w:eastAsia="zh-CN"/>
        </w:rPr>
        <w:t>J</w:t>
      </w:r>
      <w:r>
        <w:rPr>
          <w:rStyle w:val="31"/>
          <w:lang w:val="en-US" w:bidi="en-US"/>
        </w:rPr>
        <w:t>].</w:t>
      </w:r>
      <w:r>
        <w:rPr>
          <w:rStyle w:val="31"/>
        </w:rPr>
        <w:t>中国 成人教育，2012,</w:t>
      </w:r>
      <w:r>
        <w:rPr>
          <w:rStyle w:val="31"/>
          <w:lang w:val="en-US" w:bidi="en-US"/>
        </w:rPr>
        <w:t>（23).</w:t>
      </w:r>
    </w:p>
    <w:p w:rsidR="009B7BFB" w:rsidRDefault="003B3296">
      <w:pPr>
        <w:pStyle w:val="21"/>
        <w:shd w:val="clear" w:color="auto" w:fill="auto"/>
        <w:spacing w:before="0" w:after="0" w:line="170" w:lineRule="exact"/>
        <w:jc w:val="right"/>
        <w:sectPr w:rsidR="009B7BFB">
          <w:pgSz w:w="11900" w:h="16840"/>
          <w:pgMar w:top="1716" w:right="1240" w:bottom="1130" w:left="1142" w:header="0" w:footer="3" w:gutter="0"/>
          <w:cols w:num="2" w:space="398"/>
          <w:noEndnote/>
          <w:docGrid w:linePitch="360"/>
        </w:sectPr>
      </w:pPr>
      <w:r>
        <w:rPr>
          <w:rStyle w:val="2"/>
        </w:rPr>
        <w:t>责任编辑：王松国</w:t>
      </w:r>
    </w:p>
    <w:p w:rsidR="009B7BFB" w:rsidRDefault="009B7BFB">
      <w:pPr>
        <w:spacing w:before="1" w:after="1" w:line="240" w:lineRule="exact"/>
        <w:rPr>
          <w:sz w:val="19"/>
          <w:szCs w:val="19"/>
        </w:rPr>
      </w:pPr>
    </w:p>
    <w:p w:rsidR="009B7BFB" w:rsidRDefault="009B7BFB">
      <w:pPr>
        <w:rPr>
          <w:sz w:val="2"/>
          <w:szCs w:val="2"/>
        </w:rPr>
        <w:sectPr w:rsidR="009B7BFB">
          <w:type w:val="continuous"/>
          <w:pgSz w:w="11900" w:h="16840"/>
          <w:pgMar w:top="1716" w:right="0" w:bottom="1130" w:left="0" w:header="0" w:footer="3" w:gutter="0"/>
          <w:cols w:space="720"/>
          <w:noEndnote/>
          <w:docGrid w:linePitch="360"/>
        </w:sectPr>
      </w:pPr>
    </w:p>
    <w:p w:rsidR="009B7BFB" w:rsidRDefault="003B3296">
      <w:pPr>
        <w:pStyle w:val="40"/>
        <w:keepNext/>
        <w:framePr w:dropCap="drop" w:lines="2" w:hSpace="110" w:vSpace="110" w:wrap="auto" w:vAnchor="text" w:hAnchor="text"/>
        <w:shd w:val="clear" w:color="auto" w:fill="auto"/>
        <w:spacing w:line="255" w:lineRule="exact"/>
      </w:pPr>
      <w:r>
        <w:rPr>
          <w:rStyle w:val="4MingLiU"/>
          <w:rFonts w:ascii="Sylfaen" w:eastAsia="Sylfaen" w:hAnsi="Sylfaen" w:cs="Sylfaen"/>
          <w:spacing w:val="0"/>
          <w:position w:val="-5"/>
          <w:sz w:val="54"/>
          <w:szCs w:val="54"/>
          <w:lang w:val="en-US" w:eastAsia="en-US" w:bidi="en-US"/>
        </w:rPr>
        <w:t>m</w:t>
      </w:r>
    </w:p>
    <w:p w:rsidR="009B7BFB" w:rsidRDefault="003B3296">
      <w:pPr>
        <w:pStyle w:val="40"/>
        <w:shd w:val="clear" w:color="auto" w:fill="auto"/>
        <w:ind w:right="7180"/>
        <w:jc w:val="left"/>
      </w:pPr>
      <w:r>
        <w:rPr>
          <w:rStyle w:val="4MingLiU"/>
        </w:rPr>
        <w:t xml:space="preserve">中国成人教育2014/13 </w:t>
      </w:r>
      <w:r>
        <w:rPr>
          <w:rStyle w:val="41"/>
        </w:rPr>
        <w:t>CHINA</w:t>
      </w:r>
      <w:r>
        <w:rPr>
          <w:rStyle w:val="4MingLiU0"/>
        </w:rPr>
        <w:t xml:space="preserve"> </w:t>
      </w:r>
      <w:r>
        <w:rPr>
          <w:rStyle w:val="41"/>
        </w:rPr>
        <w:t>ADULT</w:t>
      </w:r>
      <w:r>
        <w:rPr>
          <w:rStyle w:val="4MingLiU0"/>
        </w:rPr>
        <w:t xml:space="preserve"> </w:t>
      </w:r>
      <w:r>
        <w:rPr>
          <w:rStyle w:val="41"/>
        </w:rPr>
        <w:t>EDUCATION</w:t>
      </w:r>
    </w:p>
    <w:sectPr w:rsidR="009B7BFB">
      <w:type w:val="continuous"/>
      <w:pgSz w:w="11900" w:h="16840"/>
      <w:pgMar w:top="1716" w:right="1240" w:bottom="1130" w:left="11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E09" w:rsidRDefault="00ED6E09">
      <w:r>
        <w:separator/>
      </w:r>
    </w:p>
  </w:endnote>
  <w:endnote w:type="continuationSeparator" w:id="0">
    <w:p w:rsidR="00ED6E09" w:rsidRDefault="00ED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MingLiU_HKSC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E09" w:rsidRDefault="00ED6E09"/>
  </w:footnote>
  <w:footnote w:type="continuationSeparator" w:id="0">
    <w:p w:rsidR="00ED6E09" w:rsidRDefault="00ED6E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BFB" w:rsidRDefault="00ED6E0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0.25pt;margin-top:61.6pt;width:123.1pt;height:9.6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B7BFB" w:rsidRDefault="003B3296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 xml:space="preserve">JIAO XUE LUN </w:t>
                </w:r>
                <w:r>
                  <w:rPr>
                    <w:rStyle w:val="MingLiU"/>
                  </w:rPr>
                  <w:t>教学论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BFB" w:rsidRDefault="00ED6E0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1pt;margin-top:62.1pt;width:121.7pt;height:9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B7BFB" w:rsidRDefault="003B3296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MingLiU"/>
                  </w:rPr>
                  <w:t>教学论</w:t>
                </w:r>
                <w:r>
                  <w:rPr>
                    <w:rStyle w:val="a6"/>
                  </w:rPr>
                  <w:t xml:space="preserve"> </w:t>
                </w:r>
                <w:r>
                  <w:rPr>
                    <w:rStyle w:val="a7"/>
                  </w:rPr>
                  <w:t>JIAO XUE LUN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575"/>
    <w:multiLevelType w:val="multilevel"/>
    <w:tmpl w:val="21844EA2"/>
    <w:lvl w:ilvl="0">
      <w:start w:val="3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F35B36"/>
    <w:multiLevelType w:val="multilevel"/>
    <w:tmpl w:val="C6400790"/>
    <w:lvl w:ilvl="0">
      <w:start w:val="2"/>
      <w:numFmt w:val="ideographDigital"/>
      <w:lvlText w:val="(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7262BC"/>
    <w:multiLevelType w:val="multilevel"/>
    <w:tmpl w:val="4502ADD2"/>
    <w:lvl w:ilvl="0">
      <w:start w:val="1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B7BFB"/>
    <w:rsid w:val="0006656F"/>
    <w:rsid w:val="003B3296"/>
    <w:rsid w:val="008D6B62"/>
    <w:rsid w:val="009B7BFB"/>
    <w:rsid w:val="00CE2246"/>
    <w:rsid w:val="00E15E98"/>
    <w:rsid w:val="00E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B4884"/>
  <w15:docId w15:val="{BCC54407-AE6F-4559-A39A-716081D3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gLiU_HKSCS" w:eastAsiaTheme="minorEastAsia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MingLiU_HKSC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标题 #1_"/>
    <w:basedOn w:val="a0"/>
    <w:link w:val="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11">
    <w:name w:val="标题 #1"/>
    <w:basedOn w:val="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zh-CN" w:eastAsia="zh-CN" w:bidi="zh-CN"/>
    </w:rPr>
  </w:style>
  <w:style w:type="character" w:customStyle="1" w:styleId="2">
    <w:name w:val="正文文本 (2)"/>
    <w:basedOn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4">
    <w:name w:val="页眉或页脚_"/>
    <w:basedOn w:val="a0"/>
    <w:link w:val="a5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20"/>
      <w:w w:val="100"/>
      <w:sz w:val="20"/>
      <w:szCs w:val="20"/>
      <w:u w:val="none"/>
      <w:lang w:val="en-US" w:eastAsia="en-US" w:bidi="en-US"/>
    </w:rPr>
  </w:style>
  <w:style w:type="character" w:customStyle="1" w:styleId="MingLiU">
    <w:name w:val="页眉或页脚 + MingLiU"/>
    <w:aliases w:val="间距 6 pt"/>
    <w:basedOn w:val="a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12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6">
    <w:name w:val="页眉或页脚"/>
    <w:basedOn w:val="a4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7">
    <w:name w:val="页眉或页脚"/>
    <w:basedOn w:val="a4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0">
    <w:name w:val="正文文本 (2)_"/>
    <w:basedOn w:val="a0"/>
    <w:link w:val="2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SegoeUI">
    <w:name w:val="正文文本 (2) + Segoe UI"/>
    <w:aliases w:val="11.5 pt"/>
    <w:basedOn w:val="20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2pt">
    <w:name w:val="正文文本 (2) + 间距 2 pt"/>
    <w:basedOn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22">
    <w:name w:val="标题 #2_"/>
    <w:basedOn w:val="a0"/>
    <w:link w:val="2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4">
    <w:name w:val="标题 #2"/>
    <w:basedOn w:val="2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3">
    <w:name w:val="正文文本 (3)_"/>
    <w:basedOn w:val="a0"/>
    <w:link w:val="3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正文文本 (3)"/>
    <w:basedOn w:val="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3Sylfaen">
    <w:name w:val="正文文本 (3) + Sylfaen"/>
    <w:basedOn w:val="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正文文本 (4)_"/>
    <w:basedOn w:val="a0"/>
    <w:link w:val="4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5"/>
      <w:szCs w:val="15"/>
      <w:u w:val="none"/>
      <w:lang w:val="en-US" w:eastAsia="en-US" w:bidi="en-US"/>
    </w:rPr>
  </w:style>
  <w:style w:type="character" w:customStyle="1" w:styleId="4MingLiU">
    <w:name w:val="正文文本 (4) + MingLiU"/>
    <w:aliases w:val="间距 0 pt"/>
    <w:basedOn w:val="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4MingLiU0">
    <w:name w:val="正文文本 (4) + MingLiU"/>
    <w:basedOn w:val="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1">
    <w:name w:val="正文文本 (4)"/>
    <w:basedOn w:val="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正文文本 (2)"/>
    <w:basedOn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2-1pt">
    <w:name w:val="正文文本 (2) + 间距 -1 pt"/>
    <w:basedOn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410pt">
    <w:name w:val="正文文本 (4) + 10 pt"/>
    <w:aliases w:val="缩放 150%"/>
    <w:basedOn w:val="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50"/>
      <w:position w:val="0"/>
      <w:sz w:val="20"/>
      <w:szCs w:val="20"/>
      <w:u w:val="none"/>
      <w:lang w:val="zh-CN" w:eastAsia="zh-CN" w:bidi="zh-CN"/>
    </w:rPr>
  </w:style>
  <w:style w:type="paragraph" w:customStyle="1" w:styleId="10">
    <w:name w:val="标题 #1"/>
    <w:basedOn w:val="a"/>
    <w:link w:val="1"/>
    <w:pPr>
      <w:shd w:val="clear" w:color="auto" w:fill="FFFFFF"/>
      <w:spacing w:after="420" w:line="0" w:lineRule="atLeast"/>
      <w:jc w:val="center"/>
      <w:outlineLvl w:val="0"/>
    </w:pPr>
    <w:rPr>
      <w:rFonts w:ascii="MingLiU" w:eastAsia="MingLiU" w:hAnsi="MingLiU" w:cs="MingLiU"/>
      <w:sz w:val="42"/>
      <w:szCs w:val="42"/>
    </w:rPr>
  </w:style>
  <w:style w:type="paragraph" w:customStyle="1" w:styleId="a5">
    <w:name w:val="页眉或页脚"/>
    <w:basedOn w:val="a"/>
    <w:link w:val="a4"/>
    <w:pPr>
      <w:shd w:val="clear" w:color="auto" w:fill="FFFFFF"/>
      <w:spacing w:line="0" w:lineRule="atLeast"/>
    </w:pPr>
    <w:rPr>
      <w:rFonts w:ascii="Segoe UI" w:eastAsia="Segoe UI" w:hAnsi="Segoe UI" w:cs="Segoe UI"/>
      <w:spacing w:val="20"/>
      <w:sz w:val="20"/>
      <w:szCs w:val="20"/>
      <w:lang w:val="en-US" w:eastAsia="en-US" w:bidi="en-US"/>
    </w:rPr>
  </w:style>
  <w:style w:type="paragraph" w:customStyle="1" w:styleId="21">
    <w:name w:val="正文文本 (2)"/>
    <w:basedOn w:val="a"/>
    <w:link w:val="20"/>
    <w:pPr>
      <w:shd w:val="clear" w:color="auto" w:fill="FFFFFF"/>
      <w:spacing w:before="420" w:after="420" w:line="0" w:lineRule="atLeast"/>
      <w:jc w:val="center"/>
    </w:pPr>
    <w:rPr>
      <w:rFonts w:ascii="MingLiU" w:eastAsia="MingLiU" w:hAnsi="MingLiU" w:cs="MingLiU"/>
      <w:sz w:val="17"/>
      <w:szCs w:val="17"/>
    </w:rPr>
  </w:style>
  <w:style w:type="paragraph" w:customStyle="1" w:styleId="23">
    <w:name w:val="标题 #2"/>
    <w:basedOn w:val="a"/>
    <w:link w:val="22"/>
    <w:pPr>
      <w:shd w:val="clear" w:color="auto" w:fill="FFFFFF"/>
      <w:spacing w:line="302" w:lineRule="exact"/>
      <w:outlineLvl w:val="1"/>
    </w:pPr>
    <w:rPr>
      <w:rFonts w:ascii="MingLiU" w:eastAsia="MingLiU" w:hAnsi="MingLiU" w:cs="MingLiU"/>
      <w:sz w:val="17"/>
      <w:szCs w:val="17"/>
    </w:rPr>
  </w:style>
  <w:style w:type="paragraph" w:customStyle="1" w:styleId="30">
    <w:name w:val="正文文本 (3)"/>
    <w:basedOn w:val="a"/>
    <w:link w:val="3"/>
    <w:pPr>
      <w:shd w:val="clear" w:color="auto" w:fill="FFFFFF"/>
      <w:spacing w:line="278" w:lineRule="exact"/>
      <w:ind w:firstLine="360"/>
    </w:pPr>
    <w:rPr>
      <w:rFonts w:ascii="MingLiU" w:eastAsia="MingLiU" w:hAnsi="MingLiU" w:cs="MingLiU"/>
      <w:sz w:val="15"/>
      <w:szCs w:val="15"/>
    </w:rPr>
  </w:style>
  <w:style w:type="paragraph" w:customStyle="1" w:styleId="40">
    <w:name w:val="正文文本 (4)"/>
    <w:basedOn w:val="a"/>
    <w:link w:val="4"/>
    <w:pPr>
      <w:shd w:val="clear" w:color="auto" w:fill="FFFFFF"/>
      <w:spacing w:line="154" w:lineRule="exact"/>
      <w:jc w:val="right"/>
    </w:pPr>
    <w:rPr>
      <w:rFonts w:ascii="Sylfaen" w:eastAsia="Sylfaen" w:hAnsi="Sylfaen" w:cs="Sylfaen"/>
      <w:sz w:val="15"/>
      <w:szCs w:val="15"/>
      <w:lang w:val="en-US" w:eastAsia="en-US" w:bidi="en-US"/>
    </w:rPr>
  </w:style>
  <w:style w:type="paragraph" w:styleId="a8">
    <w:name w:val="footer"/>
    <w:basedOn w:val="a"/>
    <w:link w:val="a9"/>
    <w:uiPriority w:val="99"/>
    <w:unhideWhenUsed/>
    <w:rsid w:val="000665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656F"/>
    <w:rPr>
      <w:rFonts w:eastAsia="MingLiU_HKSCS"/>
      <w:color w:val="000000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6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6656F"/>
    <w:rPr>
      <w:rFonts w:eastAsia="MingLiU_HKSC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CNKI</dc:creator>
  <cp:keywords/>
  <cp:lastModifiedBy>林豪</cp:lastModifiedBy>
  <cp:revision>4</cp:revision>
  <dcterms:created xsi:type="dcterms:W3CDTF">2019-03-06T12:51:00Z</dcterms:created>
  <dcterms:modified xsi:type="dcterms:W3CDTF">2019-03-18T12:15:00Z</dcterms:modified>
</cp:coreProperties>
</file>