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spacing w:before="0" w:after="0" w:line="400" w:lineRule="exact"/>
        <w:ind w:left="40" w:right="0" w:firstLine="0"/>
      </w:pPr>
      <w:bookmarkStart w:id="0" w:name="bookmark0"/>
      <w:r>
        <w:rPr>
          <w:lang w:val="zh-CN" w:eastAsia="zh-CN" w:bidi="zh-CN"/>
          <w:w w:val="100"/>
          <w:spacing w:val="0"/>
          <w:color w:val="000000"/>
          <w:position w:val="0"/>
        </w:rPr>
        <w:t>手机移动终端下高职课堂教学研究与实践</w:t>
      </w:r>
      <w:bookmarkEnd w:id="0"/>
    </w:p>
    <w:p>
      <w:pPr>
        <w:pStyle w:val="Style10"/>
        <w:widowControl w:val="0"/>
        <w:keepNext/>
        <w:keepLines/>
        <w:shd w:val="clear" w:color="auto" w:fill="auto"/>
        <w:bidi w:val="0"/>
        <w:spacing w:before="0" w:after="0"/>
        <w:ind w:left="40" w:right="0" w:firstLine="0"/>
      </w:pPr>
      <w:bookmarkStart w:id="1" w:name="bookmark1"/>
      <w:r>
        <w:rPr>
          <w:lang w:val="en-US" w:eastAsia="en-US" w:bidi="en-US"/>
          <w:w w:val="100"/>
          <w:color w:val="000000"/>
          <w:position w:val="0"/>
        </w:rPr>
        <w:t>——</w:t>
      </w:r>
      <w:r>
        <w:rPr>
          <w:lang w:val="zh-CN" w:eastAsia="zh-CN" w:bidi="zh-CN"/>
          <w:w w:val="100"/>
          <w:color w:val="000000"/>
          <w:position w:val="0"/>
        </w:rPr>
        <w:t>以蓝墨云班课为例</w:t>
        <w:br/>
      </w:r>
      <w:r>
        <w:rPr>
          <w:rStyle w:val="CharStyle12"/>
        </w:rPr>
        <w:t>邢伟</w:t>
      </w:r>
      <w:bookmarkEnd w:id="1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460" w:firstLine="0"/>
      </w:pPr>
      <w:r>
        <w:rPr>
          <w:rStyle w:val="CharStyle15"/>
        </w:rPr>
        <w:t>摘要</w:t>
      </w:r>
      <w:r>
        <w:rPr>
          <w:lang w:val="zh-CN" w:eastAsia="zh-CN" w:bidi="zh-CN"/>
          <w:w w:val="100"/>
          <w:color w:val="000000"/>
          <w:position w:val="0"/>
        </w:rPr>
        <w:t>：蓝墨云班课是蓝墨科技推出的一款移动教学助手</w:t>
      </w:r>
      <w:r>
        <w:rPr>
          <w:rStyle w:val="CharStyle16"/>
        </w:rPr>
        <w:t>APP</w:t>
      </w:r>
      <w:r>
        <w:rPr>
          <w:lang w:val="en-US" w:eastAsia="en-US" w:bidi="en-US"/>
          <w:w w:val="100"/>
          <w:color w:val="000000"/>
          <w:position w:val="0"/>
        </w:rPr>
        <w:t>。</w:t>
      </w:r>
      <w:r>
        <w:rPr>
          <w:lang w:val="zh-CN" w:eastAsia="zh-CN" w:bidi="zh-CN"/>
          <w:w w:val="100"/>
          <w:color w:val="000000"/>
          <w:position w:val="0"/>
        </w:rPr>
        <w:t>结合其在高职课堂教学中的实践应用，总结了 蓝墨云班课应用的必要性、路径、方法以及实际效果，进而提出了移动智慧教育和教学大数据服务必将成为教育 时代发展的主流。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rStyle w:val="CharStyle15"/>
        </w:rPr>
        <w:t>关键词</w:t>
      </w:r>
      <w:r>
        <w:rPr>
          <w:lang w:val="zh-CN" w:eastAsia="zh-CN" w:bidi="zh-CN"/>
          <w:vertAlign w:val="subscript"/>
          <w:w w:val="100"/>
          <w:color w:val="000000"/>
          <w:position w:val="0"/>
        </w:rPr>
        <w:t>：</w:t>
      </w:r>
      <w:r>
        <w:rPr>
          <w:lang w:val="zh-CN" w:eastAsia="zh-CN" w:bidi="zh-CN"/>
          <w:w w:val="100"/>
          <w:color w:val="000000"/>
          <w:position w:val="0"/>
        </w:rPr>
        <w:t>高职;课堂教学；蓝墨云班课;移动教学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460" w:firstLine="0"/>
      </w:pPr>
      <w:r>
        <w:rPr>
          <w:rStyle w:val="CharStyle17"/>
        </w:rPr>
        <w:t>基金项目</w:t>
      </w:r>
      <w:r>
        <w:rPr>
          <w:rStyle w:val="CharStyle18"/>
        </w:rPr>
        <w:t>：浙江省2015年度高等教育课堂教学改革项目“基于网络资源的高职翻转课堂的教学改革与实践</w:t>
      </w:r>
      <w:r>
        <w:rPr>
          <w:rStyle w:val="CharStyle18"/>
          <w:lang w:val="en-US" w:eastAsia="en-US" w:bidi="en-US"/>
        </w:rPr>
        <w:t xml:space="preserve">—— </w:t>
      </w:r>
      <w:r>
        <w:rPr>
          <w:rStyle w:val="CharStyle18"/>
        </w:rPr>
        <w:t>以浙江工商职业技术学院“公共关系”课程为例”项目编号：</w:t>
      </w:r>
      <w:r>
        <w:rPr>
          <w:rStyle w:val="CharStyle19"/>
        </w:rPr>
        <w:t>KG</w:t>
      </w:r>
      <w:r>
        <w:rPr>
          <w:rStyle w:val="CharStyle18"/>
          <w:lang w:val="en-US" w:eastAsia="en-US" w:bidi="en-US"/>
        </w:rPr>
        <w:t>2015716)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rStyle w:val="CharStyle20"/>
        </w:rPr>
        <w:t>作者简介</w:t>
      </w:r>
      <w:r>
        <w:rPr>
          <w:rStyle w:val="CharStyle18"/>
        </w:rPr>
        <w:t>:邢伟，男，浙江工商职业技术学院经管学院副教授，主要研究方向为高职营销专业教学。</w:t>
      </w:r>
    </w:p>
    <w:p>
      <w:pPr>
        <w:pStyle w:val="Style13"/>
        <w:tabs>
          <w:tab w:leader="none" w:pos="2426" w:val="left"/>
          <w:tab w:leader="none" w:pos="41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  <w:sectPr>
          <w:headerReference w:type="even" r:id="rId5"/>
          <w:headerReference w:type="default" r:id="rId6"/>
          <w:footerReference w:type="even" r:id="rId7"/>
          <w:footerReference w:type="default" r:id="rId8"/>
          <w:footnotePr>
            <w:pos w:val="pageBottom"/>
            <w:numFmt w:val="decimal"/>
            <w:numRestart w:val="continuous"/>
          </w:footnotePr>
          <w:pgSz w:w="11900" w:h="16840"/>
          <w:pgMar w:top="2378" w:left="1138" w:right="1353" w:bottom="1684" w:header="0" w:footer="3" w:gutter="0"/>
          <w:rtlGutter w:val="0"/>
          <w:cols w:space="720"/>
          <w:pgNumType w:start="70"/>
          <w:noEndnote/>
          <w:docGrid w:linePitch="360"/>
        </w:sectPr>
      </w:pPr>
      <w:r>
        <w:rPr>
          <w:rStyle w:val="CharStyle20"/>
        </w:rPr>
        <w:t>中图分类号</w:t>
      </w:r>
      <w:r>
        <w:rPr>
          <w:rStyle w:val="CharStyle18"/>
        </w:rPr>
        <w:t>：</w:t>
      </w:r>
      <w:r>
        <w:rPr>
          <w:rStyle w:val="CharStyle19"/>
        </w:rPr>
        <w:t>G</w:t>
      </w:r>
      <w:r>
        <w:rPr>
          <w:rStyle w:val="CharStyle18"/>
          <w:lang w:val="en-US" w:eastAsia="en-US" w:bidi="en-US"/>
        </w:rPr>
        <w:t>712</w:t>
        <w:tab/>
      </w:r>
      <w:r>
        <w:rPr>
          <w:rStyle w:val="CharStyle20"/>
        </w:rPr>
        <w:t>文献标识码</w:t>
      </w:r>
      <w:r>
        <w:rPr>
          <w:rStyle w:val="CharStyle18"/>
        </w:rPr>
        <w:t>：</w:t>
      </w:r>
      <w:r>
        <w:rPr>
          <w:rStyle w:val="CharStyle19"/>
        </w:rPr>
        <w:t>A</w:t>
      </w:r>
      <w:r>
        <w:rPr>
          <w:rStyle w:val="CharStyle18"/>
          <w:lang w:val="en-US" w:eastAsia="en-US" w:bidi="en-US"/>
        </w:rPr>
        <w:tab/>
      </w:r>
      <w:r>
        <w:rPr>
          <w:rStyle w:val="CharStyle20"/>
        </w:rPr>
        <w:t>文章编号</w:t>
      </w:r>
      <w:r>
        <w:rPr>
          <w:rStyle w:val="CharStyle18"/>
        </w:rPr>
        <w:t>：</w:t>
      </w:r>
      <w:r>
        <w:rPr>
          <w:rStyle w:val="CharStyle18"/>
          <w:lang w:val="en-US" w:eastAsia="en-US" w:bidi="en-US"/>
        </w:rPr>
        <w:t>1674-7747(2017)03-0070-04</w:t>
      </w:r>
    </w:p>
    <w:p>
      <w:pPr>
        <w:widowControl w:val="0"/>
        <w:spacing w:before="95" w:after="95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982" w:left="0" w:right="0" w:bottom="1417" w:header="0" w:footer="3" w:gutter="0"/>
          <w:rtlGutter w:val="0"/>
          <w:cols w:space="720"/>
          <w:noEndnote/>
          <w:docGrid w:linePitch="360"/>
        </w:sectPr>
      </w:pP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伴随着移动互联时代+高职课堂，大学生依赖 手机的“低头族”和“手机控”不可避免，在课堂上 老师和学生经常上演猫和老鼠的游戏，要杜绝学 生课上玩手机已不现实。根据《中国互联网络发 展状况统计报告》显示</w:t>
      </w:r>
      <w:r>
        <w:rPr>
          <w:rStyle w:val="CharStyle23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截至2016年6月</w:t>
      </w:r>
      <w:r>
        <w:rPr>
          <w:rStyle w:val="CharStyle23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中国已 有网民数量</w:t>
      </w:r>
      <w:r>
        <w:rPr>
          <w:lang w:val="en-US" w:eastAsia="en-US" w:bidi="en-US"/>
          <w:w w:val="100"/>
          <w:spacing w:val="0"/>
          <w:color w:val="000000"/>
          <w:position w:val="0"/>
        </w:rPr>
        <w:t>7.10</w:t>
      </w:r>
      <w:r>
        <w:rPr>
          <w:lang w:val="zh-CN" w:eastAsia="zh-CN" w:bidi="zh-CN"/>
          <w:w w:val="100"/>
          <w:spacing w:val="0"/>
          <w:color w:val="000000"/>
          <w:position w:val="0"/>
        </w:rPr>
        <w:t>亿，其中手机网民数量</w:t>
      </w:r>
      <w:r>
        <w:rPr>
          <w:lang w:val="en-US" w:eastAsia="en-US" w:bidi="en-US"/>
          <w:w w:val="100"/>
          <w:spacing w:val="0"/>
          <w:color w:val="000000"/>
          <w:position w:val="0"/>
        </w:rPr>
        <w:t>6.56</w:t>
      </w:r>
      <w:r>
        <w:rPr>
          <w:lang w:val="zh-CN" w:eastAsia="zh-CN" w:bidi="zh-CN"/>
          <w:w w:val="100"/>
          <w:spacing w:val="0"/>
          <w:color w:val="000000"/>
          <w:position w:val="0"/>
        </w:rPr>
        <w:t>亿，占 比达92.5%。蓝墨云班课实现了把课堂教学与手 机移动终端有效地串联起来，使手机变成了很好的 辅助学习工具，也为广大教师运用现代化教学方式 提供了一个有力的抓手，更为笔者进行的高职翻转 课堂教学改革提供了坚实的支撑。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_</w:t>
      </w:r>
      <w:r>
        <w:rPr>
          <w:rStyle w:val="CharStyle26"/>
          <w:b w:val="0"/>
          <w:bCs w:val="0"/>
        </w:rPr>
        <w:t>、</w:t>
      </w:r>
      <w:r>
        <w:rPr>
          <w:lang w:val="zh-CN" w:eastAsia="zh-CN" w:bidi="zh-CN"/>
          <w:w w:val="100"/>
          <w:spacing w:val="0"/>
          <w:color w:val="000000"/>
          <w:position w:val="0"/>
        </w:rPr>
        <w:t>蓝墨云班课的功能与优势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蓝墨云班课是蓝墨科技推出的一款移动教学 助手</w:t>
      </w:r>
      <w:r>
        <w:rPr>
          <w:rStyle w:val="CharStyle27"/>
        </w:rPr>
        <w:t>APP</w:t>
      </w:r>
      <w:r>
        <w:rPr>
          <w:rStyle w:val="CharStyle23"/>
          <w:lang w:val="en-US" w:eastAsia="en-US" w:bidi="en-US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同步上线的有</w:t>
      </w:r>
      <w:r>
        <w:rPr>
          <w:rStyle w:val="CharStyle27"/>
        </w:rPr>
        <w:t>IOS</w:t>
      </w:r>
      <w:r>
        <w:rPr>
          <w:lang w:val="zh-CN" w:eastAsia="zh-CN" w:bidi="zh-CN"/>
          <w:w w:val="100"/>
          <w:spacing w:val="0"/>
          <w:color w:val="000000"/>
          <w:position w:val="0"/>
        </w:rPr>
        <w:t>和</w:t>
      </w:r>
      <w:r>
        <w:rPr>
          <w:rStyle w:val="CharStyle27"/>
        </w:rPr>
        <w:t>Android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两个版本， 高职院校的师生都可以免费使用。云班课是在移 动网络+移动智能设备下，开展课堂内外互动、即 时反馈的教学云服务平台。平台基于任课教师在 云端创建的班课(群）的空间为基础，为学生提供 移动设备上的课程订阅</w:t>
      </w:r>
      <w:r>
        <w:rPr>
          <w:rStyle w:val="CharStyle23"/>
        </w:rPr>
        <w:t>、</w:t>
      </w:r>
      <w:r>
        <w:rPr>
          <w:lang w:val="zh-CN" w:eastAsia="zh-CN" w:bidi="zh-CN"/>
          <w:w w:val="100"/>
          <w:spacing w:val="0"/>
          <w:color w:val="000000"/>
          <w:position w:val="0"/>
        </w:rPr>
        <w:t>完成作业</w:t>
      </w:r>
      <w:r>
        <w:rPr>
          <w:rStyle w:val="CharStyle23"/>
        </w:rPr>
        <w:t>、</w:t>
      </w:r>
      <w:r>
        <w:rPr>
          <w:lang w:val="zh-CN" w:eastAsia="zh-CN" w:bidi="zh-CN"/>
          <w:w w:val="100"/>
          <w:spacing w:val="0"/>
          <w:color w:val="000000"/>
          <w:position w:val="0"/>
        </w:rPr>
        <w:t>消息推送</w:t>
      </w:r>
      <w:r>
        <w:rPr>
          <w:rStyle w:val="CharStyle23"/>
        </w:rPr>
        <w:t>、</w:t>
      </w:r>
      <w:r>
        <w:rPr>
          <w:lang w:val="zh-CN" w:eastAsia="zh-CN" w:bidi="zh-CN"/>
          <w:w w:val="100"/>
          <w:spacing w:val="0"/>
          <w:color w:val="000000"/>
          <w:position w:val="0"/>
        </w:rPr>
        <w:t>课 件下载、视频浏览和资源学习等服务，实现了对高 职生学习进度和学习成绩的有效评价，最终满足 高职学生在线学习的全新课程移动教学体验。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/>
      </w:pPr>
      <w:r>
        <w:rPr>
          <w:lang w:val="zh-CN" w:eastAsia="zh-CN" w:bidi="zh-CN"/>
          <w:w w:val="100"/>
          <w:color w:val="000000"/>
          <w:position w:val="0"/>
        </w:rPr>
        <w:t>(一）云班课优势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当上课学生手机安装上云班课</w:t>
      </w:r>
      <w:r>
        <w:rPr>
          <w:rStyle w:val="CharStyle27"/>
        </w:rPr>
        <w:t>APP</w:t>
      </w:r>
      <w:r>
        <w:rPr>
          <w:lang w:val="zh-CN" w:eastAsia="zh-CN" w:bidi="zh-CN"/>
          <w:w w:val="100"/>
          <w:spacing w:val="0"/>
          <w:color w:val="000000"/>
          <w:position w:val="0"/>
        </w:rPr>
        <w:t>之后，打 开云班课界面，就可以浏览任课教师课前上传的 课程大纲、通知要求、考核规定、教案课件、微课视 频等诸多的学习资源，将“手机控”和“低头族”的 手机变成了学习辅助工具。云班课的最大优势在 于有着强大的教学资源，手机上的交互式数字教材 书城和题库资源，未来都会成为任课教师的教学神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器。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/>
      </w:pPr>
      <w:r>
        <w:rPr>
          <w:lang w:val="zh-CN" w:eastAsia="zh-CN" w:bidi="zh-CN"/>
          <w:w w:val="100"/>
          <w:color w:val="000000"/>
          <w:position w:val="0"/>
        </w:rPr>
        <w:t>(二）云班课功能</w:t>
      </w:r>
    </w:p>
    <w:p>
      <w:pPr>
        <w:pStyle w:val="Style21"/>
        <w:numPr>
          <w:ilvl w:val="0"/>
          <w:numId w:val="1"/>
        </w:numPr>
        <w:tabs>
          <w:tab w:leader="none" w:pos="6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轻松管理移动班课。任何移动设备或</w:t>
      </w:r>
      <w:r>
        <w:rPr>
          <w:rStyle w:val="CharStyle27"/>
        </w:rPr>
        <w:t xml:space="preserve">PC 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上，发送课程通知、推送图片、视频、音频、课件、 </w:t>
      </w:r>
      <w:r>
        <w:rPr>
          <w:rStyle w:val="CharStyle27"/>
        </w:rPr>
        <w:t>PPT</w:t>
      </w:r>
      <w:r>
        <w:rPr>
          <w:lang w:val="zh-CN" w:eastAsia="zh-CN" w:bidi="zh-CN"/>
          <w:w w:val="100"/>
          <w:spacing w:val="0"/>
          <w:color w:val="000000"/>
          <w:position w:val="0"/>
        </w:rPr>
        <w:t>和作业等教学资源到学生的移动设备上，都 可以轻松管理自己的班课学生，组织讨论答疑、开 展教学互动。</w:t>
      </w:r>
    </w:p>
    <w:p>
      <w:pPr>
        <w:pStyle w:val="Style21"/>
        <w:numPr>
          <w:ilvl w:val="0"/>
          <w:numId w:val="1"/>
        </w:numPr>
        <w:tabs>
          <w:tab w:leader="none" w:pos="6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师生互动随时展开。作业任务、投票、问 卷、活动库、答疑、讨论和测试等教学活动，在任何 普通教室的课堂现场或课外，都可以随时开展，做 到了随时反馈和随时点评。</w:t>
      </w:r>
    </w:p>
    <w:p>
      <w:pPr>
        <w:pStyle w:val="Style21"/>
        <w:numPr>
          <w:ilvl w:val="0"/>
          <w:numId w:val="1"/>
        </w:numPr>
        <w:tabs>
          <w:tab w:leader="none" w:pos="7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学生借助移动终端自主学习的兴趣得到有 效激发。任课教师即时传递课前发布的所有课程 信息、演示文稿、通知要求、教师亲自制作的微课 和相关专业视频等学习资源到学生移动设备上， 从而将学生的移动设备变成学习工具。</w:t>
      </w:r>
    </w:p>
    <w:p>
      <w:pPr>
        <w:pStyle w:val="Style21"/>
        <w:numPr>
          <w:ilvl w:val="0"/>
          <w:numId w:val="1"/>
        </w:numPr>
        <w:tabs>
          <w:tab w:leader="none" w:pos="6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  <w:sectPr>
          <w:type w:val="continuous"/>
          <w:pgSz w:w="11900" w:h="16840"/>
          <w:pgMar w:top="1982" w:left="1255" w:right="1238" w:bottom="1417" w:header="0" w:footer="3" w:gutter="0"/>
          <w:rtlGutter w:val="0"/>
          <w:cols w:num="2" w:space="362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跟踪学习进度，做到有效评价。平台上的 移动交互式数字教材，可实现对学生的学习进度跟 踪和成效评价，教师每个期末都可以得到所在班 群学生的数字教材学习评估报告。</w:t>
      </w:r>
    </w:p>
    <w:p>
      <w:pPr>
        <w:pStyle w:val="Style21"/>
        <w:numPr>
          <w:ilvl w:val="0"/>
          <w:numId w:val="1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师生免费使用移动云技术。面向移动体验 的体验设计，</w:t>
      </w:r>
      <w:r>
        <w:rPr>
          <w:rStyle w:val="CharStyle27"/>
        </w:rPr>
        <w:t>iPhone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、</w:t>
      </w:r>
      <w:r>
        <w:rPr>
          <w:rStyle w:val="CharStyle27"/>
        </w:rPr>
        <w:t>iPad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、</w:t>
      </w:r>
      <w:r>
        <w:rPr>
          <w:rStyle w:val="CharStyle27"/>
        </w:rPr>
        <w:t>Android</w:t>
      </w:r>
      <w:r>
        <w:rPr>
          <w:lang w:val="zh-CN" w:eastAsia="zh-CN" w:bidi="zh-CN"/>
          <w:w w:val="100"/>
          <w:spacing w:val="0"/>
          <w:color w:val="000000"/>
          <w:position w:val="0"/>
        </w:rPr>
        <w:t>手机和平板电 脑都有专属应用，兼有</w:t>
      </w:r>
      <w:r>
        <w:rPr>
          <w:rStyle w:val="CharStyle27"/>
        </w:rPr>
        <w:t>PC</w:t>
      </w:r>
      <w:r>
        <w:rPr>
          <w:lang w:val="zh-CN" w:eastAsia="zh-CN" w:bidi="zh-CN"/>
          <w:w w:val="100"/>
          <w:spacing w:val="0"/>
          <w:color w:val="000000"/>
          <w:position w:val="0"/>
        </w:rPr>
        <w:t>版。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二、蓝墨云班课应用的必要性</w:t>
      </w:r>
    </w:p>
    <w:p>
      <w:pPr>
        <w:pStyle w:val="Style28"/>
        <w:tabs>
          <w:tab w:leader="none" w:pos="9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/>
      </w:pPr>
      <w:r>
        <w:rPr>
          <w:lang w:val="zh-CN" w:eastAsia="zh-CN" w:bidi="zh-CN"/>
          <w:w w:val="100"/>
          <w:color w:val="000000"/>
          <w:position w:val="0"/>
        </w:rPr>
        <w:t>(一）</w:t>
        <w:tab/>
        <w:t>运用现代化教学方式是大势所趋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新修定的《中华人民共和国教育法》已在2016 年6月1日起正式实施，其中第66条修改为：国家 推进教育信息化，加快教育信息基础设施建设，利 用信息技术促进优质教育资源普及共享，提高教 育教学水平和教育管理水平。”</w:t>
      </w:r>
      <w:r>
        <w:rPr>
          <w:rStyle w:val="CharStyle33"/>
        </w:rPr>
        <w:t>暨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教育信息化成为 法定内容。《国家中长期教育改革和发展规划纲要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(2010-2020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年)》指出</w:t>
      </w:r>
      <w:r>
        <w:rPr>
          <w:lang w:val="zh-CN" w:eastAsia="zh-CN" w:bidi="zh-CN"/>
          <w:vertAlign w:val="subscript"/>
          <w:w w:val="100"/>
          <w:spacing w:val="0"/>
          <w:color w:val="000000"/>
          <w:position w:val="0"/>
        </w:rPr>
        <w:t>：</w:t>
      </w:r>
      <w:r>
        <w:rPr>
          <w:lang w:val="zh-CN" w:eastAsia="zh-CN" w:bidi="zh-CN"/>
          <w:w w:val="100"/>
          <w:spacing w:val="0"/>
          <w:color w:val="000000"/>
          <w:position w:val="0"/>
        </w:rPr>
        <w:t>“开发网络学习课程，创新网 络教学模式，更新教学观念，改进教学方法，提高 教学效果”。另外，在《教育信息化“十三五”规划》 也提出，到2020年基本建成“人人皆学、处处能学、 时时可学”、与国家教育现代化发展目标相适应的 教育信息化体系。信息技术在教学、管理中为广 大师生、管理者深度应用，信息技术与教育教学融 合进一步深人，教师信息化教学能力、学生信息素 养显著提升，形成一批有针对性的信息化教学、管 理创新模式。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宏观上“国家鼓励学校及其他教育机构推广 运用现代化教学方式”，随着跨人移动互联+时代， 智能手机、笔记本电脑、平板电脑已经在我们周边 普及;微观上云班课实现了师生移动环境下的全 新教与学，不再需要固定在</w:t>
      </w:r>
      <w:r>
        <w:rPr>
          <w:rStyle w:val="CharStyle27"/>
        </w:rPr>
        <w:t>PC</w:t>
      </w:r>
      <w:r>
        <w:rPr>
          <w:lang w:val="zh-CN" w:eastAsia="zh-CN" w:bidi="zh-CN"/>
          <w:w w:val="100"/>
          <w:spacing w:val="0"/>
          <w:color w:val="000000"/>
          <w:position w:val="0"/>
        </w:rPr>
        <w:t>前教与学，不再苦 恼教室没有开展课堂互动反馈的设施，不再受到 非教学的干扰，即时的沟通分享，让教、学更轻松、 自由、有趣。</w:t>
      </w:r>
    </w:p>
    <w:p>
      <w:pPr>
        <w:pStyle w:val="Style28"/>
        <w:numPr>
          <w:ilvl w:val="0"/>
          <w:numId w:val="3"/>
        </w:numPr>
        <w:tabs>
          <w:tab w:leader="none" w:pos="9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/>
      </w:pPr>
      <w:r>
        <w:rPr>
          <w:lang w:val="zh-CN" w:eastAsia="zh-CN" w:bidi="zh-CN"/>
          <w:w w:val="100"/>
          <w:color w:val="000000"/>
          <w:position w:val="0"/>
        </w:rPr>
        <w:t>创新课堂模式是高职课程改革的必然要 求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伴随着互联网+中国教育发展的新常态，面对</w:t>
        <w:br w:type="column"/>
        <w:t>高职课堂教学的真实现状，传统教学模式导致任 课教师面临困惑，不利于人才培养方案的有效落 实;传统的教学模式无法满足学生个性化的学习 需要，导致课堂教学质量下降;学生使用各类精品 课程、精品资源共享课、资源库等网络资源利用率 不高;传统教学模式的“重结果，轻过程”的评价体 系造成了师生相互不理解的现实。教师对年复一 年的课堂教学模式是视觉疲劳，学生对传统教学 模式更是熟视无睹，高职院校教学环境的更新换 代仍是大同小异。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[1</w:t>
      </w:r>
      <w:r>
        <w:rPr>
          <w:rStyle w:val="CharStyle33"/>
          <w:vertAlign w:val="superscript"/>
        </w:rPr>
        <w:t>]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当今互联网时代，学生时时可学、处处可学。 据调查，当今大学生80%首先上网搜索关心的主 题，大学生10%到图书馆查阅书，大学生9%从教 师那得到帮助，大学生5%查阅课本。为此，创新 和运用移动互联网时代教与学的教学模式是迫在 眉睫。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蓝墨云班课在课堂教学过程中所体现出的趣 味性、有效性、可操作性满足了广大学生的现实需 求</w:t>
      </w:r>
      <w:r>
        <w:rPr>
          <w:rStyle w:val="CharStyle34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根据笔者对任课班级的159名学生的手机终端 调查结果</w:t>
      </w:r>
      <w:r>
        <w:rPr>
          <w:rStyle w:val="CharStyle34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93%的学生认为非常好。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三</w:t>
      </w:r>
      <w:r>
        <w:rPr>
          <w:rStyle w:val="CharStyle35"/>
          <w:b w:val="0"/>
          <w:bCs w:val="0"/>
        </w:rPr>
        <w:t>、</w:t>
      </w:r>
      <w:r>
        <w:rPr>
          <w:lang w:val="zh-CN" w:eastAsia="zh-CN" w:bidi="zh-CN"/>
          <w:w w:val="100"/>
          <w:spacing w:val="0"/>
          <w:color w:val="000000"/>
          <w:position w:val="0"/>
        </w:rPr>
        <w:t>蓝墨云班课的路径和方法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笔者自2015年开始使用蓝墨云班课，先后在 “推销与洽谈”“小企业创办”“公共关系”“广告原 理与实务”和“演讲与口才”等5门课程的教学过程 中，利用手机下载“蓝墨云班课” </w:t>
      </w:r>
      <w:r>
        <w:rPr>
          <w:rStyle w:val="CharStyle27"/>
        </w:rPr>
        <w:t>APP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进行教学，结 合笔者正在开展于网络资源+高职翻转课堂的教 学改革与实践</w:t>
      </w:r>
      <w:r>
        <w:rPr>
          <w:rStyle w:val="CharStyle34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通过课堂前知识(技能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>传递即过 关任务;课堂内知识(技能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</w:t>
      </w:r>
      <w:r>
        <w:rPr>
          <w:lang w:val="zh-CN" w:eastAsia="zh-CN" w:bidi="zh-CN"/>
          <w:w w:val="100"/>
          <w:spacing w:val="0"/>
          <w:color w:val="000000"/>
          <w:position w:val="0"/>
        </w:rPr>
        <w:t>内化即典型任务;课堂 后知识(技能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zh-CN" w:eastAsia="zh-CN" w:bidi="zh-CN"/>
          <w:w w:val="100"/>
          <w:spacing w:val="0"/>
          <w:color w:val="000000"/>
          <w:position w:val="0"/>
        </w:rPr>
        <w:t>巩固即拓展任务，实现师生积极互 动</w:t>
      </w:r>
      <w:r>
        <w:rPr>
          <w:rStyle w:val="CharStyle34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翻转课堂收到了良好效果</w:t>
      </w:r>
      <w:r>
        <w:rPr>
          <w:rStyle w:val="CharStyle34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如图1所示。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/>
      </w:pPr>
      <w:r>
        <w:rPr>
          <w:lang w:val="zh-CN" w:eastAsia="zh-CN" w:bidi="zh-CN"/>
          <w:w w:val="100"/>
          <w:color w:val="000000"/>
          <w:position w:val="0"/>
        </w:rPr>
        <w:t>(一)课前准备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  <w:sectPr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itlePg/>
          <w:pgSz w:w="11900" w:h="16840"/>
          <w:pgMar w:top="1982" w:left="1255" w:right="1238" w:bottom="1417" w:header="0" w:footer="3" w:gutter="0"/>
          <w:rtlGutter w:val="0"/>
          <w:cols w:num="2" w:space="362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师生课前免费先将蓝墨云班课</w:t>
      </w:r>
      <w:r>
        <w:rPr>
          <w:rStyle w:val="CharStyle27"/>
        </w:rPr>
        <w:t>APP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下载至手</w:t>
      </w:r>
    </w:p>
    <w:p>
      <w:pPr>
        <w:widowControl w:val="0"/>
        <w:spacing w:before="96" w:after="9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895" w:left="0" w:right="0" w:bottom="136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6" type="#_x0000_t202" style="position:absolute;margin-left:95.4pt;margin-top:0;width:52.8pt;height:7.2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38"/>
                    </w:rPr>
                    <w:t>网络教</w:t>
                  </w:r>
                  <w:r>
                    <w:rPr>
                      <w:rStyle w:val="CharStyle37"/>
                    </w:rPr>
                    <w:t>字平台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234.6pt;margin-top:0.1pt;width:16.8pt;height:8.3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*-a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323.9pt;margin-top:0;width:52.3pt;height:7.4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38"/>
                    </w:rPr>
                    <w:t>网络教</w:t>
                  </w:r>
                  <w:r>
                    <w:rPr>
                      <w:rStyle w:val="CharStyle37"/>
                    </w:rPr>
                    <w:t>字平台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188.05pt;margin-top:29.75pt;width:35.5pt;height:7.9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41"/>
                    </w:rPr>
                    <w:t>坦织讨论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249.5pt;margin-top:29.75pt;width:34.1pt;height:7.9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37"/>
                    </w:rPr>
                    <w:t>自</w:t>
                  </w:r>
                  <w:r>
                    <w:rPr>
                      <w:rStyle w:val="CharStyle38"/>
                    </w:rPr>
                    <w:t>主探究</w:t>
                  </w: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94.95pt;margin-top:39.85pt;width:32.15pt;height:6.9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37"/>
                    </w:rPr>
                    <w:t>学</w:t>
                  </w:r>
                  <w:r>
                    <w:rPr>
                      <w:rStyle w:val="CharStyle38"/>
                    </w:rPr>
                    <w:t>习资源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236.05pt;margin-top:52.8pt;width:59.5pt;height:6.9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42"/>
                    </w:rPr>
                    <w:t>:个別/</w:t>
                  </w:r>
                  <w:r>
                    <w:rPr>
                      <w:rStyle w:val="CharStyle43"/>
                    </w:rPr>
                    <w:t>集导;</w:t>
                  </w:r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188.55pt;margin-top:69.6pt;width:35.5pt;height:7.55pt;z-index:251657735;mso-wrap-distance-left:5.pt;mso-wrap-distance-right:5.pt;mso-position-horizontal-relative:margin" fillcolor="#1CCC04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rStyle w:val="CharStyle46"/>
                    </w:rPr>
                    <w:t>興型任劳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339.25pt;margin-top:68.15pt;width:36.pt;height:7.55pt;z-index:251657736;mso-wrap-distance-left:5.pt;mso-wrap-distance-right:5.pt;mso-position-horizontal-relative:margin" fillcolor="#1CCD03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rStyle w:val="CharStyle46"/>
                    </w:rPr>
                    <w:t>拓展任务</w:t>
                  </w: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247.6pt;margin-top:74.4pt;width:35.5pt;height:7.55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rStyle w:val="CharStyle49"/>
                    </w:rPr>
                    <w:t>小</w:t>
                  </w:r>
                  <w:r>
                    <w:rPr>
                      <w:rStyle w:val="CharStyle50"/>
                    </w:rPr>
                    <w:t>组协作</w:t>
                  </w: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94.95pt;margin-top:87.35pt;width:34.1pt;height:7.9pt;z-index:251657738;mso-wrap-distance-left:5.pt;mso-wrap-distance-right:5.pt;mso-position-horizontal-relative:margin" fillcolor="#C3EAB8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38"/>
                    </w:rPr>
                    <w:t>字习反馈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87.25pt;margin-top:107.05pt;width:66.7pt;height:7.4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51"/>
                    </w:rPr>
                    <w:t>知识（技能</w:t>
                  </w:r>
                  <w:r>
                    <w:rPr>
                      <w:rStyle w:val="CharStyle51"/>
                      <w:lang w:val="en-US" w:eastAsia="en-US" w:bidi="en-US"/>
                    </w:rPr>
                    <w:t>）</w:t>
                  </w:r>
                  <w:r>
                    <w:rPr>
                      <w:rStyle w:val="CharStyle37"/>
                    </w:rPr>
                    <w:t>传递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204.85pt;margin-top:107.05pt;width:67.2pt;height:7.4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41"/>
                    </w:rPr>
                    <w:t>知识（技能</w:t>
                  </w:r>
                  <w:r>
                    <w:rPr>
                      <w:rStyle w:val="CharStyle51"/>
                      <w:lang w:val="en-US" w:eastAsia="en-US" w:bidi="en-US"/>
                    </w:rPr>
                    <w:t>）</w:t>
                  </w:r>
                  <w:r>
                    <w:rPr>
                      <w:rStyle w:val="CharStyle51"/>
                    </w:rPr>
                    <w:t>内化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326.8pt;margin-top:99.45pt;width:44.65pt;height:8.2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41"/>
                    </w:rPr>
                    <w:t>知</w:t>
                  </w:r>
                  <w:r>
                    <w:rPr>
                      <w:rStyle w:val="CharStyle52"/>
                    </w:rPr>
                    <w:t>iR</w:t>
                  </w:r>
                  <w:r>
                    <w:rPr>
                      <w:rStyle w:val="CharStyle41"/>
                    </w:rPr>
                    <w:t>(技能〕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333.5pt;margin-top:107.5pt;width:34.55pt;height:6.65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10" w:lineRule="exact"/>
                    <w:ind w:left="18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医;丨口展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margin-left:56.05pt;margin-top:514.8pt;width:344.65pt;height:144.5pt;z-index:-251658742;mso-wrap-distance-left:5.pt;mso-wrap-distance-right:5.pt;mso-position-horizontal-relative:margin;mso-position-vertical-relative:margin" wrapcoords="0 0">
            <v:imagedata r:id="rId15" r:href="rId16"/>
            <w10:wrap anchorx="margin" anchory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67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895" w:left="1375" w:right="1122" w:bottom="136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52" type="#_x0000_t202" style="position:static;width:595.pt;height:8.4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978" w:left="0" w:right="0" w:bottom="142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left"/>
        <w:spacing w:before="0" w:after="177" w:line="120" w:lineRule="exact"/>
        <w:ind w:left="6840" w:right="0" w:firstLine="0"/>
      </w:pPr>
      <w:r>
        <w:rPr>
          <w:lang w:val="zh-CN" w:eastAsia="zh-CN" w:bidi="zh-CN"/>
          <w:spacing w:val="0"/>
          <w:color w:val="000000"/>
          <w:position w:val="0"/>
        </w:rPr>
        <w:t>1果室亏</w:t>
      </w:r>
    </w:p>
    <w:p>
      <w:pPr>
        <w:pStyle w:val="Style56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60" w:firstLine="0"/>
        <w:sectPr>
          <w:type w:val="continuous"/>
          <w:pgSz w:w="11900" w:h="16840"/>
          <w:pgMar w:top="1978" w:left="1375" w:right="1122" w:bottom="1420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图1“三大任务”的翻转课堂教学模式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机上，教师创建并规定学生加人班课，将课程中的 教学资源，如发送课程通知、推送图片、视频音频、 课件</w:t>
      </w:r>
      <w:r>
        <w:rPr>
          <w:rStyle w:val="CharStyle27"/>
        </w:rPr>
        <w:t>PPT</w:t>
      </w:r>
      <w:r>
        <w:rPr>
          <w:lang w:val="zh-CN" w:eastAsia="zh-CN" w:bidi="zh-CN"/>
          <w:w w:val="100"/>
          <w:spacing w:val="0"/>
          <w:color w:val="000000"/>
          <w:position w:val="0"/>
        </w:rPr>
        <w:t>和作业案例等教学资源与网页链接上传 至资源库内，供学生课前先预习，并可通过“通知” 功能，告知学生课前完成学习任务。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教师在云班课界面里，根据自身需要可以创建 一个或多个课程班课，每个班课都有一个随机邀请 码，笔者截止目前已先后创建了11个班课。教师 在每个学期第一节的课堂上面授或者通过班级 </w:t>
      </w:r>
      <w:r>
        <w:rPr>
          <w:rStyle w:val="CharStyle27"/>
        </w:rPr>
        <w:t>QQ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、</w:t>
      </w:r>
      <w:r>
        <w:rPr>
          <w:lang w:val="zh-CN" w:eastAsia="zh-CN" w:bidi="zh-CN"/>
          <w:w w:val="100"/>
          <w:spacing w:val="0"/>
          <w:color w:val="000000"/>
          <w:position w:val="0"/>
        </w:rPr>
        <w:t>微信群等方式公布邀请码，学生只有输人邀请 码加人班课，教师实现对班内每一个学生实时管 理，对其学习进度跟踪和学习成效评价，通过随时 查阅成员的经验值显示，了解学生平时学习进度， 学期末甚至还可以得到每位学生的学习评估报告。</w:t>
      </w:r>
    </w:p>
    <w:p>
      <w:pPr>
        <w:pStyle w:val="Style58"/>
        <w:numPr>
          <w:ilvl w:val="0"/>
          <w:numId w:val="5"/>
        </w:numPr>
        <w:tabs>
          <w:tab w:leader="none" w:pos="965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0" w:right="0"/>
      </w:pPr>
      <w:bookmarkStart w:id="2" w:name="bookmark2"/>
      <w:r>
        <w:rPr>
          <w:rStyle w:val="CharStyle60"/>
        </w:rPr>
        <w:t>课内使用</w:t>
      </w:r>
      <w:bookmarkEnd w:id="2"/>
    </w:p>
    <w:p>
      <w:pPr>
        <w:pStyle w:val="Style21"/>
        <w:numPr>
          <w:ilvl w:val="0"/>
          <w:numId w:val="7"/>
        </w:numPr>
        <w:tabs>
          <w:tab w:leader="none" w:pos="6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rStyle w:val="CharStyle33"/>
        </w:rPr>
        <w:t>课堂点名。代替传统的名册点名，移动端 “蓝墨云班课”具有手机点名系统，课堂点名签到 功能使学生不敢旷课和迟到，使用签到功能，可一 键签到，也可手势签到，简单方便。</w:t>
      </w:r>
    </w:p>
    <w:p>
      <w:pPr>
        <w:pStyle w:val="Style21"/>
        <w:numPr>
          <w:ilvl w:val="0"/>
          <w:numId w:val="7"/>
        </w:numPr>
        <w:tabs>
          <w:tab w:leader="none" w:pos="6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rStyle w:val="CharStyle33"/>
        </w:rPr>
        <w:t>课堂提问。使用摇一摇功能，随机点名，增 强了课堂趣味性和神秘感，有效集中学生的注意 力，回答完问题后，给同学加上相应的经验值，增 加了学生的自信心，也调动起学生的积极性。</w:t>
      </w:r>
    </w:p>
    <w:p>
      <w:pPr>
        <w:pStyle w:val="Style21"/>
        <w:numPr>
          <w:ilvl w:val="0"/>
          <w:numId w:val="7"/>
        </w:numPr>
        <w:tabs>
          <w:tab w:leader="none" w:pos="7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rStyle w:val="CharStyle33"/>
        </w:rPr>
        <w:t>知识点检测。在每一模块任务学习结束 后，教师从之前上传好的题库中随机抽取组卷，进 行测试，测试的成绩及做题所用时间都迅速统计 出来，准确无误。相对与传统的考试，缩减了时 间，省去了人工改卷统分环节，加之资源库可以重 复使用，教师工作量大大减少。</w:t>
      </w:r>
    </w:p>
    <w:p>
      <w:pPr>
        <w:pStyle w:val="Style58"/>
        <w:numPr>
          <w:ilvl w:val="0"/>
          <w:numId w:val="5"/>
        </w:numPr>
        <w:tabs>
          <w:tab w:leader="none" w:pos="965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0" w:right="0"/>
      </w:pPr>
      <w:bookmarkStart w:id="3" w:name="bookmark3"/>
      <w:r>
        <w:rPr>
          <w:rStyle w:val="CharStyle60"/>
        </w:rPr>
        <w:t>课后评价</w:t>
      </w:r>
      <w:bookmarkEnd w:id="3"/>
    </w:p>
    <w:p>
      <w:pPr>
        <w:pStyle w:val="Style21"/>
        <w:numPr>
          <w:ilvl w:val="0"/>
          <w:numId w:val="9"/>
        </w:numPr>
        <w:tabs>
          <w:tab w:leader="none" w:pos="6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rStyle w:val="CharStyle33"/>
        </w:rPr>
        <w:t>在课后，教师通过云班课软件将作业发布 至网上，学生通过手机查看，并使用手机提交作 业，根据教师要求，上传文字图片、音频视频，教师 利用空闲时间在手机上批改作业，学生获得经验 值奖励，而提交作业后，学生也可以进行互评或组 评，实现了多元化的评价方式，使学生的参与积极 性大大提高。</w:t>
      </w:r>
    </w:p>
    <w:p>
      <w:pPr>
        <w:pStyle w:val="Style21"/>
        <w:numPr>
          <w:ilvl w:val="0"/>
          <w:numId w:val="9"/>
        </w:numPr>
        <w:tabs>
          <w:tab w:leader="none" w:pos="6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rStyle w:val="CharStyle33"/>
        </w:rPr>
        <w:t>为了加强对重要知识点的记忆，教师通过 头脑风暴功能进行提问，学生在回答问题时彼此 看不到答案，挖掘学生大脑，更有利于对重点知识 复习。还可以通过答疑讨论区，学生对未掌握的 知识点与老师进行课后进一步交流。</w:t>
      </w:r>
    </w:p>
    <w:p>
      <w:pPr>
        <w:pStyle w:val="Style21"/>
        <w:numPr>
          <w:ilvl w:val="0"/>
          <w:numId w:val="9"/>
        </w:numPr>
        <w:tabs>
          <w:tab w:leader="none" w:pos="27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rStyle w:val="CharStyle33"/>
        </w:rPr>
        <w:t>最后还可通过投票问卷功能，进行调研，了 解同学们对所学知识(技能</w:t>
      </w:r>
      <w:r>
        <w:rPr>
          <w:rStyle w:val="CharStyle33"/>
          <w:lang w:val="en-US" w:eastAsia="en-US" w:bidi="en-US"/>
        </w:rPr>
        <w:t>)</w:t>
      </w:r>
      <w:r>
        <w:rPr>
          <w:rStyle w:val="CharStyle33"/>
        </w:rPr>
        <w:t>点掌握情况</w:t>
      </w:r>
      <w:r>
        <w:rPr>
          <w:rStyle w:val="CharStyle61"/>
        </w:rPr>
        <w:t>，</w:t>
      </w:r>
      <w:r>
        <w:rPr>
          <w:rStyle w:val="CharStyle33"/>
        </w:rPr>
        <w:t>便于教 师日后改进教学。教师自行设计调查问卷开展的 课题调研，可直接得出调研结果，不需要再用统计 软件进行统计。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rStyle w:val="CharStyle33"/>
        </w:rPr>
        <w:t>实践证明，笔者通过云班课教学，进一步深化 了网络资源+高职翻转课堂的教学改革与实践</w:t>
      </w:r>
      <w:r>
        <w:rPr>
          <w:rStyle w:val="CharStyle61"/>
        </w:rPr>
        <w:t>，</w:t>
      </w:r>
      <w:r>
        <w:rPr>
          <w:rStyle w:val="CharStyle33"/>
        </w:rPr>
        <w:t>得 到了校内师生的一直好评</w:t>
      </w:r>
      <w:r>
        <w:rPr>
          <w:rStyle w:val="CharStyle61"/>
        </w:rPr>
        <w:t>，</w:t>
      </w:r>
      <w:r>
        <w:rPr>
          <w:rStyle w:val="CharStyle33"/>
        </w:rPr>
        <w:t>借助手机终端来开展 创新教学模式的改革，突破时空限制，师生之间实 现了实时互动，学生随时随地手机登录云班课，利 用自身的碎片时间，积极主动提出和探究问题，顺 利地完成预习、学习、复习，主动性和积极性空前 高涨，学习变得不再枯燥，学生的期末总评成绩同 比提高了10个百分点。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rStyle w:val="CharStyle62"/>
          <w:b/>
          <w:bCs/>
        </w:rPr>
        <w:t>四</w:t>
      </w:r>
      <w:r>
        <w:rPr>
          <w:rStyle w:val="CharStyle63"/>
          <w:b w:val="0"/>
          <w:bCs w:val="0"/>
        </w:rPr>
        <w:t>、</w:t>
      </w:r>
      <w:r>
        <w:rPr>
          <w:rStyle w:val="CharStyle62"/>
          <w:b/>
          <w:bCs/>
        </w:rPr>
        <w:t>蓝墨云班课的反思与体会</w:t>
      </w:r>
    </w:p>
    <w:p>
      <w:pPr>
        <w:pStyle w:val="Style28"/>
        <w:tabs>
          <w:tab w:leader="none" w:pos="9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/>
      </w:pPr>
      <w:r>
        <w:rPr>
          <w:rStyle w:val="CharStyle64"/>
        </w:rPr>
        <w:t>(一）</w:t>
      </w:r>
      <w:r>
        <w:rPr>
          <w:lang w:val="zh-CN" w:eastAsia="zh-CN" w:bidi="zh-CN"/>
          <w:w w:val="100"/>
          <w:color w:val="000000"/>
          <w:position w:val="0"/>
        </w:rPr>
        <w:tab/>
      </w:r>
      <w:r>
        <w:rPr>
          <w:rStyle w:val="CharStyle64"/>
        </w:rPr>
        <w:t>要加强学生云班课现实表现和学习实际 效果把控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rStyle w:val="CharStyle33"/>
        </w:rPr>
        <w:t xml:space="preserve">蓝墨云班课最理想的是在互网络+校园免费 </w:t>
      </w:r>
      <w:r>
        <w:rPr>
          <w:rStyle w:val="CharStyle65"/>
        </w:rPr>
        <w:t>WiFi</w:t>
      </w:r>
      <w:r>
        <w:rPr>
          <w:rStyle w:val="CharStyle33"/>
        </w:rPr>
        <w:t>下进行，因此，对校园网的硬件配套设施有一 定要求，网络通畅是必备前提。允许学生课上使 用手机</w:t>
      </w:r>
      <w:r>
        <w:rPr>
          <w:rStyle w:val="CharStyle61"/>
        </w:rPr>
        <w:t>，</w:t>
      </w:r>
      <w:r>
        <w:rPr>
          <w:rStyle w:val="CharStyle33"/>
        </w:rPr>
        <w:t>会导致个别自觉性不强的学生课上使用 微信、</w:t>
      </w:r>
      <w:r>
        <w:rPr>
          <w:rStyle w:val="CharStyle65"/>
        </w:rPr>
        <w:t>QQ</w:t>
      </w:r>
      <w:r>
        <w:rPr>
          <w:rStyle w:val="CharStyle33"/>
        </w:rPr>
        <w:t>聊天等，还有就是有些学生们为了经验 值的排名</w:t>
      </w:r>
      <w:r>
        <w:rPr>
          <w:rStyle w:val="CharStyle61"/>
        </w:rPr>
        <w:t>，</w:t>
      </w:r>
      <w:r>
        <w:rPr>
          <w:rStyle w:val="CharStyle33"/>
        </w:rPr>
        <w:t>未对老师上传的课程资源进行认真学 习，出现了只在乎经验值，不重视学习内容，因此， 教师要务必加强对学生课堂现实表现和学习实际 效果的把控</w:t>
      </w:r>
      <w:r>
        <w:rPr>
          <w:rStyle w:val="CharStyle61"/>
        </w:rPr>
        <w:t>，</w:t>
      </w:r>
      <w:r>
        <w:rPr>
          <w:rStyle w:val="CharStyle33"/>
        </w:rPr>
        <w:t>学生每学期学习成绩的最终获得要 采用过程性考核和终结性考核相结合的办法。</w:t>
      </w:r>
      <w:r>
        <w:rPr>
          <w:rStyle w:val="CharStyle33"/>
          <w:vertAlign w:val="superscript"/>
        </w:rPr>
        <w:t>[2]</w:t>
      </w:r>
    </w:p>
    <w:p>
      <w:pPr>
        <w:pStyle w:val="Style28"/>
        <w:numPr>
          <w:ilvl w:val="0"/>
          <w:numId w:val="11"/>
        </w:numPr>
        <w:tabs>
          <w:tab w:leader="none" w:pos="9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/>
      </w:pPr>
      <w:r>
        <w:rPr>
          <w:rStyle w:val="CharStyle64"/>
        </w:rPr>
        <w:t>教师必须适应互联网时代高校教学手段 的改革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rStyle w:val="CharStyle33"/>
        </w:rPr>
        <w:t>当今社会在变革，科技日新月异，都在改变着 教育的生态环境</w:t>
      </w:r>
      <w:r>
        <w:rPr>
          <w:rStyle w:val="CharStyle61"/>
        </w:rPr>
        <w:t>，</w:t>
      </w:r>
      <w:r>
        <w:rPr>
          <w:rStyle w:val="CharStyle33"/>
        </w:rPr>
        <w:t>挑战着每位教师的教育观念和 方式。高职教学模式的改革</w:t>
      </w:r>
      <w:r>
        <w:rPr>
          <w:rStyle w:val="CharStyle61"/>
        </w:rPr>
        <w:t>，</w:t>
      </w:r>
      <w:r>
        <w:rPr>
          <w:rStyle w:val="CharStyle33"/>
        </w:rPr>
        <w:t>蓝墨云班课的应用， 都对任课教师提出了更高要求</w:t>
      </w:r>
      <w:r>
        <w:rPr>
          <w:rStyle w:val="CharStyle61"/>
        </w:rPr>
        <w:t>，</w:t>
      </w:r>
      <w:r>
        <w:rPr>
          <w:rStyle w:val="CharStyle33"/>
        </w:rPr>
        <w:t>与传统教学不同， 除了课前备好课外，还要搜集大量信息和资源，对 课程各个环节进行合理巧妙的顶层设计</w:t>
      </w:r>
      <w:r>
        <w:rPr>
          <w:rStyle w:val="CharStyle61"/>
        </w:rPr>
        <w:t>，</w:t>
      </w:r>
      <w:r>
        <w:rPr>
          <w:rStyle w:val="CharStyle33"/>
        </w:rPr>
        <w:t>还要利 用更多的课余时间实现师生互动，为此，教师更要 与时倶进</w:t>
      </w:r>
      <w:r>
        <w:rPr>
          <w:rStyle w:val="CharStyle61"/>
        </w:rPr>
        <w:t>，</w:t>
      </w:r>
      <w:r>
        <w:rPr>
          <w:rStyle w:val="CharStyle33"/>
        </w:rPr>
        <w:t>教中学</w:t>
      </w:r>
      <w:r>
        <w:rPr>
          <w:rStyle w:val="CharStyle61"/>
        </w:rPr>
        <w:t>，</w:t>
      </w:r>
      <w:r>
        <w:rPr>
          <w:rStyle w:val="CharStyle33"/>
        </w:rPr>
        <w:t>学中做</w:t>
      </w:r>
      <w:r>
        <w:rPr>
          <w:rStyle w:val="CharStyle61"/>
        </w:rPr>
        <w:t>，</w:t>
      </w:r>
      <w:r>
        <w:rPr>
          <w:rStyle w:val="CharStyle33"/>
        </w:rPr>
        <w:t>做中学。在互联网时 代，高校教学手段改革的必要性及紧迫性，更要求 高职教师抓住当下高职课程教改的有力契机</w:t>
      </w:r>
      <w:r>
        <w:rPr>
          <w:rStyle w:val="CharStyle61"/>
        </w:rPr>
        <w:t>，</w:t>
      </w:r>
      <w:r>
        <w:rPr>
          <w:rStyle w:val="CharStyle33"/>
        </w:rPr>
        <w:t>合 理利用先进教学手段和互联网资源</w:t>
      </w:r>
      <w:r>
        <w:rPr>
          <w:rStyle w:val="CharStyle61"/>
        </w:rPr>
        <w:t>，</w:t>
      </w:r>
      <w:r>
        <w:rPr>
          <w:rStyle w:val="CharStyle33"/>
        </w:rPr>
        <w:t>吸收同行的 先进经验</w:t>
      </w:r>
      <w:r>
        <w:rPr>
          <w:rStyle w:val="CharStyle61"/>
        </w:rPr>
        <w:t>，</w:t>
      </w:r>
      <w:r>
        <w:rPr>
          <w:rStyle w:val="CharStyle33"/>
        </w:rPr>
        <w:t>积极主动地投身到一线的教学与课程 改革的洪流之中。</w:t>
      </w:r>
      <w:r>
        <w:rPr>
          <w:rStyle w:val="CharStyle33"/>
          <w:vertAlign w:val="superscript"/>
        </w:rPr>
        <w:t>[3]</w:t>
      </w:r>
    </w:p>
    <w:p>
      <w:pPr>
        <w:pStyle w:val="Style28"/>
        <w:numPr>
          <w:ilvl w:val="0"/>
          <w:numId w:val="11"/>
        </w:numPr>
        <w:tabs>
          <w:tab w:leader="none" w:pos="9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/>
      </w:pPr>
      <w:r>
        <w:rPr>
          <w:rStyle w:val="CharStyle64"/>
        </w:rPr>
        <w:t>信息化教学与移动智慧教育是时代潮流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267" w:line="307" w:lineRule="exact"/>
        <w:ind w:left="0" w:right="0" w:firstLine="460"/>
      </w:pPr>
      <w:r>
        <w:rPr>
          <w:rStyle w:val="CharStyle33"/>
        </w:rPr>
        <w:t>移动互联网和自带设备为教育信息化提供了</w:t>
        <w:br w:type="page"/>
        <w:t>一次难得良机，不仅激发了高职学生内在的学习 动力和潜力，也激发了广大教师应用现代教育技 术的热情和激情。通过对蓝墨云班课、资源库建 设、翻转课堂的改革和实践，充分利用网络分享前 沿的教学资源和素材显著提高，学生学习的参与 性、主动性和积极性。教师扮演了引导和答疑解 惑的角色，充分利用学生的掌上媒体平台，使得学 不再厌烦，教不再乏味，寓教于乐。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尽管信息技术 还不能取代传统的教育，但却助推了高等教育的 变革和创新，相信不久的将来，移动智慧教育与教 学大数据服务必将成为教育时代发展的主流' </w:t>
      </w:r>
      <w:r>
        <w:rPr>
          <w:rStyle w:val="CharStyle33"/>
        </w:rPr>
        <w:t>总之，笔者通过使用蓝墨云班课作为高职课 堂辅助教学，课堂活跃度得到提高，教学效率得到 提升，促进了教学形成性评价，培养了学生的移动 阅读习惯，课堂学习纬度得到扩充，学生学习空间 得到开发，实现了师生互动，增强了交流沟通的粘 性。创新互联网+高职教与学的课堂教学模式，必 将为广大教师改革教学的手段，提高教学效率和 效果奠定坚实的基础。</w:t>
      </w:r>
    </w:p>
    <w:p>
      <w:pPr>
        <w:pStyle w:val="Style67"/>
        <w:widowControl w:val="0"/>
        <w:keepNext/>
        <w:keepLines/>
        <w:shd w:val="clear" w:color="auto" w:fill="auto"/>
        <w:bidi w:val="0"/>
        <w:jc w:val="both"/>
        <w:spacing w:before="0" w:after="0"/>
        <w:ind w:left="260" w:right="0"/>
      </w:pPr>
      <w:bookmarkStart w:id="4" w:name="bookmark4"/>
      <w:r>
        <w:rPr>
          <w:rStyle w:val="CharStyle69"/>
          <w:b/>
          <w:bCs/>
        </w:rPr>
        <w:t>参考文献：</w:t>
      </w:r>
      <w:bookmarkEnd w:id="4"/>
    </w:p>
    <w:p>
      <w:pPr>
        <w:pStyle w:val="Style70"/>
        <w:numPr>
          <w:ilvl w:val="0"/>
          <w:numId w:val="13"/>
        </w:numPr>
        <w:tabs>
          <w:tab w:leader="none" w:pos="3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0" w:right="0"/>
      </w:pPr>
      <w:r>
        <w:rPr>
          <w:rStyle w:val="CharStyle74"/>
        </w:rPr>
        <w:t>邢伟</w:t>
      </w:r>
      <w:r>
        <w:rPr>
          <w:rStyle w:val="CharStyle72"/>
          <w:lang w:val="zh-CN" w:eastAsia="zh-CN" w:bidi="zh-CN"/>
        </w:rPr>
        <w:t>.</w:t>
      </w:r>
      <w:r>
        <w:rPr>
          <w:rStyle w:val="CharStyle74"/>
        </w:rPr>
        <w:t>基于网络资源的高职翻转课堂教学改革的探索与 思考</w:t>
      </w:r>
      <w:r>
        <w:rPr>
          <w:rStyle w:val="CharStyle74"/>
          <w:lang w:val="en-US" w:eastAsia="en-US" w:bidi="en-US"/>
        </w:rPr>
        <w:t>——</w:t>
      </w:r>
      <w:r>
        <w:rPr>
          <w:rStyle w:val="CharStyle74"/>
        </w:rPr>
        <w:t>以浙江工商职业技术学院《公共关系》课程为 例</w:t>
      </w:r>
      <w:r>
        <w:rPr>
          <w:rStyle w:val="CharStyle74"/>
          <w:lang w:val="en-US" w:eastAsia="en-US" w:bidi="en-US"/>
        </w:rPr>
        <w:t>[</w:t>
      </w:r>
      <w:r>
        <w:rPr>
          <w:rStyle w:val="CharStyle75"/>
        </w:rPr>
        <w:t>J</w:t>
      </w:r>
      <w:r>
        <w:rPr>
          <w:rStyle w:val="CharStyle74"/>
          <w:lang w:val="en-US" w:eastAsia="en-US" w:bidi="en-US"/>
        </w:rPr>
        <w:t>]</w:t>
      </w:r>
      <w:r>
        <w:rPr>
          <w:rStyle w:val="CharStyle72"/>
        </w:rPr>
        <w:t>.</w:t>
      </w:r>
      <w:r>
        <w:rPr>
          <w:rStyle w:val="CharStyle74"/>
        </w:rPr>
        <w:t>职业技术教育</w:t>
      </w:r>
      <w:r>
        <w:rPr>
          <w:rStyle w:val="CharStyle72"/>
        </w:rPr>
        <w:t xml:space="preserve">,2015(5) </w:t>
      </w:r>
      <w:r>
        <w:rPr>
          <w:rStyle w:val="CharStyle74"/>
        </w:rPr>
        <w:t>：</w:t>
      </w:r>
      <w:r>
        <w:rPr>
          <w:rStyle w:val="CharStyle72"/>
          <w:lang w:val="zh-CN" w:eastAsia="zh-CN" w:bidi="zh-CN"/>
        </w:rPr>
        <w:t>7-39.</w:t>
      </w:r>
    </w:p>
    <w:p>
      <w:pPr>
        <w:pStyle w:val="Style70"/>
        <w:numPr>
          <w:ilvl w:val="0"/>
          <w:numId w:val="13"/>
        </w:numPr>
        <w:tabs>
          <w:tab w:leader="none" w:pos="3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0" w:right="0"/>
      </w:pPr>
      <w:r>
        <w:rPr>
          <w:rStyle w:val="CharStyle74"/>
        </w:rPr>
        <w:t>李玉顺</w:t>
      </w:r>
      <w:r>
        <w:rPr>
          <w:rStyle w:val="CharStyle72"/>
          <w:lang w:val="zh-CN" w:eastAsia="zh-CN" w:bidi="zh-CN"/>
        </w:rPr>
        <w:t>.</w:t>
      </w:r>
      <w:r>
        <w:rPr>
          <w:rStyle w:val="CharStyle74"/>
        </w:rPr>
        <w:t>信息技术与教育教学深度融合的发展需求与趋 势</w:t>
      </w:r>
      <w:r>
        <w:rPr>
          <w:rStyle w:val="CharStyle74"/>
          <w:lang w:val="en-US" w:eastAsia="en-US" w:bidi="en-US"/>
        </w:rPr>
        <w:t>[</w:t>
      </w:r>
      <w:r>
        <w:rPr>
          <w:rStyle w:val="CharStyle75"/>
        </w:rPr>
        <w:t>J</w:t>
      </w:r>
      <w:r>
        <w:rPr>
          <w:rStyle w:val="CharStyle74"/>
          <w:lang w:val="en-US" w:eastAsia="en-US" w:bidi="en-US"/>
        </w:rPr>
        <w:t>]</w:t>
      </w:r>
      <w:r>
        <w:rPr>
          <w:rStyle w:val="CharStyle72"/>
        </w:rPr>
        <w:t>.</w:t>
      </w:r>
      <w:r>
        <w:rPr>
          <w:rStyle w:val="CharStyle74"/>
        </w:rPr>
        <w:t>中国教育信息化（基础教育</w:t>
      </w:r>
      <w:r>
        <w:rPr>
          <w:rStyle w:val="CharStyle74"/>
          <w:lang w:val="en-US" w:eastAsia="en-US" w:bidi="en-US"/>
        </w:rPr>
        <w:t>）,</w:t>
      </w:r>
      <w:r>
        <w:rPr>
          <w:rStyle w:val="CharStyle72"/>
        </w:rPr>
        <w:t>2014(12</w:t>
      </w:r>
      <w:r>
        <w:rPr>
          <w:rStyle w:val="CharStyle74"/>
          <w:lang w:val="en-US" w:eastAsia="en-US" w:bidi="en-US"/>
        </w:rPr>
        <w:t>)</w:t>
      </w:r>
      <w:r>
        <w:rPr>
          <w:rStyle w:val="CharStyle72"/>
        </w:rPr>
        <w:t>3-8.</w:t>
      </w:r>
    </w:p>
    <w:p>
      <w:pPr>
        <w:pStyle w:val="Style70"/>
        <w:numPr>
          <w:ilvl w:val="0"/>
          <w:numId w:val="13"/>
        </w:numPr>
        <w:tabs>
          <w:tab w:leader="none" w:pos="3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0" w:right="0"/>
      </w:pPr>
      <w:r>
        <w:rPr>
          <w:rStyle w:val="CharStyle74"/>
        </w:rPr>
        <w:t>黄璐，陈家颐</w:t>
      </w:r>
      <w:r>
        <w:rPr>
          <w:rStyle w:val="CharStyle72"/>
          <w:lang w:val="zh-CN" w:eastAsia="zh-CN" w:bidi="zh-CN"/>
        </w:rPr>
        <w:t>.</w:t>
      </w:r>
      <w:r>
        <w:rPr>
          <w:rStyle w:val="CharStyle74"/>
        </w:rPr>
        <w:t>高职基础课职业价值观教育的架构与机 制</w:t>
      </w:r>
      <w:r>
        <w:rPr>
          <w:rStyle w:val="CharStyle74"/>
          <w:lang w:val="en-US" w:eastAsia="en-US" w:bidi="en-US"/>
        </w:rPr>
        <w:t>[</w:t>
      </w:r>
      <w:r>
        <w:rPr>
          <w:rStyle w:val="CharStyle75"/>
        </w:rPr>
        <w:t>J</w:t>
      </w:r>
      <w:r>
        <w:rPr>
          <w:rStyle w:val="CharStyle74"/>
          <w:lang w:val="en-US" w:eastAsia="en-US" w:bidi="en-US"/>
        </w:rPr>
        <w:t>]</w:t>
      </w:r>
      <w:r>
        <w:rPr>
          <w:rStyle w:val="CharStyle72"/>
        </w:rPr>
        <w:t>.</w:t>
      </w:r>
      <w:r>
        <w:rPr>
          <w:rStyle w:val="CharStyle74"/>
        </w:rPr>
        <w:t>南通职业大学学报</w:t>
      </w:r>
      <w:r>
        <w:rPr>
          <w:rStyle w:val="CharStyle76"/>
        </w:rPr>
        <w:t>，</w:t>
      </w:r>
      <w:r>
        <w:rPr>
          <w:rStyle w:val="CharStyle72"/>
          <w:lang w:val="zh-CN" w:eastAsia="zh-CN" w:bidi="zh-CN"/>
        </w:rPr>
        <w:t>2009</w:t>
      </w:r>
      <w:r>
        <w:rPr>
          <w:rStyle w:val="CharStyle76"/>
        </w:rPr>
        <w:t>，</w:t>
      </w:r>
      <w:r>
        <w:rPr>
          <w:rStyle w:val="CharStyle72"/>
          <w:lang w:val="zh-CN" w:eastAsia="zh-CN" w:bidi="zh-CN"/>
        </w:rPr>
        <w:t>23</w:t>
      </w:r>
      <w:r>
        <w:rPr>
          <w:rStyle w:val="CharStyle74"/>
          <w:lang w:val="en-US" w:eastAsia="en-US" w:bidi="en-US"/>
        </w:rPr>
        <w:t>(</w:t>
      </w:r>
      <w:r>
        <w:rPr>
          <w:rStyle w:val="CharStyle72"/>
        </w:rPr>
        <w:t>4</w:t>
      </w:r>
      <w:r>
        <w:rPr>
          <w:rStyle w:val="CharStyle74"/>
          <w:lang w:val="en-US" w:eastAsia="en-US" w:bidi="en-US"/>
        </w:rPr>
        <w:t>)</w:t>
      </w:r>
      <w:r>
        <w:rPr>
          <w:rStyle w:val="CharStyle76"/>
          <w:vertAlign w:val="subscript"/>
        </w:rPr>
        <w:t>:</w:t>
      </w:r>
      <w:r>
        <w:rPr>
          <w:rStyle w:val="CharStyle76"/>
        </w:rPr>
        <w:t xml:space="preserve"> </w:t>
      </w:r>
      <w:r>
        <w:rPr>
          <w:rStyle w:val="CharStyle72"/>
        </w:rPr>
        <w:t>30-32.</w:t>
      </w:r>
    </w:p>
    <w:p>
      <w:pPr>
        <w:pStyle w:val="Style56"/>
        <w:widowControl w:val="0"/>
        <w:keepNext w:val="0"/>
        <w:keepLines w:val="0"/>
        <w:shd w:val="clear" w:color="auto" w:fill="auto"/>
        <w:bidi w:val="0"/>
        <w:jc w:val="right"/>
        <w:spacing w:before="0" w:after="0" w:line="274" w:lineRule="exact"/>
        <w:ind w:left="0" w:right="0" w:firstLine="0"/>
        <w:sectPr>
          <w:pgSz w:w="11900" w:h="16840"/>
          <w:pgMar w:top="1966" w:left="1246" w:right="1231" w:bottom="1481" w:header="0" w:footer="3" w:gutter="0"/>
          <w:rtlGutter w:val="0"/>
          <w:cols w:num="2" w:space="350"/>
          <w:noEndnote/>
          <w:docGrid w:linePitch="360"/>
        </w:sectPr>
      </w:pPr>
      <w:r>
        <w:rPr>
          <w:rStyle w:val="CharStyle77"/>
          <w:b/>
          <w:bCs/>
        </w:rPr>
        <w:t>[责任编辑蒋云柯]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3" w:after="23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973" w:left="0" w:right="0" w:bottom="1473" w:header="0" w:footer="3" w:gutter="0"/>
          <w:rtlGutter w:val="0"/>
          <w:cols w:space="720"/>
          <w:noEndnote/>
          <w:docGrid w:linePitch="360"/>
        </w:sectPr>
      </w:pPr>
    </w:p>
    <w:p>
      <w:pPr>
        <w:pStyle w:val="Style67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480" w:right="0" w:firstLine="0"/>
        <w:sectPr>
          <w:type w:val="continuous"/>
          <w:pgSz w:w="11900" w:h="16840"/>
          <w:pgMar w:top="1973" w:left="1357" w:right="1129" w:bottom="1473" w:header="0" w:footer="3" w:gutter="0"/>
          <w:rtlGutter w:val="0"/>
          <w:cols w:space="720"/>
          <w:noEndnote/>
          <w:docGrid w:linePitch="360"/>
        </w:sectPr>
      </w:pPr>
      <w:bookmarkStart w:id="5" w:name="bookmark5"/>
      <w:r>
        <w:rPr>
          <w:rStyle w:val="CharStyle69"/>
          <w:lang w:val="en-US" w:eastAsia="en-US" w:bidi="en-US"/>
          <w:b/>
          <w:bCs/>
        </w:rPr>
        <w:t>(</w:t>
      </w:r>
      <w:r>
        <w:rPr>
          <w:rStyle w:val="CharStyle69"/>
          <w:b/>
          <w:bCs/>
        </w:rPr>
        <w:t>上接第54页)</w:t>
      </w:r>
      <w:bookmarkEnd w:id="5"/>
    </w:p>
    <w:p>
      <w:pPr>
        <w:widowControl w:val="0"/>
        <w:spacing w:before="75" w:after="75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973" w:left="0" w:right="0" w:bottom="1473" w:header="0" w:footer="3" w:gutter="0"/>
          <w:rtlGutter w:val="0"/>
          <w:cols w:space="720"/>
          <w:noEndnote/>
          <w:docGrid w:linePitch="360"/>
        </w:sectPr>
      </w:pP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  <w:sectPr>
          <w:type w:val="continuous"/>
          <w:pgSz w:w="11900" w:h="16840"/>
          <w:pgMar w:top="1973" w:left="1357" w:right="1153" w:bottom="1473" w:header="0" w:footer="3" w:gutter="0"/>
          <w:rtlGutter w:val="0"/>
          <w:cols w:num="2" w:space="374"/>
          <w:noEndnote/>
          <w:docGrid w:linePitch="360"/>
        </w:sectPr>
      </w:pPr>
      <w:r>
        <w:rPr>
          <w:rStyle w:val="CharStyle33"/>
        </w:rPr>
        <w:t xml:space="preserve">学，还需要一个引导者，这个引导者就是教师。在 一体化教学中，要求教师能将理论与实践相互融 </w:t>
      </w:r>
      <w:r>
        <w:rPr>
          <w:rStyle w:val="CharStyle78"/>
        </w:rPr>
        <w:t xml:space="preserve">合，即成为“双师型”教师。“双师型”教师既要具备 </w:t>
      </w:r>
      <w:r>
        <w:rPr>
          <w:rStyle w:val="CharStyle33"/>
        </w:rPr>
        <w:t>解决企业生产中实际问题的能力，又要具备职业 素养、专业理论知识、职业态度和生产经验等。因 此，为了培养“双师型”教师，学校设立专门的“双</w:t>
        <w:br w:type="column"/>
        <w:t>师型”教师培训经费，供有条件的教师参加各级各 类培训，以提高教师的教学技能和业务水平。学 校要求，在假期等空闲时间，理论教师应下企业锻 炼，实践教师应进行理论进修，教师要人人参与各 级各类技能竞赛，不断提高自身的实践能力和理 论水平，从而全方位地培养能胜任一体化教学的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56" w:after="5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900" w:left="0" w:right="0" w:bottom="1372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53" type="#_x0000_t202" style="position:absolute;margin-left:17.85pt;margin-top:10.55pt;width:64.55pt;height:32.3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87" w:lineRule="exact"/>
                    <w:ind w:left="180" w:right="0"/>
                  </w:pPr>
                  <w:r>
                    <w:rPr>
                      <w:rStyle w:val="CharStyle80"/>
                      <w:b w:val="0"/>
                      <w:bCs w:val="0"/>
                    </w:rPr>
                    <w:t>f</w:t>
                  </w:r>
                  <w:r>
                    <w:rPr>
                      <w:rStyle w:val="CharStyle79"/>
                      <w:b/>
                      <w:bCs/>
                    </w:rPr>
                    <w:t>•提供一栋4层</w:t>
                  </w:r>
                  <w:r>
                    <w:rPr>
                      <w:rStyle w:val="CharStyle81"/>
                      <w:b/>
                      <w:bCs/>
                    </w:rPr>
                    <w:t xml:space="preserve">■ </w:t>
                  </w:r>
                  <w:r>
                    <w:rPr>
                      <w:rStyle w:val="CharStyle79"/>
                      <w:b/>
                      <w:bCs/>
                    </w:rPr>
                    <w:t>大楼的平面的 平面结构图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18.3pt;margin-top:51.35pt;width:68.9pt;height:14.6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6" w:name="bookmark6"/>
                  <w:r>
                    <w:rPr>
                      <w:rStyle w:val="CharStyle83"/>
                      <w:b w:val="0"/>
                      <w:bCs w:val="0"/>
                    </w:rPr>
                    <w:t>I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</w:rPr>
                    <w:t>-</w:t>
                  </w:r>
                  <w:r>
                    <w:rPr>
                      <w:rStyle w:val="CharStyle84"/>
                      <w:b/>
                      <w:bCs/>
                    </w:rPr>
                    <w:t>项</w:t>
                  </w:r>
                  <w:r>
                    <w:rPr>
                      <w:rStyle w:val="CharStyle85"/>
                      <w:b w:val="0"/>
                      <w:bCs w:val="0"/>
                    </w:rPr>
                    <w:t>II</w:t>
                  </w:r>
                  <w:r>
                    <w:rPr>
                      <w:rStyle w:val="CharStyle86"/>
                      <w:b/>
                      <w:bCs/>
                    </w:rPr>
                    <w:t>导入</w:t>
                  </w:r>
                  <w:bookmarkEnd w:id="6"/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103.75pt;margin-top:0;width:68.65pt;height:61.4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44" w:line="260" w:lineRule="exact"/>
                    <w:ind w:left="0" w:right="0" w:firstLine="0"/>
                  </w:pPr>
                  <w:bookmarkStart w:id="7" w:name="bookmark7"/>
                  <w:r>
                    <w:rPr>
                      <w:rStyle w:val="CharStyle87"/>
                      <w:b w:val="0"/>
                      <w:bCs w:val="0"/>
                    </w:rPr>
                    <w:t>d</w:t>
                  </w:r>
                  <w:r>
                    <w:rPr>
                      <w:rStyle w:val="CharStyle88"/>
                      <w:b/>
                      <w:bCs/>
                    </w:rPr>
                    <w:t>项</w:t>
                  </w:r>
                  <w:r>
                    <w:rPr>
                      <w:rStyle w:val="CharStyle89"/>
                      <w:b w:val="0"/>
                      <w:bCs w:val="0"/>
                    </w:rPr>
                    <w:t>I</w:t>
                  </w:r>
                  <w:r>
                    <w:rPr>
                      <w:rStyle w:val="CharStyle90"/>
                      <w:b/>
                      <w:bCs/>
                    </w:rPr>
                    <w:t>■丨描</w:t>
                  </w:r>
                  <w:r>
                    <w:rPr>
                      <w:rStyle w:val="CharStyle91"/>
                      <w:b/>
                      <w:bCs/>
                    </w:rPr>
                    <w:t>述</w:t>
                  </w:r>
                  <w:bookmarkEnd w:id="7"/>
                </w:p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6" w:lineRule="exact"/>
                    <w:ind w:left="0" w:right="320" w:firstLine="0"/>
                  </w:pPr>
                  <w:r>
                    <w:rPr>
                      <w:rStyle w:val="CharStyle79"/>
                      <w:b/>
                      <w:bCs/>
                    </w:rPr>
                    <w:t xml:space="preserve">•拓扑结构图 •统计材料表 </w:t>
                  </w:r>
                  <w:r>
                    <w:rPr>
                      <w:rStyle w:val="CharStyle92"/>
                      <w:b/>
                      <w:bCs/>
                    </w:rPr>
                    <w:t>•施工进度表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188.95pt;margin-top:3.35pt;width:75.1pt;height:62.9pt;z-index:2516577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7" w:line="206" w:lineRule="exact"/>
                    <w:ind w:left="0" w:right="0" w:firstLine="0"/>
                  </w:pPr>
                  <w:r>
                    <w:rPr>
                      <w:rStyle w:val="CharStyle93"/>
                      <w:lang w:val="en-US" w:eastAsia="en-US" w:bidi="en-US"/>
                      <w:b/>
                      <w:bCs/>
                    </w:rPr>
                    <w:t>'</w:t>
                  </w:r>
                  <w:r>
                    <w:rPr>
                      <w:rStyle w:val="CharStyle93"/>
                      <w:b/>
                      <w:bCs/>
                    </w:rPr>
                    <w:t xml:space="preserve">♦工作区施工 </w:t>
                  </w:r>
                  <w:r>
                    <w:rPr>
                      <w:rStyle w:val="CharStyle79"/>
                      <w:b/>
                      <w:bCs/>
                    </w:rPr>
                    <w:t>•水平子系统施工 •配线间、设备间 施工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5"/>
                      <w:b/>
                      <w:bCs/>
                    </w:rPr>
                    <w:t>^_|</w:t>
                  </w:r>
                  <w:r>
                    <w:rPr>
                      <w:rStyle w:val="CharStyle96"/>
                      <w:b/>
                      <w:bCs/>
                    </w:rPr>
                    <w:t>技能要求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280.15pt;margin-top:4.55pt;width:68.9pt;height:12.9pt;z-index:251657747;mso-wrap-distance-left:5.pt;mso-wrap-distance-right:85.2pt;mso-wrap-distance-bottom:46.65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8" w:name="bookmark8"/>
                  <w:r>
                    <w:rPr>
                      <w:rStyle w:val="CharStyle97"/>
                      <w:b/>
                      <w:bCs/>
                    </w:rPr>
                    <w:t>广~</w:t>
                  </w:r>
                  <w:r>
                    <w:rPr>
                      <w:rStyle w:val="CharStyle86"/>
                      <w:b/>
                      <w:bCs/>
                    </w:rPr>
                    <w:t>知'^丨要求</w:t>
                  </w:r>
                  <w:bookmarkEnd w:id="8"/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282.55pt;margin-top:22.9pt;width:60.95pt;height:42.2pt;z-index:251657748;mso-wrap-distance-left:5.pt;mso-wrap-distance-top:18.3pt;mso-wrap-distance-right:90.7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7" w:lineRule="exact"/>
                    <w:ind w:left="0" w:right="0" w:firstLine="0"/>
                  </w:pPr>
                  <w:r>
                    <w:rPr>
                      <w:rStyle w:val="CharStyle79"/>
                      <w:b/>
                      <w:bCs/>
                    </w:rPr>
                    <w:t>•技术的可行性 与规范性 •材料统计的合 理性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364.9pt;margin-top:10.55pt;width:67.9pt;height:32.55pt;z-index:251657749;mso-wrap-distance-left:84.7pt;mso-wrap-distance-top:6.pt;mso-wrap-distance-right:5.pt;mso-wrap-distance-bottom:20.9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87" w:lineRule="exact"/>
                    <w:ind w:left="180" w:right="0"/>
                  </w:pPr>
                  <w:r>
                    <w:rPr>
                      <w:rStyle w:val="CharStyle98"/>
                      <w:b w:val="0"/>
                      <w:bCs w:val="0"/>
                    </w:rPr>
                    <w:t>f</w:t>
                  </w:r>
                  <w:r>
                    <w:rPr>
                      <w:rStyle w:val="CharStyle79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79"/>
                      <w:b/>
                      <w:bCs/>
                    </w:rPr>
                    <w:t>•综合布线仿真&gt; 模拟实训平台 进行槙拟实训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365.35pt;margin-top:51.35pt;width:68.9pt;height:15.3pt;z-index:251657750;mso-wrap-distance-left:85.2pt;mso-wrap-distance-top:46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9" w:name="bookmark9"/>
                  <w:r>
                    <w:rPr>
                      <w:rStyle w:val="CharStyle97"/>
                      <w:b/>
                      <w:bCs/>
                    </w:rPr>
                    <w:t>^</w:t>
                  </w:r>
                  <w:r>
                    <w:rPr>
                      <w:rStyle w:val="CharStyle86"/>
                      <w:b/>
                      <w:bCs/>
                    </w:rPr>
                    <w:t>—仿</w:t>
                  </w:r>
                  <w:r>
                    <w:rPr>
                      <w:rStyle w:val="CharStyle99"/>
                      <w:b w:val="0"/>
                      <w:bCs w:val="0"/>
                    </w:rPr>
                    <w:t>i</w:t>
                  </w:r>
                  <w:r>
                    <w:rPr>
                      <w:rStyle w:val="CharStyle86"/>
                      <w:lang w:val="en-US" w:eastAsia="en-US" w:bidi="en-US"/>
                      <w:b/>
                      <w:bCs/>
                    </w:rPr>
                    <w:t>'</w:t>
                  </w:r>
                  <w:r>
                    <w:rPr>
                      <w:rStyle w:val="CharStyle99"/>
                      <w:b w:val="0"/>
                      <w:bCs w:val="0"/>
                    </w:rPr>
                    <w:t>t</w:t>
                  </w:r>
                  <w:r>
                    <w:rPr>
                      <w:rStyle w:val="CharStyle86"/>
                      <w:b/>
                      <w:bCs/>
                    </w:rPr>
                    <w:t>模拟</w:t>
                  </w:r>
                  <w:bookmarkEnd w:id="9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597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900" w:left="1357" w:right="1129" w:bottom="1372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61" type="#_x0000_t202" style="position:static;width:595.pt;height:33.7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973" w:left="0" w:right="0" w:bottom="1473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20" w:right="0" w:firstLine="0"/>
        <w:sectPr>
          <w:type w:val="continuous"/>
          <w:pgSz w:w="11900" w:h="16840"/>
          <w:pgMar w:top="1973" w:left="1357" w:right="1129" w:bottom="1473" w:header="0" w:footer="3" w:gutter="0"/>
          <w:rtlGutter w:val="0"/>
          <w:cols w:space="720"/>
          <w:noEndnote/>
          <w:docGrid w:linePitch="360"/>
        </w:sectPr>
      </w:pPr>
      <w:r>
        <w:rPr>
          <w:rStyle w:val="CharStyle100"/>
          <w:b/>
          <w:bCs/>
        </w:rPr>
        <w:t xml:space="preserve">图1 </w:t>
      </w:r>
      <w:r>
        <w:rPr>
          <w:rStyle w:val="CharStyle100"/>
          <w:lang w:val="en-US" w:eastAsia="en-US" w:bidi="en-US"/>
          <w:b/>
          <w:bCs/>
        </w:rPr>
        <w:t>—</w:t>
      </w:r>
      <w:r>
        <w:rPr>
          <w:rStyle w:val="CharStyle100"/>
          <w:b/>
          <w:bCs/>
        </w:rPr>
        <w:t>体化教学过程</w:t>
      </w:r>
    </w:p>
    <w:p>
      <w:pPr>
        <w:widowControl w:val="0"/>
        <w:spacing w:line="74" w:lineRule="exact"/>
        <w:rPr>
          <w:sz w:val="6"/>
          <w:szCs w:val="6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973" w:left="0" w:right="0" w:bottom="1473" w:header="0" w:footer="3" w:gutter="0"/>
          <w:rtlGutter w:val="0"/>
          <w:cols w:space="720"/>
          <w:noEndnote/>
          <w:docGrid w:linePitch="360"/>
        </w:sectPr>
      </w:pP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0" w:right="0" w:firstLine="0"/>
      </w:pPr>
      <w:r>
        <w:rPr>
          <w:rStyle w:val="CharStyle33"/>
        </w:rPr>
        <w:t>“双师型”教师队伍。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rStyle w:val="CharStyle62"/>
          <w:b/>
          <w:bCs/>
        </w:rPr>
        <w:t>三、实施一体化教学的效果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rStyle w:val="CharStyle33"/>
        </w:rPr>
        <w:t>通过对“网络综合布线技术”课程进行一体化 教学实践研究，使教学有效性得到明显增强。目 前，在专任专业教师中，“双师型”教师比例达到 80%以上，具有硕士学位(含在读)教师比例达到 60%以上。近年来，教师指导学生参加省市技能 竞赛获奖率达100%。</w:t>
      </w:r>
    </w:p>
    <w:p>
      <w:pPr>
        <w:pStyle w:val="Style67"/>
        <w:widowControl w:val="0"/>
        <w:keepNext/>
        <w:keepLines/>
        <w:shd w:val="clear" w:color="auto" w:fill="auto"/>
        <w:bidi w:val="0"/>
        <w:jc w:val="both"/>
        <w:spacing w:before="0" w:after="0"/>
        <w:ind w:left="260" w:right="0"/>
      </w:pPr>
      <w:r>
        <w:br w:type="column"/>
      </w:r>
      <w:bookmarkStart w:id="10" w:name="bookmark10"/>
      <w:r>
        <w:rPr>
          <w:rStyle w:val="CharStyle69"/>
          <w:b/>
          <w:bCs/>
        </w:rPr>
        <w:t>参考文献：</w:t>
      </w:r>
      <w:bookmarkEnd w:id="10"/>
    </w:p>
    <w:p>
      <w:pPr>
        <w:pStyle w:val="Style70"/>
        <w:numPr>
          <w:ilvl w:val="0"/>
          <w:numId w:val="15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0" w:right="0"/>
      </w:pPr>
      <w:r>
        <w:rPr>
          <w:rStyle w:val="CharStyle74"/>
        </w:rPr>
        <w:t>李丽薇</w:t>
      </w:r>
      <w:r>
        <w:rPr>
          <w:rStyle w:val="CharStyle72"/>
          <w:lang w:val="zh-CN" w:eastAsia="zh-CN" w:bidi="zh-CN"/>
        </w:rPr>
        <w:t>.</w:t>
      </w:r>
      <w:r>
        <w:rPr>
          <w:rStyle w:val="CharStyle74"/>
        </w:rPr>
        <w:t>网络综合布线课程一体化教学的实践与体会</w:t>
      </w:r>
      <w:r>
        <w:rPr>
          <w:rStyle w:val="CharStyle72"/>
        </w:rPr>
        <w:t>[</w:t>
      </w:r>
      <w:r>
        <w:rPr>
          <w:rStyle w:val="CharStyle75"/>
        </w:rPr>
        <w:t>J</w:t>
      </w:r>
      <w:r>
        <w:rPr>
          <w:rStyle w:val="CharStyle72"/>
        </w:rPr>
        <w:t xml:space="preserve">]. </w:t>
      </w:r>
      <w:r>
        <w:rPr>
          <w:rStyle w:val="CharStyle74"/>
        </w:rPr>
        <w:t>中国职业技术教育</w:t>
      </w:r>
      <w:r>
        <w:rPr>
          <w:rStyle w:val="CharStyle101"/>
        </w:rPr>
        <w:t>，</w:t>
      </w:r>
      <w:r>
        <w:rPr>
          <w:rStyle w:val="CharStyle72"/>
        </w:rPr>
        <w:t>2013(11</w:t>
      </w:r>
      <w:r>
        <w:rPr>
          <w:rStyle w:val="CharStyle74"/>
          <w:lang w:val="en-US" w:eastAsia="en-US" w:bidi="en-US"/>
        </w:rPr>
        <w:t>)</w:t>
      </w:r>
      <w:r>
        <w:rPr>
          <w:rStyle w:val="CharStyle72"/>
        </w:rPr>
        <w:t>40-42.</w:t>
      </w:r>
    </w:p>
    <w:p>
      <w:pPr>
        <w:pStyle w:val="Style70"/>
        <w:numPr>
          <w:ilvl w:val="0"/>
          <w:numId w:val="15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0" w:right="0"/>
      </w:pPr>
      <w:r>
        <w:rPr>
          <w:rStyle w:val="CharStyle74"/>
        </w:rPr>
        <w:t>孙家瑞，宿宏毅</w:t>
      </w:r>
      <w:r>
        <w:rPr>
          <w:rStyle w:val="CharStyle72"/>
          <w:lang w:val="zh-CN" w:eastAsia="zh-CN" w:bidi="zh-CN"/>
        </w:rPr>
        <w:t>.</w:t>
      </w:r>
      <w:r>
        <w:rPr>
          <w:rStyle w:val="CharStyle74"/>
        </w:rPr>
        <w:t>网络综合布线系统设计与施工“教学 做”一体化课程建设的实践与思考</w:t>
      </w:r>
      <w:r>
        <w:rPr>
          <w:rStyle w:val="CharStyle72"/>
        </w:rPr>
        <w:t>[</w:t>
      </w:r>
      <w:r>
        <w:rPr>
          <w:rStyle w:val="CharStyle75"/>
        </w:rPr>
        <w:t>J</w:t>
      </w:r>
      <w:r>
        <w:rPr>
          <w:rStyle w:val="CharStyle72"/>
        </w:rPr>
        <w:t>].</w:t>
      </w:r>
      <w:r>
        <w:rPr>
          <w:rStyle w:val="CharStyle74"/>
        </w:rPr>
        <w:t>计算机教育</w:t>
      </w:r>
      <w:r>
        <w:rPr>
          <w:rStyle w:val="CharStyle101"/>
        </w:rPr>
        <w:t>，</w:t>
      </w:r>
      <w:r>
        <w:rPr>
          <w:rStyle w:val="CharStyle72"/>
          <w:lang w:val="zh-CN" w:eastAsia="zh-CN" w:bidi="zh-CN"/>
        </w:rPr>
        <w:t xml:space="preserve">2012 </w:t>
      </w:r>
      <w:r>
        <w:rPr>
          <w:rStyle w:val="CharStyle74"/>
          <w:lang w:val="en-US" w:eastAsia="en-US" w:bidi="en-US"/>
        </w:rPr>
        <w:t>(</w:t>
      </w:r>
      <w:r>
        <w:rPr>
          <w:rStyle w:val="CharStyle72"/>
        </w:rPr>
        <w:t>20)</w:t>
      </w:r>
      <w:r>
        <w:rPr>
          <w:rStyle w:val="CharStyle74"/>
          <w:lang w:val="en-US" w:eastAsia="en-US" w:bidi="en-US"/>
        </w:rPr>
        <w:t>：</w:t>
      </w:r>
      <w:r>
        <w:rPr>
          <w:rStyle w:val="CharStyle72"/>
        </w:rPr>
        <w:t>100-102.</w:t>
      </w:r>
    </w:p>
    <w:p>
      <w:pPr>
        <w:pStyle w:val="Style70"/>
        <w:numPr>
          <w:ilvl w:val="0"/>
          <w:numId w:val="15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260" w:right="0"/>
      </w:pPr>
      <w:r>
        <w:rPr>
          <w:rStyle w:val="CharStyle74"/>
        </w:rPr>
        <w:t>周光祥</w:t>
      </w:r>
      <w:r>
        <w:rPr>
          <w:rStyle w:val="CharStyle72"/>
          <w:lang w:val="zh-CN" w:eastAsia="zh-CN" w:bidi="zh-CN"/>
        </w:rPr>
        <w:t>.</w:t>
      </w:r>
      <w:r>
        <w:rPr>
          <w:rStyle w:val="CharStyle74"/>
        </w:rPr>
        <w:t>基于工作过程的综合布线技术课程项目式教学 改革</w:t>
      </w:r>
      <w:r>
        <w:rPr>
          <w:rStyle w:val="CharStyle72"/>
        </w:rPr>
        <w:t>[</w:t>
      </w:r>
      <w:r>
        <w:rPr>
          <w:rStyle w:val="CharStyle75"/>
        </w:rPr>
        <w:t>J</w:t>
      </w:r>
      <w:r>
        <w:rPr>
          <w:rStyle w:val="CharStyle72"/>
        </w:rPr>
        <w:t>].</w:t>
      </w:r>
      <w:r>
        <w:rPr>
          <w:rStyle w:val="CharStyle74"/>
        </w:rPr>
        <w:t>考试周刊</w:t>
      </w:r>
      <w:r>
        <w:rPr>
          <w:rStyle w:val="CharStyle101"/>
        </w:rPr>
        <w:t>，</w:t>
      </w:r>
      <w:r>
        <w:rPr>
          <w:rStyle w:val="CharStyle72"/>
        </w:rPr>
        <w:t>2016(40)</w:t>
      </w:r>
      <w:r>
        <w:rPr>
          <w:rStyle w:val="CharStyle74"/>
        </w:rPr>
        <w:t xml:space="preserve">: </w:t>
      </w:r>
      <w:r>
        <w:rPr>
          <w:rStyle w:val="CharStyle72"/>
        </w:rPr>
        <w:t>12-13.</w:t>
      </w:r>
    </w:p>
    <w:p>
      <w:pPr>
        <w:pStyle w:val="Style56"/>
        <w:widowControl w:val="0"/>
        <w:keepNext w:val="0"/>
        <w:keepLines w:val="0"/>
        <w:shd w:val="clear" w:color="auto" w:fill="auto"/>
        <w:bidi w:val="0"/>
        <w:jc w:val="right"/>
        <w:spacing w:before="0" w:after="0" w:line="160" w:lineRule="exact"/>
        <w:ind w:left="0" w:right="0" w:firstLine="0"/>
      </w:pPr>
      <w:r>
        <w:rPr>
          <w:rStyle w:val="CharStyle102"/>
          <w:b/>
          <w:bCs/>
        </w:rPr>
        <w:t>[责任编辑盛艳]</w:t>
      </w:r>
    </w:p>
    <w:sectPr>
      <w:type w:val="continuous"/>
      <w:pgSz w:w="11900" w:h="16840"/>
      <w:pgMar w:top="1973" w:left="1367" w:right="1130" w:bottom="1473" w:header="0" w:footer="3" w:gutter="0"/>
      <w:rtlGutter w:val="0"/>
      <w:cols w:num="2" w:space="379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72.3pt;margin-top:776.05pt;width:11.05pt;height:7.4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72.3pt;margin-top:776.05pt;width:11.05pt;height:7.4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2" type="#_x0000_t202" style="position:absolute;margin-left:78.4pt;margin-top:777.55pt;width:10.55pt;height:7.4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3" type="#_x0000_t202" style="position:absolute;margin-left:507.65pt;margin-top:776.8pt;width:10.8pt;height:7.4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505.95pt;margin-top:777.6pt;width:9.1pt;height:7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9.8pt;margin-top:74.25pt;width:465.35pt;height:17.5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tabs>
                    <w:tab w:leader="none" w:pos="9307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</w:rPr>
                  <w:t>奶糸&lt;1冰</w:t>
                </w:r>
                <w:r>
                  <w:rPr>
                    <w:rStyle w:val="CharStyle7"/>
                    <w:vertAlign w:val="superscript"/>
                  </w:rPr>
                  <w:t>2017</w:t>
                </w:r>
                <w:r>
                  <w:rPr>
                    <w:rStyle w:val="CharStyle7"/>
                  </w:rPr>
                  <w:t>年第</w:t>
                </w:r>
                <w:r>
                  <w:rPr>
                    <w:rStyle w:val="CharStyle7"/>
                    <w:vertAlign w:val="superscript"/>
                  </w:rPr>
                  <w:t>3</w:t>
                </w:r>
                <w:r>
                  <w:rPr>
                    <w:rStyle w:val="CharStyle7"/>
                  </w:rPr>
                  <w:t>期</w:t>
                  <w:tab/>
                </w:r>
                <w:r>
                  <w:rPr>
                    <w:rStyle w:val="CharStyle8"/>
                  </w:rPr>
                  <w:t>教育信息化建设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59.8pt;margin-top:74.25pt;width:465.35pt;height:17.5pt;z-index:-188744063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tabs>
                    <w:tab w:leader="none" w:pos="9307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</w:rPr>
                  <w:t>奶糸&lt;1冰</w:t>
                </w:r>
                <w:r>
                  <w:rPr>
                    <w:rStyle w:val="CharStyle7"/>
                    <w:vertAlign w:val="superscript"/>
                  </w:rPr>
                  <w:t>2017</w:t>
                </w:r>
                <w:r>
                  <w:rPr>
                    <w:rStyle w:val="CharStyle7"/>
                  </w:rPr>
                  <w:t>年第</w:t>
                </w:r>
                <w:r>
                  <w:rPr>
                    <w:rStyle w:val="CharStyle7"/>
                    <w:vertAlign w:val="superscript"/>
                  </w:rPr>
                  <w:t>3</w:t>
                </w:r>
                <w:r>
                  <w:rPr>
                    <w:rStyle w:val="CharStyle7"/>
                  </w:rPr>
                  <w:t>期</w:t>
                  <w:tab/>
                </w:r>
                <w:r>
                  <w:rPr>
                    <w:rStyle w:val="CharStyle8"/>
                  </w:rPr>
                  <w:t>教育信息化建设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123.25pt;margin-top:77.95pt;width:408.7pt;height:12.95pt;z-index:-188744060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tabs>
                    <w:tab w:leader="none" w:pos="3667" w:val="right"/>
                    <w:tab w:leader="none" w:pos="8174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2"/>
                    <w:lang w:val="en-US" w:eastAsia="en-US" w:bidi="en-US"/>
                  </w:rPr>
                  <w:t>2017</w:t>
                </w:r>
                <w:r>
                  <w:rPr>
                    <w:rStyle w:val="CharStyle32"/>
                  </w:rPr>
                  <w:t>年第</w:t>
                </w:r>
                <w:r>
                  <w:rPr>
                    <w:rStyle w:val="CharStyle32"/>
                    <w:lang w:val="en-US" w:eastAsia="en-US" w:bidi="en-US"/>
                  </w:rPr>
                  <w:t>3</w:t>
                </w:r>
                <w:r>
                  <w:rPr>
                    <w:rStyle w:val="CharStyle32"/>
                  </w:rPr>
                  <w:t>期</w:t>
                  <w:tab/>
                </w:r>
                <w:r>
                  <w:rPr>
                    <w:rStyle w:val="CharStyle31"/>
                  </w:rPr>
                  <w:tab/>
                </w:r>
                <w:r>
                  <w:rPr>
                    <w:rStyle w:val="CharStyle30"/>
                  </w:rPr>
                  <w:t>教育信息化建设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65.55pt;margin-top:73.6pt;width:464.9pt;height:17.3pt;z-index:-188744059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tabs>
                    <w:tab w:leader="none" w:pos="4459" w:val="right"/>
                    <w:tab w:leader="none" w:pos="9298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0"/>
                  </w:rPr>
                  <w:t>教育信息化建设</w:t>
                </w:r>
                <w:r>
                  <w:rPr>
                    <w:rStyle w:val="CharStyle31"/>
                  </w:rPr>
                  <w:tab/>
                  <w:tab/>
                </w:r>
                <w:r>
                  <w:rPr>
                    <w:rStyle w:val="CharStyle32"/>
                  </w:rPr>
                  <w:t xml:space="preserve">2017年第3期 </w:t>
                </w:r>
                <w:r>
                  <w:rPr>
                    <w:rStyle w:val="CharStyle66"/>
                  </w:rPr>
                  <w:t>系</w:t>
                </w:r>
                <w:r>
                  <w:rPr>
                    <w:rStyle w:val="CharStyle66"/>
                    <w:vertAlign w:val="superscript"/>
                  </w:rPr>
                  <w:t>2</w:t>
                </w:r>
                <w:r>
                  <w:rPr>
                    <w:rStyle w:val="CharStyle66"/>
                  </w:rPr>
                  <w:t>•农冰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65.05pt;margin-top:78.pt;width:405.1pt;height:13.2pt;z-index:-188744056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tabs>
                    <w:tab w:leader="none" w:pos="4469" w:val="right"/>
                    <w:tab w:leader="none" w:pos="8102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0"/>
                  </w:rPr>
                  <w:t>教育信息化建设</w:t>
                </w:r>
                <w:r>
                  <w:rPr>
                    <w:rStyle w:val="CharStyle31"/>
                  </w:rPr>
                  <w:tab/>
                  <w:tab/>
                </w:r>
                <w:r>
                  <w:rPr>
                    <w:rStyle w:val="CharStyle32"/>
                  </w:rPr>
                  <w:t>2017年第3期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2"/>
      <w:numFmt w:val="ideographDigital"/>
      <w:lvlText w:val="(%1)"/>
      <w:rPr>
        <w:lang w:val="zh-CN" w:eastAsia="zh-CN" w:bidi="zh-CN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MingLiU" w:eastAsia="MingLiU" w:hAnsi="MingLiU" w:cs="MingLiU"/>
        <w:w w:val="100"/>
        <w:spacing w:val="10"/>
        <w:color w:val="000000"/>
        <w:position w:val="0"/>
      </w:rPr>
    </w:lvl>
  </w:abstractNum>
  <w:abstractNum w:abstractNumId="4">
    <w:multiLevelType w:val="multilevel"/>
    <w:lvl w:ilvl="0">
      <w:start w:val="2"/>
      <w:numFmt w:val="ideographDigital"/>
      <w:lvlText w:val="(%1)"/>
      <w:rPr>
        <w:lang w:val="zh-CN" w:eastAsia="zh-CN" w:bidi="zh-CN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MingLiU" w:eastAsia="MingLiU" w:hAnsi="MingLiU" w:cs="MingLiU"/>
        <w:w w:val="100"/>
        <w:spacing w:val="1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2"/>
      <w:numFmt w:val="ideographDigital"/>
      <w:lvlText w:val="(%1)"/>
      <w:rPr>
        <w:lang w:val="zh-CN" w:eastAsia="zh-CN" w:bidi="zh-CN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MingLiU" w:eastAsia="MingLiU" w:hAnsi="MingLiU" w:cs="MingLiU"/>
        <w:w w:val="100"/>
        <w:spacing w:val="10"/>
        <w:color w:val="000000"/>
        <w:position w:val="0"/>
      </w:rPr>
    </w:lvl>
  </w:abstractNum>
  <w:abstractNum w:abstractNumId="12">
    <w:multiLevelType w:val="multilevel"/>
    <w:lvl w:ilvl="0">
      <w:start w:val="1"/>
      <w:numFmt w:val="decimal"/>
      <w:lvlText w:val="[%1]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6"/>
        <w:szCs w:val="16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1"/>
      <w:numFmt w:val="decimal"/>
      <w:lvlText w:val="[%1]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6"/>
        <w:szCs w:val="16"/>
        <w:rFonts w:ascii="MingLiU" w:eastAsia="MingLiU" w:hAnsi="MingLiU" w:cs="MingLiU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_HKSCS" w:eastAsia="MingLiU_HKSCS" w:hAnsi="MingLiU_HKSCS" w:cs="MingLiU_HKSCS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标题 #1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40"/>
      <w:szCs w:val="40"/>
      <w:rFonts w:ascii="MingLiU" w:eastAsia="MingLiU" w:hAnsi="MingLiU" w:cs="MingLiU"/>
    </w:rPr>
  </w:style>
  <w:style w:type="character" w:customStyle="1" w:styleId="CharStyle6">
    <w:name w:val="页眉或页脚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  <w:spacing w:val="110"/>
    </w:rPr>
  </w:style>
  <w:style w:type="character" w:customStyle="1" w:styleId="CharStyle7">
    <w:name w:val="页眉或页脚 + 间距 1 pt"/>
    <w:basedOn w:val="CharStyle6"/>
    <w:rPr>
      <w:lang w:val="zh-CN" w:eastAsia="zh-CN" w:bidi="zh-CN"/>
      <w:w w:val="100"/>
      <w:spacing w:val="20"/>
      <w:color w:val="000000"/>
      <w:position w:val="0"/>
    </w:rPr>
  </w:style>
  <w:style w:type="character" w:customStyle="1" w:styleId="CharStyle8">
    <w:name w:val="页眉或页脚 + 间距 6 pt"/>
    <w:basedOn w:val="CharStyle6"/>
    <w:rPr>
      <w:lang w:val="zh-CN" w:eastAsia="zh-CN" w:bidi="zh-CN"/>
      <w:w w:val="100"/>
      <w:spacing w:val="120"/>
      <w:color w:val="000000"/>
      <w:position w:val="0"/>
    </w:rPr>
  </w:style>
  <w:style w:type="character" w:customStyle="1" w:styleId="CharStyle9">
    <w:name w:val="页眉或页脚 + 间距 0 pt"/>
    <w:basedOn w:val="CharStyle6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11">
    <w:name w:val="标题 #2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6"/>
      <w:szCs w:val="26"/>
      <w:rFonts w:ascii="MingLiU" w:eastAsia="MingLiU" w:hAnsi="MingLiU" w:cs="MingLiU"/>
      <w:spacing w:val="30"/>
    </w:rPr>
  </w:style>
  <w:style w:type="character" w:customStyle="1" w:styleId="CharStyle12">
    <w:name w:val="标题 #2 + 10 pt,间距 16 pt"/>
    <w:basedOn w:val="CharStyle11"/>
    <w:rPr>
      <w:lang w:val="zh-CN" w:eastAsia="zh-CN" w:bidi="zh-CN"/>
      <w:sz w:val="20"/>
      <w:szCs w:val="20"/>
      <w:w w:val="100"/>
      <w:spacing w:val="330"/>
      <w:color w:val="000000"/>
      <w:position w:val="0"/>
    </w:rPr>
  </w:style>
  <w:style w:type="character" w:customStyle="1" w:styleId="CharStyle14">
    <w:name w:val="正文文本 (3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5"/>
      <w:szCs w:val="15"/>
      <w:rFonts w:ascii="MingLiU" w:eastAsia="MingLiU" w:hAnsi="MingLiU" w:cs="MingLiU"/>
      <w:spacing w:val="10"/>
    </w:rPr>
  </w:style>
  <w:style w:type="character" w:customStyle="1" w:styleId="CharStyle15">
    <w:name w:val="正文文本 (3) + 8 pt,粗体,间距 2 pt"/>
    <w:basedOn w:val="CharStyle14"/>
    <w:rPr>
      <w:lang w:val="zh-CN" w:eastAsia="zh-CN" w:bidi="zh-CN"/>
      <w:b/>
      <w:bCs/>
      <w:sz w:val="16"/>
      <w:szCs w:val="16"/>
      <w:w w:val="100"/>
      <w:spacing w:val="50"/>
      <w:color w:val="000000"/>
      <w:position w:val="0"/>
    </w:rPr>
  </w:style>
  <w:style w:type="character" w:customStyle="1" w:styleId="CharStyle16">
    <w:name w:val="正文文本 (3) + Times New Roman,8 pt,间距 0 pt"/>
    <w:basedOn w:val="CharStyle14"/>
    <w:rPr>
      <w:lang w:val="en-US" w:eastAsia="en-US" w:bidi="en-US"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7">
    <w:name w:val="正文文本 (3) + 8 pt,粗体,间距 2 pt"/>
    <w:basedOn w:val="CharStyle14"/>
    <w:rPr>
      <w:lang w:val="zh-CN" w:eastAsia="zh-CN" w:bidi="zh-CN"/>
      <w:b/>
      <w:bCs/>
      <w:sz w:val="16"/>
      <w:szCs w:val="16"/>
      <w:w w:val="100"/>
      <w:spacing w:val="50"/>
      <w:color w:val="000000"/>
      <w:position w:val="0"/>
    </w:rPr>
  </w:style>
  <w:style w:type="character" w:customStyle="1" w:styleId="CharStyle18">
    <w:name w:val="正文文本 (3)"/>
    <w:basedOn w:val="CharStyle14"/>
    <w:rPr>
      <w:lang w:val="zh-CN" w:eastAsia="zh-CN" w:bidi="zh-CN"/>
      <w:w w:val="100"/>
      <w:color w:val="000000"/>
      <w:position w:val="0"/>
    </w:rPr>
  </w:style>
  <w:style w:type="character" w:customStyle="1" w:styleId="CharStyle19">
    <w:name w:val="正文文本 (3) + Times New Roman,8 pt,间距 0 pt"/>
    <w:basedOn w:val="CharStyle14"/>
    <w:rPr>
      <w:lang w:val="en-US" w:eastAsia="en-US" w:bidi="en-US"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">
    <w:name w:val="正文文本 (3) + 8 pt,粗体,间距 0 pt"/>
    <w:basedOn w:val="CharStyle14"/>
    <w:rPr>
      <w:lang w:val="zh-CN" w:eastAsia="zh-CN" w:bidi="zh-CN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22">
    <w:name w:val="正文文本 (2)_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character" w:customStyle="1" w:styleId="CharStyle23">
    <w:name w:val="正文文本 (2) + 14 pt"/>
    <w:basedOn w:val="CharStyle22"/>
    <w:rPr>
      <w:lang w:val="zh-CN" w:eastAsia="zh-CN" w:bidi="zh-CN"/>
      <w:sz w:val="28"/>
      <w:szCs w:val="28"/>
      <w:w w:val="100"/>
      <w:spacing w:val="0"/>
      <w:color w:val="000000"/>
      <w:position w:val="0"/>
    </w:rPr>
  </w:style>
  <w:style w:type="character" w:customStyle="1" w:styleId="CharStyle25">
    <w:name w:val="正文文本 (4)_"/>
    <w:basedOn w:val="DefaultParagraphFont"/>
    <w:link w:val="Style24"/>
    <w:rPr>
      <w:b/>
      <w:bCs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</w:rPr>
  </w:style>
  <w:style w:type="character" w:customStyle="1" w:styleId="CharStyle26">
    <w:name w:val="正文文本 (4) + 14 pt,非粗体"/>
    <w:basedOn w:val="CharStyle25"/>
    <w:rPr>
      <w:lang w:val="zh-CN" w:eastAsia="zh-CN" w:bidi="zh-CN"/>
      <w:b/>
      <w:bCs/>
      <w:sz w:val="28"/>
      <w:szCs w:val="28"/>
      <w:w w:val="100"/>
      <w:spacing w:val="0"/>
      <w:color w:val="000000"/>
      <w:position w:val="0"/>
    </w:rPr>
  </w:style>
  <w:style w:type="character" w:customStyle="1" w:styleId="CharStyle27">
    <w:name w:val="正文文本 (2) + Times New Roman,10.5 pt"/>
    <w:basedOn w:val="CharStyle22"/>
    <w:rPr>
      <w:lang w:val="en-US" w:eastAsia="en-US" w:bidi="en-US"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9">
    <w:name w:val="正文文本 (5)_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  <w:spacing w:val="10"/>
    </w:rPr>
  </w:style>
  <w:style w:type="character" w:customStyle="1" w:styleId="CharStyle30">
    <w:name w:val="页眉或页脚"/>
    <w:basedOn w:val="CharStyle6"/>
    <w:rPr>
      <w:lang w:val="zh-CN" w:eastAsia="zh-CN" w:bidi="zh-CN"/>
      <w:u w:val="single"/>
      <w:w w:val="100"/>
      <w:color w:val="000000"/>
      <w:position w:val="0"/>
    </w:rPr>
  </w:style>
  <w:style w:type="character" w:customStyle="1" w:styleId="CharStyle31">
    <w:name w:val="页眉或页脚"/>
    <w:basedOn w:val="CharStyle6"/>
    <w:rPr>
      <w:lang w:val="zh-CN" w:eastAsia="zh-CN" w:bidi="zh-CN"/>
      <w:w w:val="100"/>
      <w:color w:val="000000"/>
      <w:position w:val="0"/>
    </w:rPr>
  </w:style>
  <w:style w:type="character" w:customStyle="1" w:styleId="CharStyle32">
    <w:name w:val="页眉或页脚 + 8 pt,间距 0 pt"/>
    <w:basedOn w:val="CharStyle6"/>
    <w:rPr>
      <w:lang w:val="zh-CN" w:eastAsia="zh-CN" w:bidi="zh-CN"/>
      <w:sz w:val="16"/>
      <w:szCs w:val="16"/>
      <w:w w:val="100"/>
      <w:spacing w:val="10"/>
      <w:color w:val="000000"/>
      <w:position w:val="0"/>
    </w:rPr>
  </w:style>
  <w:style w:type="character" w:customStyle="1" w:styleId="CharStyle33">
    <w:name w:val="正文文本 (2)"/>
    <w:basedOn w:val="CharStyle22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34">
    <w:name w:val="正文文本 (2) + 11 pt"/>
    <w:basedOn w:val="CharStyle22"/>
    <w:rPr>
      <w:lang w:val="zh-CN" w:eastAsia="zh-CN" w:bidi="zh-CN"/>
      <w:sz w:val="22"/>
      <w:szCs w:val="22"/>
      <w:w w:val="100"/>
      <w:spacing w:val="0"/>
      <w:color w:val="000000"/>
      <w:position w:val="0"/>
    </w:rPr>
  </w:style>
  <w:style w:type="character" w:customStyle="1" w:styleId="CharStyle35">
    <w:name w:val="正文文本 (4) + 11 pt,非粗体"/>
    <w:basedOn w:val="CharStyle25"/>
    <w:rPr>
      <w:lang w:val="zh-CN" w:eastAsia="zh-CN" w:bidi="zh-CN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37">
    <w:name w:val="正文文本 (6) Exact"/>
    <w:basedOn w:val="DefaultParagraphFont"/>
    <w:rPr>
      <w:b w:val="0"/>
      <w:bCs w:val="0"/>
      <w:i w:val="0"/>
      <w:iCs w:val="0"/>
      <w:u w:val="none"/>
      <w:strike w:val="0"/>
      <w:smallCaps w:val="0"/>
      <w:sz w:val="12"/>
      <w:szCs w:val="12"/>
      <w:rFonts w:ascii="MingLiU" w:eastAsia="MingLiU" w:hAnsi="MingLiU" w:cs="MingLiU"/>
      <w:w w:val="120"/>
    </w:rPr>
  </w:style>
  <w:style w:type="character" w:customStyle="1" w:styleId="CharStyle38">
    <w:name w:val="正文文本 (6) Exact"/>
    <w:basedOn w:val="CharStyle55"/>
  </w:style>
  <w:style w:type="character" w:customStyle="1" w:styleId="CharStyle40">
    <w:name w:val="正文文本 (7) Exact"/>
    <w:basedOn w:val="DefaultParagraphFont"/>
    <w:link w:val="Style3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1">
    <w:name w:val="正文文本 (6) Exact"/>
    <w:basedOn w:val="CharStyle55"/>
  </w:style>
  <w:style w:type="character" w:customStyle="1" w:styleId="CharStyle42">
    <w:name w:val="正文文本 (6) + 间距 2 pt Exact"/>
    <w:basedOn w:val="CharStyle55"/>
    <w:rPr>
      <w:spacing w:val="50"/>
    </w:rPr>
  </w:style>
  <w:style w:type="character" w:customStyle="1" w:styleId="CharStyle43">
    <w:name w:val="正文文本 (6) + 间距 2 pt Exact"/>
    <w:basedOn w:val="CharStyle55"/>
    <w:rPr>
      <w:spacing w:val="50"/>
    </w:rPr>
  </w:style>
  <w:style w:type="character" w:customStyle="1" w:styleId="CharStyle45">
    <w:name w:val="正文文本 (8) Exact"/>
    <w:basedOn w:val="DefaultParagraphFont"/>
    <w:link w:val="Style44"/>
    <w:rPr>
      <w:b w:val="0"/>
      <w:bCs w:val="0"/>
      <w:i w:val="0"/>
      <w:iCs w:val="0"/>
      <w:u w:val="none"/>
      <w:strike w:val="0"/>
      <w:smallCaps w:val="0"/>
      <w:sz w:val="13"/>
      <w:szCs w:val="13"/>
      <w:rFonts w:ascii="MingLiU" w:eastAsia="MingLiU" w:hAnsi="MingLiU" w:cs="MingLiU"/>
      <w:w w:val="120"/>
    </w:rPr>
  </w:style>
  <w:style w:type="character" w:customStyle="1" w:styleId="CharStyle46">
    <w:name w:val="正文文本 (8) Exact"/>
    <w:basedOn w:val="CharStyle45"/>
    <w:rPr>
      <w:lang w:val="zh-CN" w:eastAsia="zh-CN" w:bidi="zh-CN"/>
      <w:spacing w:val="0"/>
      <w:color w:val="FFFFFF"/>
      <w:position w:val="0"/>
    </w:rPr>
  </w:style>
  <w:style w:type="character" w:customStyle="1" w:styleId="CharStyle48">
    <w:name w:val="正文文本 (9) Exact"/>
    <w:basedOn w:val="DefaultParagraphFont"/>
    <w:link w:val="Style47"/>
    <w:rPr>
      <w:b w:val="0"/>
      <w:bCs w:val="0"/>
      <w:i w:val="0"/>
      <w:iCs w:val="0"/>
      <w:u w:val="none"/>
      <w:strike w:val="0"/>
      <w:smallCaps w:val="0"/>
      <w:sz w:val="13"/>
      <w:szCs w:val="13"/>
      <w:rFonts w:ascii="MingLiU" w:eastAsia="MingLiU" w:hAnsi="MingLiU" w:cs="MingLiU"/>
      <w:w w:val="120"/>
    </w:rPr>
  </w:style>
  <w:style w:type="character" w:customStyle="1" w:styleId="CharStyle49">
    <w:name w:val="正文文本 (9) Exact"/>
    <w:basedOn w:val="CharStyle48"/>
    <w:rPr>
      <w:lang w:val="zh-CN" w:eastAsia="zh-CN" w:bidi="zh-CN"/>
      <w:spacing w:val="0"/>
      <w:color w:val="000000"/>
      <w:position w:val="0"/>
    </w:rPr>
  </w:style>
  <w:style w:type="character" w:customStyle="1" w:styleId="CharStyle50">
    <w:name w:val="正文文本 (9) Exact"/>
    <w:basedOn w:val="CharStyle48"/>
    <w:rPr>
      <w:lang w:val="zh-CN" w:eastAsia="zh-CN" w:bidi="zh-CN"/>
      <w:spacing w:val="0"/>
      <w:color w:val="000000"/>
      <w:position w:val="0"/>
    </w:rPr>
  </w:style>
  <w:style w:type="character" w:customStyle="1" w:styleId="CharStyle51">
    <w:name w:val="正文文本 (6) Exact"/>
    <w:basedOn w:val="CharStyle55"/>
  </w:style>
  <w:style w:type="character" w:customStyle="1" w:styleId="CharStyle52">
    <w:name w:val="正文文本 (6) + Times New Roman,8 pt,缩放 100% Exact"/>
    <w:basedOn w:val="CharStyle55"/>
    <w:rPr>
      <w:lang w:val="en-US" w:eastAsia="en-US" w:bidi="en-US"/>
      <w:sz w:val="16"/>
      <w:szCs w:val="16"/>
      <w:rFonts w:ascii="Times New Roman" w:eastAsia="Times New Roman" w:hAnsi="Times New Roman" w:cs="Times New Roman"/>
      <w:w w:val="100"/>
      <w:spacing w:val="0"/>
    </w:rPr>
  </w:style>
  <w:style w:type="character" w:customStyle="1" w:styleId="CharStyle54">
    <w:name w:val="正文文本 (10) Exact"/>
    <w:basedOn w:val="DefaultParagraphFont"/>
    <w:link w:val="Style53"/>
    <w:rPr>
      <w:b w:val="0"/>
      <w:bCs w:val="0"/>
      <w:i w:val="0"/>
      <w:iCs w:val="0"/>
      <w:u w:val="none"/>
      <w:strike w:val="0"/>
      <w:smallCaps w:val="0"/>
      <w:sz w:val="11"/>
      <w:szCs w:val="11"/>
      <w:rFonts w:ascii="MingLiU" w:eastAsia="MingLiU" w:hAnsi="MingLiU" w:cs="MingLiU"/>
      <w:spacing w:val="-20"/>
    </w:rPr>
  </w:style>
  <w:style w:type="character" w:customStyle="1" w:styleId="CharStyle55">
    <w:name w:val="正文文本 (6)_"/>
    <w:basedOn w:val="DefaultParagraphFont"/>
    <w:link w:val="Style36"/>
    <w:rPr>
      <w:b w:val="0"/>
      <w:bCs w:val="0"/>
      <w:i w:val="0"/>
      <w:iCs w:val="0"/>
      <w:u w:val="none"/>
      <w:strike w:val="0"/>
      <w:smallCaps w:val="0"/>
      <w:sz w:val="12"/>
      <w:szCs w:val="12"/>
      <w:rFonts w:ascii="MingLiU" w:eastAsia="MingLiU" w:hAnsi="MingLiU" w:cs="MingLiU"/>
      <w:w w:val="120"/>
    </w:rPr>
  </w:style>
  <w:style w:type="character" w:customStyle="1" w:styleId="CharStyle57">
    <w:name w:val="正文文本 (11)_"/>
    <w:basedOn w:val="DefaultParagraphFont"/>
    <w:link w:val="Style56"/>
    <w:rPr>
      <w:b/>
      <w:bCs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</w:rPr>
  </w:style>
  <w:style w:type="character" w:customStyle="1" w:styleId="CharStyle59">
    <w:name w:val="标题 #3_"/>
    <w:basedOn w:val="DefaultParagraphFont"/>
    <w:link w:val="Style58"/>
    <w:rPr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  <w:spacing w:val="10"/>
    </w:rPr>
  </w:style>
  <w:style w:type="character" w:customStyle="1" w:styleId="CharStyle60">
    <w:name w:val="标题 #3"/>
    <w:basedOn w:val="CharStyle59"/>
    <w:rPr>
      <w:lang w:val="zh-CN" w:eastAsia="zh-CN" w:bidi="zh-CN"/>
      <w:w w:val="100"/>
      <w:color w:val="000000"/>
      <w:position w:val="0"/>
    </w:rPr>
  </w:style>
  <w:style w:type="character" w:customStyle="1" w:styleId="CharStyle61">
    <w:name w:val="正文文本 (2) + 11 pt"/>
    <w:basedOn w:val="CharStyle22"/>
    <w:rPr>
      <w:lang w:val="zh-CN" w:eastAsia="zh-CN" w:bidi="zh-CN"/>
      <w:sz w:val="22"/>
      <w:szCs w:val="22"/>
      <w:w w:val="100"/>
      <w:spacing w:val="0"/>
      <w:color w:val="000000"/>
      <w:position w:val="0"/>
    </w:rPr>
  </w:style>
  <w:style w:type="character" w:customStyle="1" w:styleId="CharStyle62">
    <w:name w:val="正文文本 (4)"/>
    <w:basedOn w:val="CharStyle25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63">
    <w:name w:val="正文文本 (4) + 11 pt,非粗体"/>
    <w:basedOn w:val="CharStyle25"/>
    <w:rPr>
      <w:lang w:val="zh-CN" w:eastAsia="zh-CN" w:bidi="zh-CN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64">
    <w:name w:val="正文文本 (5)"/>
    <w:basedOn w:val="CharStyle29"/>
    <w:rPr>
      <w:lang w:val="zh-CN" w:eastAsia="zh-CN" w:bidi="zh-CN"/>
      <w:w w:val="100"/>
      <w:color w:val="000000"/>
      <w:position w:val="0"/>
    </w:rPr>
  </w:style>
  <w:style w:type="character" w:customStyle="1" w:styleId="CharStyle65">
    <w:name w:val="正文文本 (2) + Times New Roman,10.5 pt"/>
    <w:basedOn w:val="CharStyle22"/>
    <w:rPr>
      <w:lang w:val="en-US" w:eastAsia="en-US" w:bidi="en-US"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6">
    <w:name w:val="页眉或页脚 + 8 pt,间距 2 pt"/>
    <w:basedOn w:val="CharStyle6"/>
    <w:rPr>
      <w:lang w:val="zh-CN" w:eastAsia="zh-CN" w:bidi="zh-CN"/>
      <w:sz w:val="16"/>
      <w:szCs w:val="16"/>
      <w:w w:val="100"/>
      <w:spacing w:val="40"/>
      <w:color w:val="000000"/>
      <w:position w:val="0"/>
    </w:rPr>
  </w:style>
  <w:style w:type="character" w:customStyle="1" w:styleId="CharStyle68">
    <w:name w:val="标题 #4_"/>
    <w:basedOn w:val="DefaultParagraphFont"/>
    <w:link w:val="Style67"/>
    <w:rPr>
      <w:b/>
      <w:bCs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</w:rPr>
  </w:style>
  <w:style w:type="character" w:customStyle="1" w:styleId="CharStyle69">
    <w:name w:val="标题 #4"/>
    <w:basedOn w:val="CharStyle68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71">
    <w:name w:val="正文文本 (12)_"/>
    <w:basedOn w:val="DefaultParagraphFont"/>
    <w:link w:val="Style70"/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20"/>
    </w:rPr>
  </w:style>
  <w:style w:type="character" w:customStyle="1" w:styleId="CharStyle72">
    <w:name w:val="正文文本 (12) + 8 pt,粗体,间距 0 pt"/>
    <w:basedOn w:val="CharStyle71"/>
    <w:rPr>
      <w:lang w:val="en-US" w:eastAsia="en-US" w:bidi="en-US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73">
    <w:name w:val="正文文本 (12) + 8 pt,粗体,间距 0 pt"/>
    <w:basedOn w:val="CharStyle71"/>
    <w:rPr>
      <w:lang w:val="1024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74">
    <w:name w:val="正文文本 (12)"/>
    <w:basedOn w:val="CharStyle71"/>
    <w:rPr>
      <w:lang w:val="zh-CN" w:eastAsia="zh-CN" w:bidi="zh-CN"/>
      <w:w w:val="100"/>
      <w:color w:val="000000"/>
      <w:position w:val="0"/>
    </w:rPr>
  </w:style>
  <w:style w:type="character" w:customStyle="1" w:styleId="CharStyle75">
    <w:name w:val="正文文本 (12) + Times New Roman,9.5 pt,间距 0 pt"/>
    <w:basedOn w:val="CharStyle71"/>
    <w:rPr>
      <w:lang w:val="en-US" w:eastAsia="en-US" w:bidi="en-US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6">
    <w:name w:val="正文文本 (12) + 11 pt,间距 0 pt"/>
    <w:basedOn w:val="CharStyle71"/>
    <w:rPr>
      <w:lang w:val="zh-CN" w:eastAsia="zh-CN" w:bidi="zh-CN"/>
      <w:sz w:val="22"/>
      <w:szCs w:val="22"/>
      <w:w w:val="100"/>
      <w:spacing w:val="0"/>
      <w:color w:val="000000"/>
      <w:position w:val="0"/>
    </w:rPr>
  </w:style>
  <w:style w:type="character" w:customStyle="1" w:styleId="CharStyle77">
    <w:name w:val="正文文本 (11)"/>
    <w:basedOn w:val="CharStyle57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78">
    <w:name w:val="正文文本 (2)"/>
    <w:basedOn w:val="CharStyle22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79">
    <w:name w:val="正文文本 (11) Exact"/>
    <w:basedOn w:val="DefaultParagraphFont"/>
    <w:rPr>
      <w:b/>
      <w:bCs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</w:rPr>
  </w:style>
  <w:style w:type="character" w:customStyle="1" w:styleId="CharStyle80">
    <w:name w:val="正文文本 (11) + Times New Roman,9.5 pt,非粗体 Exact"/>
    <w:basedOn w:val="CharStyle57"/>
    <w:rPr>
      <w:lang w:val="en-US" w:eastAsia="en-US" w:bidi="en-US"/>
      <w:b/>
      <w:b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1">
    <w:name w:val="正文文本 (11) Exact"/>
    <w:basedOn w:val="CharStyle5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82">
    <w:name w:val="标题 #4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</w:rPr>
  </w:style>
  <w:style w:type="character" w:customStyle="1" w:styleId="CharStyle83">
    <w:name w:val="标题 #4 + 13 pt,非粗体,间距 1 pt Exact"/>
    <w:basedOn w:val="CharStyle68"/>
    <w:rPr>
      <w:lang w:val="en-US" w:eastAsia="en-US" w:bidi="en-US"/>
      <w:b/>
      <w:bCs/>
      <w:sz w:val="26"/>
      <w:szCs w:val="26"/>
      <w:w w:val="100"/>
      <w:spacing w:val="20"/>
      <w:color w:val="000000"/>
      <w:position w:val="0"/>
    </w:rPr>
  </w:style>
  <w:style w:type="character" w:customStyle="1" w:styleId="CharStyle84">
    <w:name w:val="标题 #4 Exact"/>
    <w:basedOn w:val="CharStyle68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85">
    <w:name w:val="标题 #4 + 13 pt,非粗体,间距 1 pt Exact"/>
    <w:basedOn w:val="CharStyle68"/>
    <w:rPr>
      <w:lang w:val="zh-CN" w:eastAsia="zh-CN" w:bidi="zh-CN"/>
      <w:b/>
      <w:bCs/>
      <w:sz w:val="26"/>
      <w:szCs w:val="26"/>
      <w:w w:val="100"/>
      <w:spacing w:val="20"/>
      <w:color w:val="000000"/>
      <w:position w:val="0"/>
    </w:rPr>
  </w:style>
  <w:style w:type="character" w:customStyle="1" w:styleId="CharStyle86">
    <w:name w:val="标题 #4 Exact"/>
    <w:basedOn w:val="CharStyle68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87">
    <w:name w:val="标题 #4 + 13 pt,非粗体,间距 1 pt Exact"/>
    <w:basedOn w:val="CharStyle68"/>
    <w:rPr>
      <w:lang w:val="en-US" w:eastAsia="en-US" w:bidi="en-US"/>
      <w:b/>
      <w:bCs/>
      <w:u w:val="single"/>
      <w:sz w:val="26"/>
      <w:szCs w:val="26"/>
      <w:w w:val="100"/>
      <w:spacing w:val="20"/>
      <w:color w:val="000000"/>
      <w:position w:val="0"/>
    </w:rPr>
  </w:style>
  <w:style w:type="character" w:customStyle="1" w:styleId="CharStyle88">
    <w:name w:val="标题 #4 Exact"/>
    <w:basedOn w:val="CharStyle68"/>
    <w:rPr>
      <w:lang w:val="zh-CN" w:eastAsia="zh-CN" w:bidi="zh-CN"/>
      <w:u w:val="single"/>
      <w:w w:val="100"/>
      <w:spacing w:val="0"/>
      <w:color w:val="000000"/>
      <w:position w:val="0"/>
    </w:rPr>
  </w:style>
  <w:style w:type="character" w:customStyle="1" w:styleId="CharStyle89">
    <w:name w:val="标题 #4 + 13 pt,非粗体,间距 1 pt Exact"/>
    <w:basedOn w:val="CharStyle68"/>
    <w:rPr>
      <w:lang w:val="zh-CN" w:eastAsia="zh-CN" w:bidi="zh-CN"/>
      <w:b/>
      <w:bCs/>
      <w:u w:val="single"/>
      <w:sz w:val="26"/>
      <w:szCs w:val="26"/>
      <w:w w:val="100"/>
      <w:spacing w:val="20"/>
      <w:color w:val="000000"/>
      <w:position w:val="0"/>
    </w:rPr>
  </w:style>
  <w:style w:type="character" w:customStyle="1" w:styleId="CharStyle90">
    <w:name w:val="标题 #4 + 间距 -1 pt Exact"/>
    <w:basedOn w:val="CharStyle68"/>
    <w:rPr>
      <w:lang w:val="zh-CN" w:eastAsia="zh-CN" w:bidi="zh-CN"/>
      <w:u w:val="single"/>
      <w:w w:val="100"/>
      <w:spacing w:val="-20"/>
      <w:color w:val="000000"/>
      <w:position w:val="0"/>
    </w:rPr>
  </w:style>
  <w:style w:type="character" w:customStyle="1" w:styleId="CharStyle91">
    <w:name w:val="标题 #4 + 间距 -1 pt Exact"/>
    <w:basedOn w:val="CharStyle68"/>
    <w:rPr>
      <w:lang w:val="zh-CN" w:eastAsia="zh-CN" w:bidi="zh-CN"/>
      <w:u w:val="single"/>
      <w:w w:val="100"/>
      <w:spacing w:val="-20"/>
      <w:color w:val="000000"/>
      <w:position w:val="0"/>
    </w:rPr>
  </w:style>
  <w:style w:type="character" w:customStyle="1" w:styleId="CharStyle92">
    <w:name w:val="正文文本 (11) Exact"/>
    <w:basedOn w:val="CharStyle57"/>
    <w:rPr>
      <w:lang w:val="zh-CN" w:eastAsia="zh-CN" w:bidi="zh-CN"/>
      <w:u w:val="single"/>
      <w:w w:val="100"/>
      <w:spacing w:val="0"/>
      <w:color w:val="000000"/>
      <w:position w:val="0"/>
    </w:rPr>
  </w:style>
  <w:style w:type="character" w:customStyle="1" w:styleId="CharStyle93">
    <w:name w:val="正文文本 (11) Exact"/>
    <w:basedOn w:val="CharStyle57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94">
    <w:name w:val="正文文本 (4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</w:rPr>
  </w:style>
  <w:style w:type="character" w:customStyle="1" w:styleId="CharStyle95">
    <w:name w:val="正文文本 (4) Exact"/>
    <w:basedOn w:val="CharStyle25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96">
    <w:name w:val="正文文本 (4) Exact"/>
    <w:basedOn w:val="CharStyle25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97">
    <w:name w:val="标题 #4 Exact"/>
    <w:basedOn w:val="CharStyle68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98">
    <w:name w:val="正文文本 (11) + Times New Roman,9.5 pt,非粗体 Exact"/>
    <w:basedOn w:val="CharStyle57"/>
    <w:rPr>
      <w:lang w:val="en-US" w:eastAsia="en-US" w:bidi="en-US"/>
      <w:b/>
      <w:b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9">
    <w:name w:val="标题 #4 + 13 pt,非粗体,间距 1 pt Exact"/>
    <w:basedOn w:val="CharStyle68"/>
    <w:rPr>
      <w:lang w:val="en-US" w:eastAsia="en-US" w:bidi="en-US"/>
      <w:b/>
      <w:bCs/>
      <w:sz w:val="26"/>
      <w:szCs w:val="26"/>
      <w:w w:val="100"/>
      <w:spacing w:val="20"/>
      <w:color w:val="000000"/>
      <w:position w:val="0"/>
    </w:rPr>
  </w:style>
  <w:style w:type="character" w:customStyle="1" w:styleId="CharStyle100">
    <w:name w:val="正文文本 (11)"/>
    <w:basedOn w:val="CharStyle57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101">
    <w:name w:val="正文文本 (12) + 5 pt,间距 0 pt"/>
    <w:basedOn w:val="CharStyle71"/>
    <w:rPr>
      <w:lang w:val="zh-CN" w:eastAsia="zh-CN" w:bidi="zh-CN"/>
      <w:sz w:val="10"/>
      <w:szCs w:val="10"/>
      <w:w w:val="100"/>
      <w:spacing w:val="0"/>
      <w:color w:val="000000"/>
      <w:position w:val="0"/>
    </w:rPr>
  </w:style>
  <w:style w:type="character" w:customStyle="1" w:styleId="CharStyle102">
    <w:name w:val="正文文本 (11) + 间距 2 pt"/>
    <w:basedOn w:val="CharStyle57"/>
    <w:rPr>
      <w:lang w:val="zh-CN" w:eastAsia="zh-CN" w:bidi="zh-CN"/>
      <w:w w:val="100"/>
      <w:spacing w:val="50"/>
      <w:color w:val="000000"/>
      <w:position w:val="0"/>
    </w:rPr>
  </w:style>
  <w:style w:type="paragraph" w:customStyle="1" w:styleId="Style3">
    <w:name w:val="标题 #1"/>
    <w:basedOn w:val="Normal"/>
    <w:link w:val="CharStyle4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MingLiU" w:eastAsia="MingLiU" w:hAnsi="MingLiU" w:cs="MingLiU"/>
    </w:rPr>
  </w:style>
  <w:style w:type="paragraph" w:customStyle="1" w:styleId="Style5">
    <w:name w:val="页眉或页脚"/>
    <w:basedOn w:val="Normal"/>
    <w:link w:val="CharStyle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  <w:spacing w:val="110"/>
    </w:rPr>
  </w:style>
  <w:style w:type="paragraph" w:customStyle="1" w:styleId="Style10">
    <w:name w:val="标题 #2"/>
    <w:basedOn w:val="Normal"/>
    <w:link w:val="CharStyle11"/>
    <w:pPr>
      <w:widowControl w:val="0"/>
      <w:shd w:val="clear" w:color="auto" w:fill="FFFFFF"/>
      <w:jc w:val="center"/>
      <w:outlineLvl w:val="1"/>
      <w:spacing w:before="180" w:line="845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MingLiU" w:eastAsia="MingLiU" w:hAnsi="MingLiU" w:cs="MingLiU"/>
      <w:spacing w:val="30"/>
    </w:rPr>
  </w:style>
  <w:style w:type="paragraph" w:customStyle="1" w:styleId="Style13">
    <w:name w:val="正文文本 (3)"/>
    <w:basedOn w:val="Normal"/>
    <w:link w:val="CharStyle14"/>
    <w:pPr>
      <w:widowControl w:val="0"/>
      <w:shd w:val="clear" w:color="auto" w:fill="FFFFFF"/>
      <w:jc w:val="distribute"/>
      <w:spacing w:line="278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MingLiU" w:eastAsia="MingLiU" w:hAnsi="MingLiU" w:cs="MingLiU"/>
      <w:spacing w:val="10"/>
    </w:rPr>
  </w:style>
  <w:style w:type="paragraph" w:customStyle="1" w:styleId="Style21">
    <w:name w:val="正文文本 (2)"/>
    <w:basedOn w:val="Normal"/>
    <w:link w:val="CharStyle22"/>
    <w:pPr>
      <w:widowControl w:val="0"/>
      <w:shd w:val="clear" w:color="auto" w:fill="FFFFFF"/>
      <w:jc w:val="distribute"/>
      <w:spacing w:line="31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paragraph" w:customStyle="1" w:styleId="Style24">
    <w:name w:val="正文文本 (4)"/>
    <w:basedOn w:val="Normal"/>
    <w:link w:val="CharStyle25"/>
    <w:pPr>
      <w:widowControl w:val="0"/>
      <w:shd w:val="clear" w:color="auto" w:fill="FFFFFF"/>
      <w:jc w:val="distribute"/>
      <w:spacing w:line="312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</w:rPr>
  </w:style>
  <w:style w:type="paragraph" w:customStyle="1" w:styleId="Style28">
    <w:name w:val="正文文本 (5)"/>
    <w:basedOn w:val="Normal"/>
    <w:link w:val="CharStyle29"/>
    <w:pPr>
      <w:widowControl w:val="0"/>
      <w:shd w:val="clear" w:color="auto" w:fill="FFFFFF"/>
      <w:jc w:val="distribute"/>
      <w:spacing w:line="312" w:lineRule="exact"/>
      <w:ind w:firstLine="46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  <w:spacing w:val="10"/>
    </w:rPr>
  </w:style>
  <w:style w:type="paragraph" w:customStyle="1" w:styleId="Style36">
    <w:name w:val="正文文本 (6)"/>
    <w:basedOn w:val="Normal"/>
    <w:link w:val="CharStyle5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MingLiU" w:eastAsia="MingLiU" w:hAnsi="MingLiU" w:cs="MingLiU"/>
      <w:w w:val="120"/>
    </w:rPr>
  </w:style>
  <w:style w:type="paragraph" w:customStyle="1" w:styleId="Style39">
    <w:name w:val="正文文本 (7)"/>
    <w:basedOn w:val="Normal"/>
    <w:link w:val="CharStyle40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44">
    <w:name w:val="正文文本 (8)"/>
    <w:basedOn w:val="Normal"/>
    <w:link w:val="CharStyle4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MingLiU" w:eastAsia="MingLiU" w:hAnsi="MingLiU" w:cs="MingLiU"/>
      <w:w w:val="120"/>
    </w:rPr>
  </w:style>
  <w:style w:type="paragraph" w:customStyle="1" w:styleId="Style47">
    <w:name w:val="正文文本 (9)"/>
    <w:basedOn w:val="Normal"/>
    <w:link w:val="CharStyle4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MingLiU" w:eastAsia="MingLiU" w:hAnsi="MingLiU" w:cs="MingLiU"/>
      <w:w w:val="120"/>
    </w:rPr>
  </w:style>
  <w:style w:type="paragraph" w:customStyle="1" w:styleId="Style53">
    <w:name w:val="正文文本 (10)"/>
    <w:basedOn w:val="Normal"/>
    <w:link w:val="CharStyle5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MingLiU" w:eastAsia="MingLiU" w:hAnsi="MingLiU" w:cs="MingLiU"/>
      <w:spacing w:val="-20"/>
    </w:rPr>
  </w:style>
  <w:style w:type="paragraph" w:customStyle="1" w:styleId="Style56">
    <w:name w:val="正文文本 (11)"/>
    <w:basedOn w:val="Normal"/>
    <w:link w:val="CharStyle57"/>
    <w:pPr>
      <w:widowControl w:val="0"/>
      <w:shd w:val="clear" w:color="auto" w:fill="FFFFFF"/>
      <w:jc w:val="center"/>
      <w:spacing w:before="180" w:line="0" w:lineRule="exact"/>
      <w:ind w:hanging="180"/>
    </w:pPr>
    <w:rPr>
      <w:b/>
      <w:bCs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</w:rPr>
  </w:style>
  <w:style w:type="paragraph" w:customStyle="1" w:styleId="Style58">
    <w:name w:val="标题 #3"/>
    <w:basedOn w:val="Normal"/>
    <w:link w:val="CharStyle59"/>
    <w:pPr>
      <w:widowControl w:val="0"/>
      <w:shd w:val="clear" w:color="auto" w:fill="FFFFFF"/>
      <w:jc w:val="distribute"/>
      <w:outlineLvl w:val="2"/>
      <w:spacing w:line="307" w:lineRule="exact"/>
      <w:ind w:firstLine="46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MingLiU" w:eastAsia="MingLiU" w:hAnsi="MingLiU" w:cs="MingLiU"/>
      <w:spacing w:val="10"/>
    </w:rPr>
  </w:style>
  <w:style w:type="paragraph" w:customStyle="1" w:styleId="Style67">
    <w:name w:val="标题 #4"/>
    <w:basedOn w:val="Normal"/>
    <w:link w:val="CharStyle68"/>
    <w:pPr>
      <w:widowControl w:val="0"/>
      <w:shd w:val="clear" w:color="auto" w:fill="FFFFFF"/>
      <w:jc w:val="distribute"/>
      <w:outlineLvl w:val="3"/>
      <w:spacing w:before="240" w:line="274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</w:rPr>
  </w:style>
  <w:style w:type="paragraph" w:customStyle="1" w:styleId="Style70">
    <w:name w:val="正文文本 (12)"/>
    <w:basedOn w:val="Normal"/>
    <w:link w:val="CharStyle71"/>
    <w:pPr>
      <w:widowControl w:val="0"/>
      <w:shd w:val="clear" w:color="auto" w:fill="FFFFFF"/>
      <w:jc w:val="distribute"/>
      <w:spacing w:line="274" w:lineRule="exact"/>
      <w:ind w:hanging="260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image" Target="media/image1.jpeg"/><Relationship Id="rId1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