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rPr>
          <w:b/>
        </w:rPr>
        <w:t xml:space="preserve">计算科学；能行问题；Church-Turing论题；计算；可计算；</w:t>
      </w:r>
    </w:p>
    <w:p>
      <w:pPr>
        <w:numPr>
          <w:numId w:val="1002"/>
          <w:ilvl w:val="1"/>
        </w:numPr>
      </w:pPr>
      <w:r>
        <w:t xml:space="preserve">计算科学:系统地研究信息描述和变换的算法,包括其理论,分析,设计,效率,实现和应用.</w:t>
      </w:r>
    </w:p>
    <w:p>
      <w:pPr>
        <w:numPr>
          <w:numId w:val="1002"/>
          <w:ilvl w:val="1"/>
        </w:numPr>
      </w:pPr>
      <w:r>
        <w:t xml:space="preserve">能行问题:</w:t>
      </w:r>
    </w:p>
    <w:p>
      <w:pPr>
        <w:numPr>
          <w:numId w:val="1003"/>
          <w:ilvl w:val="2"/>
        </w:numPr>
      </w:pPr>
      <w:r>
        <w:t xml:space="preserve">什么能被有效的自动化</w:t>
      </w:r>
    </w:p>
    <w:p>
      <w:pPr>
        <w:numPr>
          <w:numId w:val="1003"/>
          <w:ilvl w:val="2"/>
        </w:numPr>
      </w:pPr>
      <w:r>
        <w:t xml:space="preserve">什么不能被有效的自动化</w:t>
      </w:r>
    </w:p>
    <w:p>
      <w:pPr>
        <w:numPr>
          <w:numId w:val="1002"/>
          <w:ilvl w:val="1"/>
        </w:numPr>
      </w:pPr>
      <w:r>
        <w:t xml:space="preserve">church-Turing论题:所有计算或者算法都可以由一台图灵机来执行</w:t>
      </w:r>
    </w:p>
    <w:p>
      <w:pPr>
        <w:numPr>
          <w:numId w:val="1002"/>
          <w:ilvl w:val="1"/>
        </w:numPr>
      </w:pPr>
      <w:r>
        <w:t xml:space="preserve">计算: Turing机所进行的工作就是计算</w:t>
      </w:r>
    </w:p>
    <w:p>
      <w:pPr>
        <w:numPr>
          <w:numId w:val="1002"/>
          <w:ilvl w:val="1"/>
        </w:numPr>
      </w:pPr>
      <w:r>
        <w:t xml:space="preserve">可计算:图灵机能够进行的工作就称为可基三</w:t>
      </w:r>
    </w:p>
    <w:p>
      <w:pPr>
        <w:numPr>
          <w:numId w:val="1001"/>
          <w:ilvl w:val="0"/>
        </w:numPr>
      </w:pPr>
      <w:r>
        <w:rPr>
          <w:b/>
        </w:rPr>
        <w:t xml:space="preserve">几个计算模型；各种计算模型的特点；</w:t>
      </w:r>
    </w:p>
    <w:p>
      <w:pPr>
        <w:numPr>
          <w:numId w:val="1004"/>
          <w:ilvl w:val="1"/>
        </w:numPr>
      </w:pPr>
      <w:r>
        <w:t xml:space="preserve">递归函数,</w:t>
      </w:r>
      <m:oMath>
        <m:r>
          <m:t>λ</m:t>
        </m:r>
      </m:oMath>
      <w:r>
        <w:t xml:space="preserve"> </w:t>
      </w:r>
      <w:r>
        <w:t xml:space="preserve">演算,图灵机,Post系统</w:t>
      </w:r>
    </w:p>
    <w:p>
      <w:pPr>
        <w:numPr>
          <w:numId w:val="1005"/>
          <w:ilvl w:val="2"/>
        </w:numPr>
      </w:pPr>
      <w:r>
        <w:t xml:space="preserve">图灵机计算模型与现代计算机更接近.特点 :存储无穷,时间无限制</w:t>
      </w:r>
    </w:p>
    <w:p>
      <w:pPr>
        <w:numPr>
          <w:numId w:val="1005"/>
          <w:ilvl w:val="2"/>
        </w:numPr>
      </w:pPr>
      <w:r>
        <w:t xml:space="preserve">递归函数:能够直接或者间接调用自身,并且存在递归调用的终止条件.</w:t>
      </w:r>
    </w:p>
    <w:p>
      <w:pPr>
        <w:numPr>
          <w:numId w:val="1005"/>
          <w:ilvl w:val="2"/>
        </w:numPr>
      </w:pPr>
      <m:oMath>
        <m:r>
          <m:t>λ</m:t>
        </m:r>
      </m:oMath>
      <w:r>
        <w:t xml:space="preserve"> </w:t>
      </w:r>
      <w:r>
        <w:t xml:space="preserve">函数:这种演算可以用来清晰定义什么是可计算函数.</w:t>
      </w:r>
    </w:p>
    <w:p>
      <w:pPr>
        <w:numPr>
          <w:numId w:val="1005"/>
          <w:ilvl w:val="2"/>
        </w:numPr>
      </w:pPr>
      <w:r>
        <w:t xml:space="preserve">比图灵机的计算能力更加强大</w:t>
      </w:r>
    </w:p>
    <w:p>
      <w:pPr>
        <w:numPr>
          <w:numId w:val="1001"/>
          <w:ilvl w:val="0"/>
        </w:numPr>
      </w:pPr>
      <w:r>
        <w:rPr>
          <w:b/>
        </w:rPr>
        <w:t xml:space="preserve">图灵机研究理论上的可计算；现实可计算应研究计算复杂性理论；如果图灵机不可计算则现实更不可计算；</w:t>
      </w:r>
    </w:p>
    <w:p>
      <w:pPr>
        <w:numPr>
          <w:numId w:val="1000"/>
          <w:ilvl w:val="0"/>
        </w:numPr>
      </w:pPr>
      <w:r>
        <w:t xml:space="preserve">图灵机可计算只是理论上可计算,并不是显示可计算.显示可计算应演技计算复杂性理论,如果不太复杂,可计算性就是现实的,如果太复杂,就不现实.但如果图灵机不可计算则现实更加不可计算.</w:t>
      </w:r>
    </w:p>
    <w:p>
      <w:pPr>
        <w:numPr>
          <w:numId w:val="1001"/>
          <w:ilvl w:val="0"/>
        </w:numPr>
      </w:pPr>
      <w:r>
        <w:rPr>
          <w:b/>
        </w:rPr>
        <w:t xml:space="preserve">原语言，指令系统，输入输出规定；</w:t>
      </w:r>
    </w:p>
    <w:p>
      <w:pPr>
        <w:numPr>
          <w:numId w:val="1006"/>
          <w:ilvl w:val="1"/>
        </w:numPr>
      </w:pPr>
      <w:r>
        <w:t xml:space="preserve">原语言:又称极简语言,包含了赋值语句,条件转移,无条件转移语句</w:t>
      </w:r>
    </w:p>
    <w:p>
      <w:pPr>
        <w:numPr>
          <w:numId w:val="1006"/>
          <w:ilvl w:val="1"/>
        </w:numPr>
      </w:pPr>
      <w:r>
        <w:t xml:space="preserve">指令系统:由众多指令构成的系统</w:t>
      </w:r>
    </w:p>
    <w:p>
      <w:pPr>
        <w:numPr>
          <w:numId w:val="1006"/>
          <w:ilvl w:val="1"/>
        </w:numPr>
      </w:pPr>
      <w:r>
        <w:t xml:space="preserve">输入输出规定:</w:t>
      </w:r>
    </w:p>
    <w:p>
      <w:pPr>
        <w:numPr>
          <w:numId w:val="1007"/>
          <w:ilvl w:val="2"/>
        </w:numPr>
      </w:pPr>
      <w:r>
        <w:t xml:space="preserve">输入变元:用x表示,x,x1,x2,x3......</w:t>
      </w:r>
    </w:p>
    <w:p>
      <w:pPr>
        <w:numPr>
          <w:numId w:val="1007"/>
          <w:ilvl w:val="2"/>
        </w:numPr>
      </w:pPr>
      <w:r>
        <w:t xml:space="preserve">输出变元:用y表示,函数输出值唯一</w:t>
      </w:r>
    </w:p>
    <w:p>
      <w:pPr>
        <w:numPr>
          <w:numId w:val="1001"/>
          <w:ilvl w:val="0"/>
        </w:numPr>
      </w:pPr>
      <w:r>
        <w:rPr>
          <w:b/>
        </w:rPr>
        <w:t xml:space="preserve">n元程序对应的n元函数的定义；</w:t>
      </w:r>
    </w:p>
    <w:p>
      <w:pPr>
        <w:numPr>
          <w:numId w:val="1000"/>
          <w:ilvl w:val="0"/>
        </w:numPr>
      </w:pPr>
      <w:r>
        <w:t xml:space="preserve">n 元程序 P 对应的函数 Ψ p (X 1 ,…, X n )=b 若程序P对于输入 Ψ p (a 1 ,…, a n ) a 1 ,…, a n 停机且Y=b无定义 若程序P对于输入 a 1 ,…, a n 不停机</w:t>
      </w:r>
    </w:p>
    <w:p>
      <w:pPr>
        <w:numPr>
          <w:numId w:val="1001"/>
          <w:ilvl w:val="0"/>
        </w:numPr>
      </w:pPr>
      <w:r>
        <w:rPr>
          <w:b/>
        </w:rPr>
        <w:t xml:space="preserve">部分可计算，全函数，可计算函数；</w:t>
      </w:r>
    </w:p>
    <w:p>
      <w:pPr>
        <w:numPr>
          <w:numId w:val="1008"/>
          <w:ilvl w:val="1"/>
        </w:numPr>
      </w:pPr>
      <w:r>
        <w:t xml:space="preserve">部分可计算:</w:t>
      </w:r>
    </w:p>
    <w:p>
      <w:pPr>
        <w:numPr>
          <w:numId w:val="1000"/>
          <w:ilvl w:val="1"/>
        </w:numPr>
      </w:pPr>
      <w:r>
        <w:t xml:space="preserve">函数f(X 1 ,…, X n )被称为 部分可计算函数 ，若有一程序P，使得其所对应的函数: Ψ p (X 1 ,…, X n )＝f(X 1 ,…, X n ) “＝”表示： 或两边都无定义;或两边都有定义且其值相等。</w:t>
      </w:r>
    </w:p>
    <w:p>
      <w:pPr>
        <w:numPr>
          <w:numId w:val="1008"/>
          <w:ilvl w:val="1"/>
        </w:numPr>
      </w:pPr>
      <w:r>
        <w:t xml:space="preserve">全函数:函数f(X 1 ,…, X n )被称为 全函数 ，若它对任意X 1 ,…, X n 的值都有定义。</w:t>
      </w:r>
    </w:p>
    <w:p>
      <w:pPr>
        <w:numPr>
          <w:numId w:val="1008"/>
          <w:ilvl w:val="1"/>
        </w:numPr>
      </w:pPr>
      <w:r>
        <w:t xml:space="preserve">可计算函数:函数f(X 1 ,…, X n )被称为 可计算函数 ，若它是部分可计算的且是全函数。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2018-03-28T11:55:43Z</dcterms:created>
  <dcterms:modified xsi:type="dcterms:W3CDTF">2018-03-28T11:55:43Z</dcterms:modified>
</cp:coreProperties>
</file>