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a7a5e"/>
          <w:sz w:val="34"/>
          <w:szCs w:val="34"/>
        </w:rPr>
        <w:t xml:space="preserve">眾贏後台 — 6月文章排程表</w:t>
      </w:r>
    </w:p>
    <w:p>
      <w:pPr>
        <w:spacing w:after="400"/>
        <w:jc w:val="center"/>
      </w:pPr>
      <w:r>
        <w:rPr>
          <w:rFonts w:ascii="Arial" w:cs="Arial" w:eastAsia="Arial" w:hAnsi="Arial"/>
          <w:color w:val="888888"/>
          <w:sz w:val="18"/>
          <w:szCs w:val="18"/>
        </w:rPr>
        <w:t xml:space="preserve">共 20 篇　2026-06-01 至 2026-06-20　每篇對應一天自動發文</w:t>
      </w:r>
    </w:p>
    <w:p>
      <w:pPr>
        <w:shd w:fill="1a7a5e"/>
        <w:spacing w:after="80" w:before="80"/>
        <w:ind w:left="200"/>
      </w:pPr>
      <w:r>
        <w:rPr>
          <w:rFonts w:ascii="Arial" w:cs="Arial" w:eastAsia="Arial" w:hAnsi="Arial"/>
          <w:b/>
          <w:bCs/>
          <w:color w:val="FFFFFF"/>
          <w:sz w:val="22"/>
          <w:szCs w:val="22"/>
        </w:rPr>
        <w:t xml:space="preserve">第 1 篇　日期：2026-06-01</w:t>
      </w:r>
    </w:p>
    <w:p>
      <w:pPr>
        <w:shd/>
        <w:spacing w:after="40" w:before="40"/>
        <w:ind w:left="200" w:right="200"/>
      </w:pPr>
      <w:r>
        <w:rPr>
          <w:rFonts w:ascii="Arial" w:cs="Arial" w:eastAsia="Arial" w:hAnsi="Arial"/>
          <w:b/>
          <w:bCs/>
          <w:color w:val="1a7a5e"/>
          <w:sz w:val="19"/>
          <w:szCs w:val="19"/>
        </w:rPr>
        <w:t xml:space="preserve">【新聞標題】 </w:t>
      </w:r>
      <w:r>
        <w:rPr>
          <w:rFonts w:ascii="Arial" w:cs="Arial" w:eastAsia="Arial" w:hAnsi="Arial"/>
          <w:sz w:val="19"/>
          <w:szCs w:val="19"/>
        </w:rPr>
        <w:t xml:space="preserve">众赢视角下的金融趋势与消费行为转型</w:t>
      </w:r>
    </w:p>
    <w:p>
      <w:pPr>
        <w:shd w:fill="F0FAF6"/>
        <w:spacing w:after="40" w:before="40"/>
        <w:ind w:left="200" w:right="200"/>
      </w:pPr>
      <w:r>
        <w:rPr>
          <w:rFonts w:ascii="Arial" w:cs="Arial" w:eastAsia="Arial" w:hAnsi="Arial"/>
          <w:b/>
          <w:bCs/>
          <w:color w:val="1a7a5e"/>
          <w:sz w:val="19"/>
          <w:szCs w:val="19"/>
        </w:rPr>
        <w:t xml:space="preserve">【新聞類別】 </w:t>
      </w:r>
      <w:r>
        <w:rPr>
          <w:rFonts w:ascii="Arial" w:cs="Arial" w:eastAsia="Arial" w:hAnsi="Arial"/>
          <w:sz w:val="19"/>
          <w:szCs w:val="19"/>
        </w:rPr>
        <w:t xml:space="preserve">新聞資訊</w:t>
      </w:r>
    </w:p>
    <w:p>
      <w:pPr>
        <w:shd/>
        <w:spacing w:after="40" w:before="40"/>
        <w:ind w:left="200" w:right="200"/>
      </w:pPr>
      <w:r>
        <w:rPr>
          <w:rFonts w:ascii="Arial" w:cs="Arial" w:eastAsia="Arial" w:hAnsi="Arial"/>
          <w:b/>
          <w:bCs/>
          <w:color w:val="1a7a5e"/>
          <w:sz w:val="19"/>
          <w:szCs w:val="19"/>
        </w:rPr>
        <w:t xml:space="preserve">【新聞內容】 </w:t>
      </w:r>
      <w:r>
        <w:rPr>
          <w:rFonts w:ascii="Arial" w:cs="Arial" w:eastAsia="Arial" w:hAnsi="Arial"/>
          <w:sz w:val="19"/>
          <w:szCs w:val="19"/>
        </w:rPr>
        <w:t xml:space="preserve">在2025年的金融市场中，趋势正在发生深刻转型。过去消费者主要关注收益，如今他们更在意的是透明度、服务体验以及科技驱动的便利性。这种转型不仅是金融趋势的体现，更是消费行为的再定义。金融机构若要保持竞争力，就必须从单一的产品导向，转向服务导向，才能真正实现众赢。</w:t>
      </w:r>
    </w:p>
    <w:p>
      <w:pPr>
        <w:shd/>
        <w:spacing w:after="40" w:before="40"/>
        <w:ind w:left="200" w:right="200"/>
      </w:pPr>
      <w:r>
        <w:rPr>
          <w:sz w:val="19"/>
          <w:szCs w:val="19"/>
        </w:rPr>
        <w:t xml:space="preserve">        </w:t>
      </w:r>
      <w:r>
        <w:rPr>
          <w:rFonts w:ascii="Arial" w:cs="Arial" w:eastAsia="Arial" w:hAnsi="Arial"/>
          <w:sz w:val="19"/>
          <w:szCs w:val="19"/>
        </w:rPr>
        <w:t xml:space="preserve">近年来，金融消费行为逐渐从"追求高收益"转向"追求高体验"。用户更在意的是金融服务是否透明、是否便捷、是否能真正解决他们的痛点。这种趋势意味着金融机构必须成为全生命周期的服务伙伴，而不仅仅是产品提供者。</w:t>
      </w:r>
    </w:p>
    <w:p>
      <w:pPr>
        <w:shd/>
        <w:spacing w:after="40" w:before="40"/>
        <w:ind w:left="200" w:right="200"/>
      </w:pPr>
      <w:r>
        <w:rPr>
          <w:sz w:val="19"/>
          <w:szCs w:val="19"/>
        </w:rPr>
        <w:t xml:space="preserve">        </w:t>
      </w:r>
      <w:r>
        <w:rPr>
          <w:rFonts w:ascii="Arial" w:cs="Arial" w:eastAsia="Arial" w:hAnsi="Arial"/>
          <w:sz w:val="19"/>
          <w:szCs w:val="19"/>
        </w:rPr>
        <w:t xml:space="preserve">然而，行业仍面临不少挑战。首先是信息壁垒，复杂的金融条款让普通消费者难以理解，增加了决策焦虑。其次是操作门槛，多账户、多平台的管理繁琐，容易错失市场机会。最后是服务缺失，部分机构忽视用户体验，导致客户流失。</w:t>
      </w:r>
    </w:p>
    <w:p>
      <w:pPr>
        <w:shd/>
        <w:spacing w:after="40" w:before="40"/>
        <w:ind w:left="200" w:right="200"/>
      </w:pPr>
      <w:r>
        <w:rPr>
          <w:sz w:val="19"/>
          <w:szCs w:val="19"/>
        </w:rPr>
        <w:t xml:space="preserve">        </w:t>
      </w:r>
      <w:r>
        <w:rPr>
          <w:rFonts w:ascii="Arial" w:cs="Arial" w:eastAsia="Arial" w:hAnsi="Arial"/>
          <w:sz w:val="19"/>
          <w:szCs w:val="19"/>
        </w:rPr>
        <w:t xml:space="preserve">科技的发展为行业转型提供了可能。智能投顾通过AI算法提供个性化投资建议，区块链应用提升交易透明度与安全性，数字货币推动支付与结算效率提升。这些科技驱动的解决方案不仅优化了服务流程，也为众赢理念提供了实践基础。</w:t>
      </w:r>
    </w:p>
    <w:p>
      <w:pPr>
        <w:shd/>
        <w:spacing w:after="40" w:before="40"/>
        <w:ind w:left="200" w:right="200"/>
      </w:pPr>
      <w:r>
        <w:rPr>
          <w:sz w:val="19"/>
          <w:szCs w:val="19"/>
        </w:rPr>
        <w:t xml:space="preserve">        </w:t>
      </w:r>
      <w:r>
        <w:rPr>
          <w:rFonts w:ascii="Arial" w:cs="Arial" w:eastAsia="Arial" w:hAnsi="Arial"/>
          <w:sz w:val="19"/>
          <w:szCs w:val="19"/>
        </w:rPr>
        <w:t xml:space="preserve">众赢理念强调金融生态中多方共赢：用户获益，获得更透明、更高效的服务；机构发展，通过科技创新提升竞争力；社会价值，推动金融普惠与可持续发展。展望未来，全球经济仍将延续低增长态势，但AI投资热潮与财政扩张有望成为新的增长动力。</w:t>
      </w:r>
    </w:p>
    <w:p>
      <w:pPr>
        <w:shd w:fill="F0FAF6"/>
        <w:spacing w:after="40" w:before="40"/>
        <w:ind w:left="200" w:right="200"/>
      </w:pPr>
      <w:r>
        <w:rPr>
          <w:rFonts w:ascii="Arial" w:cs="Arial" w:eastAsia="Arial" w:hAnsi="Arial"/>
          <w:b/>
          <w:bCs/>
          <w:color w:val="1a7a5e"/>
          <w:sz w:val="19"/>
          <w:szCs w:val="19"/>
        </w:rPr>
        <w:t xml:space="preserve">【是否熱門】 </w:t>
      </w:r>
      <w:r>
        <w:rPr>
          <w:rFonts w:ascii="Arial" w:cs="Arial" w:eastAsia="Arial" w:hAnsi="Arial"/>
          <w:sz w:val="19"/>
          <w:szCs w:val="19"/>
        </w:rPr>
        <w:t xml:space="preserve">否</w:t>
      </w:r>
    </w:p>
    <w:p>
      <w:pPr>
        <w:shd/>
        <w:spacing w:after="40" w:before="40"/>
        <w:ind w:left="200" w:right="200"/>
      </w:pPr>
      <w:r>
        <w:rPr>
          <w:rFonts w:ascii="Arial" w:cs="Arial" w:eastAsia="Arial" w:hAnsi="Arial"/>
          <w:b/>
          <w:bCs/>
          <w:color w:val="1a7a5e"/>
          <w:sz w:val="19"/>
          <w:szCs w:val="19"/>
        </w:rPr>
        <w:t xml:space="preserve">【狀　　態】 </w:t>
      </w:r>
      <w:r>
        <w:rPr>
          <w:rFonts w:ascii="Arial" w:cs="Arial" w:eastAsia="Arial" w:hAnsi="Arial"/>
          <w:sz w:val="19"/>
          <w:szCs w:val="19"/>
        </w:rPr>
        <w:t xml:space="preserve">待發</w:t>
      </w:r>
    </w:p>
    <w:p>
      <w:pPr>
        <w:pBdr>
          <w:bottom w:val="single" w:color="CCCCCC" w:sz="6"/>
        </w:pBdr>
        <w:spacing w:after="200" w:before="200"/>
      </w:pPr>
      <w:r>
        <w:t xml:space="preserve"/>
      </w:r>
    </w:p>
    <w:p>
      <w:pPr>
        <w:shd w:fill="1a7a5e"/>
        <w:spacing w:after="80" w:before="80"/>
        <w:ind w:left="200"/>
      </w:pPr>
      <w:r>
        <w:rPr>
          <w:rFonts w:ascii="Arial" w:cs="Arial" w:eastAsia="Arial" w:hAnsi="Arial"/>
          <w:b/>
          <w:bCs/>
          <w:color w:val="FFFFFF"/>
          <w:sz w:val="22"/>
          <w:szCs w:val="22"/>
        </w:rPr>
        <w:t xml:space="preserve">第 2 篇　日期：2026-06-02</w:t>
      </w:r>
    </w:p>
    <w:p>
      <w:pPr>
        <w:shd/>
        <w:spacing w:after="40" w:before="40"/>
        <w:ind w:left="200" w:right="200"/>
      </w:pPr>
      <w:r>
        <w:rPr>
          <w:rFonts w:ascii="Arial" w:cs="Arial" w:eastAsia="Arial" w:hAnsi="Arial"/>
          <w:b/>
          <w:bCs/>
          <w:color w:val="1a7a5e"/>
          <w:sz w:val="19"/>
          <w:szCs w:val="19"/>
        </w:rPr>
        <w:t xml:space="preserve">【新聞標題】 </w:t>
      </w:r>
      <w:r>
        <w:rPr>
          <w:rFonts w:ascii="Arial" w:cs="Arial" w:eastAsia="Arial" w:hAnsi="Arial"/>
          <w:sz w:val="19"/>
          <w:szCs w:val="19"/>
        </w:rPr>
        <w:t xml:space="preserve">众赢视角下的历史数据解读与未来启示</w:t>
      </w:r>
    </w:p>
    <w:p>
      <w:pPr>
        <w:shd w:fill="F0FAF6"/>
        <w:spacing w:after="40" w:before="40"/>
        <w:ind w:left="200" w:right="200"/>
      </w:pPr>
      <w:r>
        <w:rPr>
          <w:rFonts w:ascii="Arial" w:cs="Arial" w:eastAsia="Arial" w:hAnsi="Arial"/>
          <w:b/>
          <w:bCs/>
          <w:color w:val="1a7a5e"/>
          <w:sz w:val="19"/>
          <w:szCs w:val="19"/>
        </w:rPr>
        <w:t xml:space="preserve">【新聞類別】 </w:t>
      </w:r>
      <w:r>
        <w:rPr>
          <w:rFonts w:ascii="Arial" w:cs="Arial" w:eastAsia="Arial" w:hAnsi="Arial"/>
          <w:sz w:val="19"/>
          <w:szCs w:val="19"/>
        </w:rPr>
        <w:t xml:space="preserve">新聞資訊</w:t>
      </w:r>
    </w:p>
    <w:p>
      <w:pPr>
        <w:shd/>
        <w:spacing w:after="40" w:before="40"/>
        <w:ind w:left="200" w:right="200"/>
      </w:pPr>
      <w:r>
        <w:rPr>
          <w:rFonts w:ascii="Arial" w:cs="Arial" w:eastAsia="Arial" w:hAnsi="Arial"/>
          <w:b/>
          <w:bCs/>
          <w:color w:val="1a7a5e"/>
          <w:sz w:val="19"/>
          <w:szCs w:val="19"/>
        </w:rPr>
        <w:t xml:space="preserve">【新聞內容】 </w:t>
      </w:r>
      <w:r>
        <w:rPr>
          <w:rFonts w:ascii="Arial" w:cs="Arial" w:eastAsia="Arial" w:hAnsi="Arial"/>
          <w:sz w:val="19"/>
          <w:szCs w:val="19"/>
        </w:rPr>
        <w:t xml:space="preserve">历史数据不仅是过去的记录，更是未来的镜子。通过对经济、社会和文化的历史分析，我们能够发现趋势与周期的规律。众赢理念在历史研究中同样适用：研究者、读者与社会共享成果，形成知识共赢。数据的解读不仅帮助我们理解过去，也为未来的政策制定提供参考。</w:t>
      </w:r>
    </w:p>
    <w:p>
      <w:pPr>
        <w:shd/>
        <w:spacing w:after="40" w:before="40"/>
        <w:ind w:left="200" w:right="200"/>
      </w:pPr>
      <w:r>
        <w:rPr>
          <w:sz w:val="19"/>
          <w:szCs w:val="19"/>
        </w:rPr>
        <w:t xml:space="preserve">        </w:t>
      </w:r>
      <w:r>
        <w:rPr>
          <w:rFonts w:ascii="Arial" w:cs="Arial" w:eastAsia="Arial" w:hAnsi="Arial"/>
          <w:sz w:val="19"/>
          <w:szCs w:val="19"/>
        </w:rPr>
        <w:t xml:space="preserve">众赢理念强调历史数据的多方共享与合作。研究者通过开放数据平台共享成果，读者通过多渠道获取信息，社会通过政策反馈促进发展。历史数据的透明与开放，促进了知识的传播与创新，推动了社会的整体进步。</w:t>
      </w:r>
    </w:p>
    <w:p>
      <w:pPr>
        <w:shd/>
        <w:spacing w:after="40" w:before="40"/>
        <w:ind w:left="200" w:right="200"/>
      </w:pPr>
      <w:r>
        <w:rPr>
          <w:sz w:val="19"/>
          <w:szCs w:val="19"/>
        </w:rPr>
        <w:t xml:space="preserve">        </w:t>
      </w:r>
      <w:r>
        <w:rPr>
          <w:rFonts w:ascii="Arial" w:cs="Arial" w:eastAsia="Arial" w:hAnsi="Arial"/>
          <w:sz w:val="19"/>
          <w:szCs w:val="19"/>
        </w:rPr>
        <w:t xml:space="preserve">未来，随着大数据与人工智能技术的发展，历史数据的分析将更加精准与深入。众赢理念将引导各方共同参与数据治理，确保数据的真实性、完整性与安全性。通过多方协作，历史数据不仅成为学术研究的基础，更成为社会决策的重要依据。</w:t>
      </w:r>
    </w:p>
    <w:p>
      <w:pPr>
        <w:shd/>
        <w:spacing w:after="40" w:before="40"/>
        <w:ind w:left="200" w:right="200"/>
      </w:pPr>
      <w:r>
        <w:rPr>
          <w:sz w:val="19"/>
          <w:szCs w:val="19"/>
        </w:rPr>
        <w:t xml:space="preserve">        </w:t>
      </w:r>
      <w:r>
        <w:rPr>
          <w:rFonts w:ascii="Arial" w:cs="Arial" w:eastAsia="Arial" w:hAnsi="Arial"/>
          <w:sz w:val="19"/>
          <w:szCs w:val="19"/>
        </w:rPr>
        <w:t xml:space="preserve">在众赢视角下，历史数据的价值被最大化。它不仅帮助我们理解过去的成败，更为未来的发展提供了宝贵的启示。通过共享与合作，历史数据成为推动社会进步的重要力量，实现真正的众赢。</w:t>
      </w:r>
    </w:p>
    <w:p>
      <w:pPr>
        <w:shd w:fill="F0FAF6"/>
        <w:spacing w:after="40" w:before="40"/>
        <w:ind w:left="200" w:right="200"/>
      </w:pPr>
      <w:r>
        <w:rPr>
          <w:rFonts w:ascii="Arial" w:cs="Arial" w:eastAsia="Arial" w:hAnsi="Arial"/>
          <w:b/>
          <w:bCs/>
          <w:color w:val="1a7a5e"/>
          <w:sz w:val="19"/>
          <w:szCs w:val="19"/>
        </w:rPr>
        <w:t xml:space="preserve">【是否熱門】 </w:t>
      </w:r>
      <w:r>
        <w:rPr>
          <w:rFonts w:ascii="Arial" w:cs="Arial" w:eastAsia="Arial" w:hAnsi="Arial"/>
          <w:sz w:val="19"/>
          <w:szCs w:val="19"/>
        </w:rPr>
        <w:t xml:space="preserve">否</w:t>
      </w:r>
    </w:p>
    <w:p>
      <w:pPr>
        <w:shd/>
        <w:spacing w:after="40" w:before="40"/>
        <w:ind w:left="200" w:right="200"/>
      </w:pPr>
      <w:r>
        <w:rPr>
          <w:rFonts w:ascii="Arial" w:cs="Arial" w:eastAsia="Arial" w:hAnsi="Arial"/>
          <w:b/>
          <w:bCs/>
          <w:color w:val="1a7a5e"/>
          <w:sz w:val="19"/>
          <w:szCs w:val="19"/>
        </w:rPr>
        <w:t xml:space="preserve">【狀　　態】 </w:t>
      </w:r>
      <w:r>
        <w:rPr>
          <w:rFonts w:ascii="Arial" w:cs="Arial" w:eastAsia="Arial" w:hAnsi="Arial"/>
          <w:sz w:val="19"/>
          <w:szCs w:val="19"/>
        </w:rPr>
        <w:t xml:space="preserve">待發</w:t>
      </w:r>
    </w:p>
    <w:p>
      <w:pPr>
        <w:pBdr>
          <w:bottom w:val="single" w:color="CCCCCC" w:sz="6"/>
        </w:pBdr>
        <w:spacing w:after="200" w:before="200"/>
      </w:pPr>
      <w:r>
        <w:t xml:space="preserve"/>
      </w:r>
    </w:p>
    <w:p>
      <w:pPr>
        <w:shd w:fill="1a7a5e"/>
        <w:spacing w:after="80" w:before="80"/>
        <w:ind w:left="200"/>
      </w:pPr>
      <w:r>
        <w:rPr>
          <w:rFonts w:ascii="Arial" w:cs="Arial" w:eastAsia="Arial" w:hAnsi="Arial"/>
          <w:b/>
          <w:bCs/>
          <w:color w:val="FFFFFF"/>
          <w:sz w:val="22"/>
          <w:szCs w:val="22"/>
        </w:rPr>
        <w:t xml:space="preserve">第 3 篇　日期：2026-06-03</w:t>
      </w:r>
    </w:p>
    <w:p>
      <w:pPr>
        <w:shd/>
        <w:spacing w:after="40" w:before="40"/>
        <w:ind w:left="200" w:right="200"/>
      </w:pPr>
      <w:r>
        <w:rPr>
          <w:rFonts w:ascii="Arial" w:cs="Arial" w:eastAsia="Arial" w:hAnsi="Arial"/>
          <w:b/>
          <w:bCs/>
          <w:color w:val="1a7a5e"/>
          <w:sz w:val="19"/>
          <w:szCs w:val="19"/>
        </w:rPr>
        <w:t xml:space="preserve">【新聞標題】 </w:t>
      </w:r>
      <w:r>
        <w:rPr>
          <w:rFonts w:ascii="Arial" w:cs="Arial" w:eastAsia="Arial" w:hAnsi="Arial"/>
          <w:sz w:val="19"/>
          <w:szCs w:val="19"/>
        </w:rPr>
        <w:t xml:space="preserve">众赢驱动下的数学建模与现实应用</w:t>
      </w:r>
    </w:p>
    <w:p>
      <w:pPr>
        <w:shd w:fill="F0FAF6"/>
        <w:spacing w:after="40" w:before="40"/>
        <w:ind w:left="200" w:right="200"/>
      </w:pPr>
      <w:r>
        <w:rPr>
          <w:rFonts w:ascii="Arial" w:cs="Arial" w:eastAsia="Arial" w:hAnsi="Arial"/>
          <w:b/>
          <w:bCs/>
          <w:color w:val="1a7a5e"/>
          <w:sz w:val="19"/>
          <w:szCs w:val="19"/>
        </w:rPr>
        <w:t xml:space="preserve">【新聞類別】 </w:t>
      </w:r>
      <w:r>
        <w:rPr>
          <w:rFonts w:ascii="Arial" w:cs="Arial" w:eastAsia="Arial" w:hAnsi="Arial"/>
          <w:sz w:val="19"/>
          <w:szCs w:val="19"/>
        </w:rPr>
        <w:t xml:space="preserve">新聞資訊</w:t>
      </w:r>
    </w:p>
    <w:p>
      <w:pPr>
        <w:shd/>
        <w:spacing w:after="40" w:before="40"/>
        <w:ind w:left="200" w:right="200"/>
      </w:pPr>
      <w:r>
        <w:rPr>
          <w:rFonts w:ascii="Arial" w:cs="Arial" w:eastAsia="Arial" w:hAnsi="Arial"/>
          <w:b/>
          <w:bCs/>
          <w:color w:val="1a7a5e"/>
          <w:sz w:val="19"/>
          <w:szCs w:val="19"/>
        </w:rPr>
        <w:t xml:space="preserve">【新聞內容】 </w:t>
      </w:r>
      <w:r>
        <w:rPr>
          <w:rFonts w:ascii="Arial" w:cs="Arial" w:eastAsia="Arial" w:hAnsi="Arial"/>
          <w:sz w:val="19"/>
          <w:szCs w:val="19"/>
        </w:rPr>
        <w:t xml:space="preserve">数学建模是连接理论与实践的桥梁。从金融风险预测到疫情传播模拟，数学模型都发挥着关键作用。众赢理念强调模型成果应服务于多方：学术界获得理论突破，产业界得到应用工具，社会大众享受更安全的环境。数学的力量在于抽象，而众赢的力量在于共享。</w:t>
      </w:r>
    </w:p>
    <w:p>
      <w:pPr>
        <w:shd/>
        <w:spacing w:after="40" w:before="40"/>
        <w:ind w:left="200" w:right="200"/>
      </w:pPr>
      <w:r>
        <w:rPr>
          <w:sz w:val="19"/>
          <w:szCs w:val="19"/>
        </w:rPr>
        <w:t xml:space="preserve">        </w:t>
      </w:r>
      <w:r>
        <w:rPr>
          <w:rFonts w:ascii="Arial" w:cs="Arial" w:eastAsia="Arial" w:hAnsi="Arial"/>
          <w:sz w:val="19"/>
          <w:szCs w:val="19"/>
        </w:rPr>
        <w:t xml:space="preserve">数学建模不仅是学术研究的工具，更是解决实际问题的利器。通过众赢理念，模型的开发与应用实现多方共赢。学术界通过模型创新推动理论进步，产业界利用模型优化决策与管理，社会大众则从中受益，获得更安全、更高效的服务。</w:t>
      </w:r>
    </w:p>
    <w:p>
      <w:pPr>
        <w:shd/>
        <w:spacing w:after="40" w:before="40"/>
        <w:ind w:left="200" w:right="200"/>
      </w:pPr>
      <w:r>
        <w:rPr>
          <w:sz w:val="19"/>
          <w:szCs w:val="19"/>
        </w:rPr>
        <w:t xml:space="preserve">        </w:t>
      </w:r>
      <w:r>
        <w:rPr>
          <w:rFonts w:ascii="Arial" w:cs="Arial" w:eastAsia="Arial" w:hAnsi="Arial"/>
          <w:sz w:val="19"/>
          <w:szCs w:val="19"/>
        </w:rPr>
        <w:t xml:space="preserve">例如，在金融领域，数学模型帮助预测市场风险，指导投资决策，降低系统性风险。在公共卫生领域，疫情传播模型为政府制定防控策略提供科学依据，保障公众健康。众赢理念促使各方协作，共享数据与成果，提升模型的准确性与实用性。</w:t>
      </w:r>
    </w:p>
    <w:p>
      <w:pPr>
        <w:shd/>
        <w:spacing w:after="40" w:before="40"/>
        <w:ind w:left="200" w:right="200"/>
      </w:pPr>
      <w:r>
        <w:rPr>
          <w:sz w:val="19"/>
          <w:szCs w:val="19"/>
        </w:rPr>
        <w:t xml:space="preserve">        </w:t>
      </w:r>
      <w:r>
        <w:rPr>
          <w:rFonts w:ascii="Arial" w:cs="Arial" w:eastAsia="Arial" w:hAnsi="Arial"/>
          <w:sz w:val="19"/>
          <w:szCs w:val="19"/>
        </w:rPr>
        <w:t xml:space="preserve">未来，随着大数据与人工智能技术的发展，数学建模将更加智能化与自动化。众赢理念将引导模型开发者、应用者与受益者形成紧密合作，共同推动模型技术的创新与应用，解决更多复杂的现实问题。</w:t>
      </w:r>
    </w:p>
    <w:p>
      <w:pPr>
        <w:shd w:fill="F0FAF6"/>
        <w:spacing w:after="40" w:before="40"/>
        <w:ind w:left="200" w:right="200"/>
      </w:pPr>
      <w:r>
        <w:rPr>
          <w:rFonts w:ascii="Arial" w:cs="Arial" w:eastAsia="Arial" w:hAnsi="Arial"/>
          <w:b/>
          <w:bCs/>
          <w:color w:val="1a7a5e"/>
          <w:sz w:val="19"/>
          <w:szCs w:val="19"/>
        </w:rPr>
        <w:t xml:space="preserve">【是否熱門】 </w:t>
      </w:r>
      <w:r>
        <w:rPr>
          <w:rFonts w:ascii="Arial" w:cs="Arial" w:eastAsia="Arial" w:hAnsi="Arial"/>
          <w:sz w:val="19"/>
          <w:szCs w:val="19"/>
        </w:rPr>
        <w:t xml:space="preserve">否</w:t>
      </w:r>
    </w:p>
    <w:p>
      <w:pPr>
        <w:shd/>
        <w:spacing w:after="40" w:before="40"/>
        <w:ind w:left="200" w:right="200"/>
      </w:pPr>
      <w:r>
        <w:rPr>
          <w:rFonts w:ascii="Arial" w:cs="Arial" w:eastAsia="Arial" w:hAnsi="Arial"/>
          <w:b/>
          <w:bCs/>
          <w:color w:val="1a7a5e"/>
          <w:sz w:val="19"/>
          <w:szCs w:val="19"/>
        </w:rPr>
        <w:t xml:space="preserve">【狀　　態】 </w:t>
      </w:r>
      <w:r>
        <w:rPr>
          <w:rFonts w:ascii="Arial" w:cs="Arial" w:eastAsia="Arial" w:hAnsi="Arial"/>
          <w:sz w:val="19"/>
          <w:szCs w:val="19"/>
        </w:rPr>
        <w:t xml:space="preserve">待發</w:t>
      </w:r>
    </w:p>
    <w:p>
      <w:pPr>
        <w:pBdr>
          <w:bottom w:val="single" w:color="CCCCCC" w:sz="6"/>
        </w:pBdr>
        <w:spacing w:after="200" w:before="200"/>
      </w:pPr>
      <w:r>
        <w:t xml:space="preserve"/>
      </w:r>
    </w:p>
    <w:p>
      <w:pPr>
        <w:shd w:fill="1a7a5e"/>
        <w:spacing w:after="80" w:before="80"/>
        <w:ind w:left="200"/>
      </w:pPr>
      <w:r>
        <w:rPr>
          <w:rFonts w:ascii="Arial" w:cs="Arial" w:eastAsia="Arial" w:hAnsi="Arial"/>
          <w:b/>
          <w:bCs/>
          <w:color w:val="FFFFFF"/>
          <w:sz w:val="22"/>
          <w:szCs w:val="22"/>
        </w:rPr>
        <w:t xml:space="preserve">第 4 篇　日期：2026-06-04</w:t>
      </w:r>
    </w:p>
    <w:p>
      <w:pPr>
        <w:shd/>
        <w:spacing w:after="40" w:before="40"/>
        <w:ind w:left="200" w:right="200"/>
      </w:pPr>
      <w:r>
        <w:rPr>
          <w:rFonts w:ascii="Arial" w:cs="Arial" w:eastAsia="Arial" w:hAnsi="Arial"/>
          <w:b/>
          <w:bCs/>
          <w:color w:val="1a7a5e"/>
          <w:sz w:val="19"/>
          <w:szCs w:val="19"/>
        </w:rPr>
        <w:t xml:space="preserve">【新聞標題】 </w:t>
      </w:r>
      <w:r>
        <w:rPr>
          <w:rFonts w:ascii="Arial" w:cs="Arial" w:eastAsia="Arial" w:hAnsi="Arial"/>
          <w:sz w:val="19"/>
          <w:szCs w:val="19"/>
        </w:rPr>
        <w:t xml:space="preserve">众赢与科技创新的双轮驱动</w:t>
      </w:r>
    </w:p>
    <w:p>
      <w:pPr>
        <w:shd w:fill="F0FAF6"/>
        <w:spacing w:after="40" w:before="40"/>
        <w:ind w:left="200" w:right="200"/>
      </w:pPr>
      <w:r>
        <w:rPr>
          <w:rFonts w:ascii="Arial" w:cs="Arial" w:eastAsia="Arial" w:hAnsi="Arial"/>
          <w:b/>
          <w:bCs/>
          <w:color w:val="1a7a5e"/>
          <w:sz w:val="19"/>
          <w:szCs w:val="19"/>
        </w:rPr>
        <w:t xml:space="preserve">【新聞類別】 </w:t>
      </w:r>
      <w:r>
        <w:rPr>
          <w:rFonts w:ascii="Arial" w:cs="Arial" w:eastAsia="Arial" w:hAnsi="Arial"/>
          <w:sz w:val="19"/>
          <w:szCs w:val="19"/>
        </w:rPr>
        <w:t xml:space="preserve">新聞資訊</w:t>
      </w:r>
    </w:p>
    <w:p>
      <w:pPr>
        <w:shd/>
        <w:spacing w:after="40" w:before="40"/>
        <w:ind w:left="200" w:right="200"/>
      </w:pPr>
      <w:r>
        <w:rPr>
          <w:rFonts w:ascii="Arial" w:cs="Arial" w:eastAsia="Arial" w:hAnsi="Arial"/>
          <w:b/>
          <w:bCs/>
          <w:color w:val="1a7a5e"/>
          <w:sz w:val="19"/>
          <w:szCs w:val="19"/>
        </w:rPr>
        <w:t xml:space="preserve">【新聞內容】 </w:t>
      </w:r>
      <w:r>
        <w:rPr>
          <w:rFonts w:ascii="Arial" w:cs="Arial" w:eastAsia="Arial" w:hAnsi="Arial"/>
          <w:sz w:val="19"/>
          <w:szCs w:val="19"/>
        </w:rPr>
        <w:t xml:space="preserve">科技创新是社会发展的核心动力。从人工智能到量子计算，科技不断突破边界。众赢理念要求创新成果不仅服务于企业利润，更要惠及社会大众。科技的价值在于普惠，而众赢的价值在于共享。未来的科技生态，必然是一个以众赢为核心的开放系统。</w:t>
      </w:r>
    </w:p>
    <w:p>
      <w:pPr>
        <w:shd/>
        <w:spacing w:after="40" w:before="40"/>
        <w:ind w:left="200" w:right="200"/>
      </w:pPr>
      <w:r>
        <w:rPr>
          <w:sz w:val="19"/>
          <w:szCs w:val="19"/>
        </w:rPr>
        <w:t xml:space="preserve">        </w:t>
      </w:r>
      <w:r>
        <w:rPr>
          <w:rFonts w:ascii="Arial" w:cs="Arial" w:eastAsia="Arial" w:hAnsi="Arial"/>
          <w:sz w:val="19"/>
          <w:szCs w:val="19"/>
        </w:rPr>
        <w:t xml:space="preserve">科技创新不仅推动了产业升级，也促进了社会结构的变革。众赢理念强调创新过程中的多方参与，包括企业、政府、科研机构和公众，共同推动技术进步与应用落地。通过开放创新平台和协同研发，科技成果能够更快转化为实际生产力，实现经济效益与社会价值的双赢。</w:t>
      </w:r>
    </w:p>
    <w:p>
      <w:pPr>
        <w:shd/>
        <w:spacing w:after="40" w:before="40"/>
        <w:ind w:left="200" w:right="200"/>
      </w:pPr>
      <w:r>
        <w:rPr>
          <w:sz w:val="19"/>
          <w:szCs w:val="19"/>
        </w:rPr>
        <w:t xml:space="preserve">        </w:t>
      </w:r>
      <w:r>
        <w:rPr>
          <w:rFonts w:ascii="Arial" w:cs="Arial" w:eastAsia="Arial" w:hAnsi="Arial"/>
          <w:sz w:val="19"/>
          <w:szCs w:val="19"/>
        </w:rPr>
        <w:t xml:space="preserve">此外，科技创新还带来了新的挑战，如知识产权保护、技术伦理和数字鸿沟。众赢理念倡导在创新过程中兼顾公平与包容，确保技术红利惠及更多群体，避免社会分化加剧。未来，科技创新与众赢理念的深度融合，将构建一个更加开放、共享和可持续的创新生态系统，推动社会全面进步。</w:t>
      </w:r>
    </w:p>
    <w:p>
      <w:pPr>
        <w:shd w:fill="F0FAF6"/>
        <w:spacing w:after="40" w:before="40"/>
        <w:ind w:left="200" w:right="200"/>
      </w:pPr>
      <w:r>
        <w:rPr>
          <w:rFonts w:ascii="Arial" w:cs="Arial" w:eastAsia="Arial" w:hAnsi="Arial"/>
          <w:b/>
          <w:bCs/>
          <w:color w:val="1a7a5e"/>
          <w:sz w:val="19"/>
          <w:szCs w:val="19"/>
        </w:rPr>
        <w:t xml:space="preserve">【是否熱門】 </w:t>
      </w:r>
      <w:r>
        <w:rPr>
          <w:rFonts w:ascii="Arial" w:cs="Arial" w:eastAsia="Arial" w:hAnsi="Arial"/>
          <w:sz w:val="19"/>
          <w:szCs w:val="19"/>
        </w:rPr>
        <w:t xml:space="preserve">否</w:t>
      </w:r>
    </w:p>
    <w:p>
      <w:pPr>
        <w:shd/>
        <w:spacing w:after="40" w:before="40"/>
        <w:ind w:left="200" w:right="200"/>
      </w:pPr>
      <w:r>
        <w:rPr>
          <w:rFonts w:ascii="Arial" w:cs="Arial" w:eastAsia="Arial" w:hAnsi="Arial"/>
          <w:b/>
          <w:bCs/>
          <w:color w:val="1a7a5e"/>
          <w:sz w:val="19"/>
          <w:szCs w:val="19"/>
        </w:rPr>
        <w:t xml:space="preserve">【狀　　態】 </w:t>
      </w:r>
      <w:r>
        <w:rPr>
          <w:rFonts w:ascii="Arial" w:cs="Arial" w:eastAsia="Arial" w:hAnsi="Arial"/>
          <w:sz w:val="19"/>
          <w:szCs w:val="19"/>
        </w:rPr>
        <w:t xml:space="preserve">待發</w:t>
      </w:r>
    </w:p>
    <w:p>
      <w:pPr>
        <w:pBdr>
          <w:bottom w:val="single" w:color="CCCCCC" w:sz="6"/>
        </w:pBdr>
        <w:spacing w:after="200" w:before="200"/>
      </w:pPr>
      <w:r>
        <w:t xml:space="preserve"/>
      </w:r>
    </w:p>
    <w:p>
      <w:pPr>
        <w:shd w:fill="1a7a5e"/>
        <w:spacing w:after="80" w:before="80"/>
        <w:ind w:left="200"/>
      </w:pPr>
      <w:r>
        <w:rPr>
          <w:rFonts w:ascii="Arial" w:cs="Arial" w:eastAsia="Arial" w:hAnsi="Arial"/>
          <w:b/>
          <w:bCs/>
          <w:color w:val="FFFFFF"/>
          <w:sz w:val="22"/>
          <w:szCs w:val="22"/>
        </w:rPr>
        <w:t xml:space="preserve">第 5 篇　日期：2026-06-05</w:t>
      </w:r>
    </w:p>
    <w:p>
      <w:pPr>
        <w:shd/>
        <w:spacing w:after="40" w:before="40"/>
        <w:ind w:left="200" w:right="200"/>
      </w:pPr>
      <w:r>
        <w:rPr>
          <w:rFonts w:ascii="Arial" w:cs="Arial" w:eastAsia="Arial" w:hAnsi="Arial"/>
          <w:b/>
          <w:bCs/>
          <w:color w:val="1a7a5e"/>
          <w:sz w:val="19"/>
          <w:szCs w:val="19"/>
        </w:rPr>
        <w:t xml:space="preserve">【新聞標題】 </w:t>
      </w:r>
      <w:r>
        <w:rPr>
          <w:rFonts w:ascii="Arial" w:cs="Arial" w:eastAsia="Arial" w:hAnsi="Arial"/>
          <w:sz w:val="19"/>
          <w:szCs w:val="19"/>
        </w:rPr>
        <w:t xml:space="preserve">众赢视角下的AI应用与伦理挑战</w:t>
      </w:r>
    </w:p>
    <w:p>
      <w:pPr>
        <w:shd w:fill="F0FAF6"/>
        <w:spacing w:after="40" w:before="40"/>
        <w:ind w:left="200" w:right="200"/>
      </w:pPr>
      <w:r>
        <w:rPr>
          <w:rFonts w:ascii="Arial" w:cs="Arial" w:eastAsia="Arial" w:hAnsi="Arial"/>
          <w:b/>
          <w:bCs/>
          <w:color w:val="1a7a5e"/>
          <w:sz w:val="19"/>
          <w:szCs w:val="19"/>
        </w:rPr>
        <w:t xml:space="preserve">【新聞類別】 </w:t>
      </w:r>
      <w:r>
        <w:rPr>
          <w:rFonts w:ascii="Arial" w:cs="Arial" w:eastAsia="Arial" w:hAnsi="Arial"/>
          <w:sz w:val="19"/>
          <w:szCs w:val="19"/>
        </w:rPr>
        <w:t xml:space="preserve">新聞資訊</w:t>
      </w:r>
    </w:p>
    <w:p>
      <w:pPr>
        <w:shd/>
        <w:spacing w:after="40" w:before="40"/>
        <w:ind w:left="200" w:right="200"/>
      </w:pPr>
      <w:r>
        <w:rPr>
          <w:rFonts w:ascii="Arial" w:cs="Arial" w:eastAsia="Arial" w:hAnsi="Arial"/>
          <w:b/>
          <w:bCs/>
          <w:color w:val="1a7a5e"/>
          <w:sz w:val="19"/>
          <w:szCs w:val="19"/>
        </w:rPr>
        <w:t xml:space="preserve">【新聞內容】 </w:t>
      </w:r>
      <w:r>
        <w:rPr>
          <w:rFonts w:ascii="Arial" w:cs="Arial" w:eastAsia="Arial" w:hAnsi="Arial"/>
          <w:sz w:val="19"/>
          <w:szCs w:val="19"/>
        </w:rPr>
        <w:t xml:space="preserve">人工智能正在改变金融、医疗、教育等多个领域。然而，AI的发展也带来了伦理挑战：隐私保护、算法偏见、就业替代。众赢理念在此显得尤为重要：技术开发者、用户与社会必须共同参与，确保AI的应用符合公平与透明的原则。</w:t>
      </w:r>
    </w:p>
    <w:p>
      <w:pPr>
        <w:shd/>
        <w:spacing w:after="40" w:before="40"/>
        <w:ind w:left="200" w:right="200"/>
      </w:pPr>
      <w:r>
        <w:rPr>
          <w:sz w:val="19"/>
          <w:szCs w:val="19"/>
        </w:rPr>
        <w:t xml:space="preserve">        </w:t>
      </w:r>
      <w:r>
        <w:rPr>
          <w:rFonts w:ascii="Arial" w:cs="Arial" w:eastAsia="Arial" w:hAnsi="Arial"/>
          <w:sz w:val="19"/>
          <w:szCs w:val="19"/>
        </w:rPr>
        <w:t xml:space="preserve">随着AI技术的快速发展，数据隐私成为公众关注的焦点。众赢理念强调在数据收集与使用过程中，必须尊重用户隐私权，建立透明的数据管理机制，防止滥用和泄露。同时，算法偏见问题也日益突出，可能导致社会不公平。众赢理念倡导多方参与算法设计与监督，确保算法的公正性和包容性。</w:t>
      </w:r>
    </w:p>
    <w:p>
      <w:pPr>
        <w:shd/>
        <w:spacing w:after="40" w:before="40"/>
        <w:ind w:left="200" w:right="200"/>
      </w:pPr>
      <w:r>
        <w:rPr>
          <w:sz w:val="19"/>
          <w:szCs w:val="19"/>
        </w:rPr>
        <w:t xml:space="preserve">        </w:t>
      </w:r>
      <w:r>
        <w:rPr>
          <w:rFonts w:ascii="Arial" w:cs="Arial" w:eastAsia="Arial" w:hAnsi="Arial"/>
          <w:sz w:val="19"/>
          <w:szCs w:val="19"/>
        </w:rPr>
        <w:t xml:space="preserve">此外，AI对就业市场的影响引发广泛讨论。众赢理念鼓励通过教育培训和职业转型支持，帮助劳动者适应新技术带来的变化，实现技术进步与社会稳定的双赢。技术开发者应承担社会责任，推动AI技术的可持续发展。</w:t>
      </w:r>
    </w:p>
    <w:p>
      <w:pPr>
        <w:shd/>
        <w:spacing w:after="40" w:before="40"/>
        <w:ind w:left="200" w:right="200"/>
      </w:pPr>
      <w:r>
        <w:rPr>
          <w:sz w:val="19"/>
          <w:szCs w:val="19"/>
        </w:rPr>
        <w:t xml:space="preserve">        </w:t>
      </w:r>
      <w:r>
        <w:rPr>
          <w:rFonts w:ascii="Arial" w:cs="Arial" w:eastAsia="Arial" w:hAnsi="Arial"/>
          <w:sz w:val="19"/>
          <w:szCs w:val="19"/>
        </w:rPr>
        <w:t xml:space="preserve">未来，众赢视角下的AI应用将更加注重伦理规范与社会责任。通过多方协作，建立完善的法律法规和行业标准，确保AI技术在促进经济发展的同时，维护社会公平与正义。</w:t>
      </w:r>
    </w:p>
    <w:p>
      <w:pPr>
        <w:shd w:fill="F0FAF6"/>
        <w:spacing w:after="40" w:before="40"/>
        <w:ind w:left="200" w:right="200"/>
      </w:pPr>
      <w:r>
        <w:rPr>
          <w:rFonts w:ascii="Arial" w:cs="Arial" w:eastAsia="Arial" w:hAnsi="Arial"/>
          <w:b/>
          <w:bCs/>
          <w:color w:val="1a7a5e"/>
          <w:sz w:val="19"/>
          <w:szCs w:val="19"/>
        </w:rPr>
        <w:t xml:space="preserve">【是否熱門】 </w:t>
      </w:r>
      <w:r>
        <w:rPr>
          <w:rFonts w:ascii="Arial" w:cs="Arial" w:eastAsia="Arial" w:hAnsi="Arial"/>
          <w:sz w:val="19"/>
          <w:szCs w:val="19"/>
        </w:rPr>
        <w:t xml:space="preserve">否</w:t>
      </w:r>
    </w:p>
    <w:p>
      <w:pPr>
        <w:shd/>
        <w:spacing w:after="40" w:before="40"/>
        <w:ind w:left="200" w:right="200"/>
      </w:pPr>
      <w:r>
        <w:rPr>
          <w:rFonts w:ascii="Arial" w:cs="Arial" w:eastAsia="Arial" w:hAnsi="Arial"/>
          <w:b/>
          <w:bCs/>
          <w:color w:val="1a7a5e"/>
          <w:sz w:val="19"/>
          <w:szCs w:val="19"/>
        </w:rPr>
        <w:t xml:space="preserve">【狀　　態】 </w:t>
      </w:r>
      <w:r>
        <w:rPr>
          <w:rFonts w:ascii="Arial" w:cs="Arial" w:eastAsia="Arial" w:hAnsi="Arial"/>
          <w:sz w:val="19"/>
          <w:szCs w:val="19"/>
        </w:rPr>
        <w:t xml:space="preserve">待發</w:t>
      </w:r>
    </w:p>
    <w:p>
      <w:pPr>
        <w:pBdr>
          <w:bottom w:val="single" w:color="CCCCCC" w:sz="6"/>
        </w:pBdr>
        <w:spacing w:after="200" w:before="200"/>
      </w:pPr>
      <w:r>
        <w:t xml:space="preserve"/>
      </w:r>
    </w:p>
    <w:p>
      <w:pPr>
        <w:shd w:fill="1a7a5e"/>
        <w:spacing w:after="80" w:before="80"/>
        <w:ind w:left="200"/>
      </w:pPr>
      <w:r>
        <w:rPr>
          <w:rFonts w:ascii="Arial" w:cs="Arial" w:eastAsia="Arial" w:hAnsi="Arial"/>
          <w:b/>
          <w:bCs/>
          <w:color w:val="FFFFFF"/>
          <w:sz w:val="22"/>
          <w:szCs w:val="22"/>
        </w:rPr>
        <w:t xml:space="preserve">第 6 篇　日期：2026-06-06</w:t>
      </w:r>
    </w:p>
    <w:p>
      <w:pPr>
        <w:shd/>
        <w:spacing w:after="40" w:before="40"/>
        <w:ind w:left="200" w:right="200"/>
      </w:pPr>
      <w:r>
        <w:rPr>
          <w:rFonts w:ascii="Arial" w:cs="Arial" w:eastAsia="Arial" w:hAnsi="Arial"/>
          <w:b/>
          <w:bCs/>
          <w:color w:val="1a7a5e"/>
          <w:sz w:val="19"/>
          <w:szCs w:val="19"/>
        </w:rPr>
        <w:t xml:space="preserve">【新聞標題】 </w:t>
      </w:r>
      <w:r>
        <w:rPr>
          <w:rFonts w:ascii="Arial" w:cs="Arial" w:eastAsia="Arial" w:hAnsi="Arial"/>
          <w:sz w:val="19"/>
          <w:szCs w:val="19"/>
        </w:rPr>
        <w:t xml:space="preserve">众赢与营销策略的融合创新</w:t>
      </w:r>
    </w:p>
    <w:p>
      <w:pPr>
        <w:shd w:fill="F0FAF6"/>
        <w:spacing w:after="40" w:before="40"/>
        <w:ind w:left="200" w:right="200"/>
      </w:pPr>
      <w:r>
        <w:rPr>
          <w:rFonts w:ascii="Arial" w:cs="Arial" w:eastAsia="Arial" w:hAnsi="Arial"/>
          <w:b/>
          <w:bCs/>
          <w:color w:val="1a7a5e"/>
          <w:sz w:val="19"/>
          <w:szCs w:val="19"/>
        </w:rPr>
        <w:t xml:space="preserve">【新聞類別】 </w:t>
      </w:r>
      <w:r>
        <w:rPr>
          <w:rFonts w:ascii="Arial" w:cs="Arial" w:eastAsia="Arial" w:hAnsi="Arial"/>
          <w:sz w:val="19"/>
          <w:szCs w:val="19"/>
        </w:rPr>
        <w:t xml:space="preserve">新聞資訊</w:t>
      </w:r>
    </w:p>
    <w:p>
      <w:pPr>
        <w:shd/>
        <w:spacing w:after="40" w:before="40"/>
        <w:ind w:left="200" w:right="200"/>
      </w:pPr>
      <w:r>
        <w:rPr>
          <w:rFonts w:ascii="Arial" w:cs="Arial" w:eastAsia="Arial" w:hAnsi="Arial"/>
          <w:b/>
          <w:bCs/>
          <w:color w:val="1a7a5e"/>
          <w:sz w:val="19"/>
          <w:szCs w:val="19"/>
        </w:rPr>
        <w:t xml:space="preserve">【新聞內容】 </w:t>
      </w:r>
      <w:r>
        <w:rPr>
          <w:rFonts w:ascii="Arial" w:cs="Arial" w:eastAsia="Arial" w:hAnsi="Arial"/>
          <w:sz w:val="19"/>
          <w:szCs w:val="19"/>
        </w:rPr>
        <w:t xml:space="preserve">营销不再只是单向的广告，而是双向的互动。众赢理念强调企业与消费者的共同价值创造。通过社交媒体、内容营销与数据分析，企业能够与用户建立长期关系，实现品牌与客户的双赢甚至众赢。未来的营销，不是说服，而是合作。</w:t>
      </w:r>
    </w:p>
    <w:p>
      <w:pPr>
        <w:shd/>
        <w:spacing w:after="40" w:before="40"/>
        <w:ind w:left="200" w:right="200"/>
      </w:pPr>
      <w:r>
        <w:rPr>
          <w:sz w:val="19"/>
          <w:szCs w:val="19"/>
        </w:rPr>
        <w:t xml:space="preserve">        </w:t>
      </w:r>
      <w:r>
        <w:rPr>
          <w:rFonts w:ascii="Arial" w:cs="Arial" w:eastAsia="Arial" w:hAnsi="Arial"/>
          <w:sz w:val="19"/>
          <w:szCs w:val="19"/>
        </w:rPr>
        <w:t xml:space="preserve">营销策略的融合创新不仅提升了企业的市场竞争力，也增强了用户的参与感和满意度。众赢理念促使企业更加关注用户需求，打造个性化的营销体验。同时，数据驱动的决策帮助企业优化资源配置，实现精准投放和效果最大化。</w:t>
      </w:r>
    </w:p>
    <w:p>
      <w:pPr>
        <w:shd/>
        <w:spacing w:after="40" w:before="40"/>
        <w:ind w:left="200" w:right="200"/>
      </w:pPr>
      <w:r>
        <w:rPr>
          <w:sz w:val="19"/>
          <w:szCs w:val="19"/>
        </w:rPr>
        <w:t xml:space="preserve">        </w:t>
      </w:r>
      <w:r>
        <w:rPr>
          <w:rFonts w:ascii="Arial" w:cs="Arial" w:eastAsia="Arial" w:hAnsi="Arial"/>
          <w:sz w:val="19"/>
          <w:szCs w:val="19"/>
        </w:rPr>
        <w:t xml:space="preserve">此外，融合创新还推动了跨界合作与生态建设。企业通过与合作伙伴、平台和用户的紧密协作，形成共生共赢的营销生态系统。这样的生态不仅提升了品牌价值，也促进了整个行业的健康发展。</w:t>
      </w:r>
    </w:p>
    <w:p>
      <w:pPr>
        <w:shd/>
        <w:spacing w:after="40" w:before="40"/>
        <w:ind w:left="200" w:right="200"/>
      </w:pPr>
      <w:r>
        <w:rPr>
          <w:sz w:val="19"/>
          <w:szCs w:val="19"/>
        </w:rPr>
        <w:t xml:space="preserve">        </w:t>
      </w:r>
      <w:r>
        <w:rPr>
          <w:rFonts w:ascii="Arial" w:cs="Arial" w:eastAsia="Arial" w:hAnsi="Arial"/>
          <w:sz w:val="19"/>
          <w:szCs w:val="19"/>
        </w:rPr>
        <w:t xml:space="preserve">未来，随着技术的不断进步和用户行为的变化，众赢视角下的营销策略将更加智能化、个性化和互动化，成为企业持续成长的重要引擎。</w:t>
      </w:r>
    </w:p>
    <w:p>
      <w:pPr>
        <w:shd w:fill="F0FAF6"/>
        <w:spacing w:after="40" w:before="40"/>
        <w:ind w:left="200" w:right="200"/>
      </w:pPr>
      <w:r>
        <w:rPr>
          <w:rFonts w:ascii="Arial" w:cs="Arial" w:eastAsia="Arial" w:hAnsi="Arial"/>
          <w:b/>
          <w:bCs/>
          <w:color w:val="1a7a5e"/>
          <w:sz w:val="19"/>
          <w:szCs w:val="19"/>
        </w:rPr>
        <w:t xml:space="preserve">【是否熱門】 </w:t>
      </w:r>
      <w:r>
        <w:rPr>
          <w:rFonts w:ascii="Arial" w:cs="Arial" w:eastAsia="Arial" w:hAnsi="Arial"/>
          <w:sz w:val="19"/>
          <w:szCs w:val="19"/>
        </w:rPr>
        <w:t xml:space="preserve">否</w:t>
      </w:r>
    </w:p>
    <w:p>
      <w:pPr>
        <w:shd/>
        <w:spacing w:after="40" w:before="40"/>
        <w:ind w:left="200" w:right="200"/>
      </w:pPr>
      <w:r>
        <w:rPr>
          <w:rFonts w:ascii="Arial" w:cs="Arial" w:eastAsia="Arial" w:hAnsi="Arial"/>
          <w:b/>
          <w:bCs/>
          <w:color w:val="1a7a5e"/>
          <w:sz w:val="19"/>
          <w:szCs w:val="19"/>
        </w:rPr>
        <w:t xml:space="preserve">【狀　　態】 </w:t>
      </w:r>
      <w:r>
        <w:rPr>
          <w:rFonts w:ascii="Arial" w:cs="Arial" w:eastAsia="Arial" w:hAnsi="Arial"/>
          <w:sz w:val="19"/>
          <w:szCs w:val="19"/>
        </w:rPr>
        <w:t xml:space="preserve">待發</w:t>
      </w:r>
    </w:p>
    <w:p>
      <w:pPr>
        <w:pBdr>
          <w:bottom w:val="single" w:color="CCCCCC" w:sz="6"/>
        </w:pBdr>
        <w:spacing w:after="200" w:before="200"/>
      </w:pPr>
      <w:r>
        <w:t xml:space="preserve"/>
      </w:r>
    </w:p>
    <w:p>
      <w:pPr>
        <w:shd w:fill="1a7a5e"/>
        <w:spacing w:after="80" w:before="80"/>
        <w:ind w:left="200"/>
      </w:pPr>
      <w:r>
        <w:rPr>
          <w:rFonts w:ascii="Arial" w:cs="Arial" w:eastAsia="Arial" w:hAnsi="Arial"/>
          <w:b/>
          <w:bCs/>
          <w:color w:val="FFFFFF"/>
          <w:sz w:val="22"/>
          <w:szCs w:val="22"/>
        </w:rPr>
        <w:t xml:space="preserve">第 7 篇　日期：2026-06-07</w:t>
      </w:r>
    </w:p>
    <w:p>
      <w:pPr>
        <w:shd/>
        <w:spacing w:after="40" w:before="40"/>
        <w:ind w:left="200" w:right="200"/>
      </w:pPr>
      <w:r>
        <w:rPr>
          <w:rFonts w:ascii="Arial" w:cs="Arial" w:eastAsia="Arial" w:hAnsi="Arial"/>
          <w:b/>
          <w:bCs/>
          <w:color w:val="1a7a5e"/>
          <w:sz w:val="19"/>
          <w:szCs w:val="19"/>
        </w:rPr>
        <w:t xml:space="preserve">【新聞標題】 </w:t>
      </w:r>
      <w:r>
        <w:rPr>
          <w:rFonts w:ascii="Arial" w:cs="Arial" w:eastAsia="Arial" w:hAnsi="Arial"/>
          <w:sz w:val="19"/>
          <w:szCs w:val="19"/>
        </w:rPr>
        <w:t xml:space="preserve">众赢视角下的推广模式演变</w:t>
      </w:r>
    </w:p>
    <w:p>
      <w:pPr>
        <w:shd w:fill="F0FAF6"/>
        <w:spacing w:after="40" w:before="40"/>
        <w:ind w:left="200" w:right="200"/>
      </w:pPr>
      <w:r>
        <w:rPr>
          <w:rFonts w:ascii="Arial" w:cs="Arial" w:eastAsia="Arial" w:hAnsi="Arial"/>
          <w:b/>
          <w:bCs/>
          <w:color w:val="1a7a5e"/>
          <w:sz w:val="19"/>
          <w:szCs w:val="19"/>
        </w:rPr>
        <w:t xml:space="preserve">【新聞類別】 </w:t>
      </w:r>
      <w:r>
        <w:rPr>
          <w:rFonts w:ascii="Arial" w:cs="Arial" w:eastAsia="Arial" w:hAnsi="Arial"/>
          <w:sz w:val="19"/>
          <w:szCs w:val="19"/>
        </w:rPr>
        <w:t xml:space="preserve">新聞資訊</w:t>
      </w:r>
    </w:p>
    <w:p>
      <w:pPr>
        <w:shd/>
        <w:spacing w:after="40" w:before="40"/>
        <w:ind w:left="200" w:right="200"/>
      </w:pPr>
      <w:r>
        <w:rPr>
          <w:rFonts w:ascii="Arial" w:cs="Arial" w:eastAsia="Arial" w:hAnsi="Arial"/>
          <w:b/>
          <w:bCs/>
          <w:color w:val="1a7a5e"/>
          <w:sz w:val="19"/>
          <w:szCs w:val="19"/>
        </w:rPr>
        <w:t xml:space="preserve">【新聞內容】 </w:t>
      </w:r>
      <w:r>
        <w:rPr>
          <w:rFonts w:ascii="Arial" w:cs="Arial" w:eastAsia="Arial" w:hAnsi="Arial"/>
          <w:sz w:val="19"/>
          <w:szCs w:val="19"/>
        </w:rPr>
        <w:t xml:space="preserve">推广模式正在从传统的线下广告转向线上互动。众赢理念要求推广不仅是企业的利益最大化，更是用户体验的优化。通过精准投放、互动反馈与社区共建，推广成为一种价值共享的过程。众赢让推广不再是单向灌输，而是双向交流。</w:t>
      </w:r>
    </w:p>
    <w:p>
      <w:pPr>
        <w:shd/>
        <w:spacing w:after="40" w:before="40"/>
        <w:ind w:left="200" w:right="200"/>
      </w:pPr>
      <w:r>
        <w:rPr>
          <w:sz w:val="19"/>
          <w:szCs w:val="19"/>
        </w:rPr>
        <w:t xml:space="preserve">        </w:t>
      </w:r>
      <w:r>
        <w:rPr>
          <w:rFonts w:ascii="Arial" w:cs="Arial" w:eastAsia="Arial" w:hAnsi="Arial"/>
          <w:sz w:val="19"/>
          <w:szCs w:val="19"/>
        </w:rPr>
        <w:t xml:space="preserve">随着数字技术的发展，推广模式不断演变。社交媒体、短视频和直播平台成为新的推广阵地，企业与用户的互动更加频繁和深入。众赢理念促使推广策略更加注重用户参与感和反馈机制，提升推广效果和用户满意度。</w:t>
      </w:r>
    </w:p>
    <w:p>
      <w:pPr>
        <w:shd/>
        <w:spacing w:after="40" w:before="40"/>
        <w:ind w:left="200" w:right="200"/>
      </w:pPr>
      <w:r>
        <w:rPr>
          <w:sz w:val="19"/>
          <w:szCs w:val="19"/>
        </w:rPr>
        <w:t xml:space="preserve">        </w:t>
      </w:r>
      <w:r>
        <w:rPr>
          <w:rFonts w:ascii="Arial" w:cs="Arial" w:eastAsia="Arial" w:hAnsi="Arial"/>
          <w:sz w:val="19"/>
          <w:szCs w:val="19"/>
        </w:rPr>
        <w:t xml:space="preserve">此外，推广模式的演变也带来了数据隐私和内容真实性的挑战。众赢理念强调在推广过程中保护用户权益，确保信息透明和可信。通过建立良好的社区生态和监管机制，推广能够实现可持续发展。</w:t>
      </w:r>
    </w:p>
    <w:p>
      <w:pPr>
        <w:shd/>
        <w:spacing w:after="40" w:before="40"/>
        <w:ind w:left="200" w:right="200"/>
      </w:pPr>
      <w:r>
        <w:rPr>
          <w:sz w:val="19"/>
          <w:szCs w:val="19"/>
        </w:rPr>
        <w:t xml:space="preserve">        </w:t>
      </w:r>
      <w:r>
        <w:rPr>
          <w:rFonts w:ascii="Arial" w:cs="Arial" w:eastAsia="Arial" w:hAnsi="Arial"/>
          <w:sz w:val="19"/>
          <w:szCs w:val="19"/>
        </w:rPr>
        <w:t xml:space="preserve">未来，推广模式将更加智能化和个性化。借助人工智能和大数据分析，推广能够精准触达目标用户，实现内容与需求的高度匹配。众赢理念将继续引导推广模式的创新，推动价值共享和社会责任的融合。</w:t>
      </w:r>
    </w:p>
    <w:p>
      <w:pPr>
        <w:shd w:fill="F0FAF6"/>
        <w:spacing w:after="40" w:before="40"/>
        <w:ind w:left="200" w:right="200"/>
      </w:pPr>
      <w:r>
        <w:rPr>
          <w:rFonts w:ascii="Arial" w:cs="Arial" w:eastAsia="Arial" w:hAnsi="Arial"/>
          <w:b/>
          <w:bCs/>
          <w:color w:val="1a7a5e"/>
          <w:sz w:val="19"/>
          <w:szCs w:val="19"/>
        </w:rPr>
        <w:t xml:space="preserve">【是否熱門】 </w:t>
      </w:r>
      <w:r>
        <w:rPr>
          <w:rFonts w:ascii="Arial" w:cs="Arial" w:eastAsia="Arial" w:hAnsi="Arial"/>
          <w:sz w:val="19"/>
          <w:szCs w:val="19"/>
        </w:rPr>
        <w:t xml:space="preserve">否</w:t>
      </w:r>
    </w:p>
    <w:p>
      <w:pPr>
        <w:shd/>
        <w:spacing w:after="40" w:before="40"/>
        <w:ind w:left="200" w:right="200"/>
      </w:pPr>
      <w:r>
        <w:rPr>
          <w:rFonts w:ascii="Arial" w:cs="Arial" w:eastAsia="Arial" w:hAnsi="Arial"/>
          <w:b/>
          <w:bCs/>
          <w:color w:val="1a7a5e"/>
          <w:sz w:val="19"/>
          <w:szCs w:val="19"/>
        </w:rPr>
        <w:t xml:space="preserve">【狀　　態】 </w:t>
      </w:r>
      <w:r>
        <w:rPr>
          <w:rFonts w:ascii="Arial" w:cs="Arial" w:eastAsia="Arial" w:hAnsi="Arial"/>
          <w:sz w:val="19"/>
          <w:szCs w:val="19"/>
        </w:rPr>
        <w:t xml:space="preserve">待發</w:t>
      </w:r>
    </w:p>
    <w:p>
      <w:pPr>
        <w:pBdr>
          <w:bottom w:val="single" w:color="CCCCCC" w:sz="6"/>
        </w:pBdr>
        <w:spacing w:after="200" w:before="200"/>
      </w:pPr>
      <w:r>
        <w:t xml:space="preserve"/>
      </w:r>
    </w:p>
    <w:p>
      <w:pPr>
        <w:shd w:fill="1a7a5e"/>
        <w:spacing w:after="80" w:before="80"/>
        <w:ind w:left="200"/>
      </w:pPr>
      <w:r>
        <w:rPr>
          <w:rFonts w:ascii="Arial" w:cs="Arial" w:eastAsia="Arial" w:hAnsi="Arial"/>
          <w:b/>
          <w:bCs/>
          <w:color w:val="FFFFFF"/>
          <w:sz w:val="22"/>
          <w:szCs w:val="22"/>
        </w:rPr>
        <w:t xml:space="preserve">第 8 篇　日期：2026-06-08</w:t>
      </w:r>
    </w:p>
    <w:p>
      <w:pPr>
        <w:shd/>
        <w:spacing w:after="40" w:before="40"/>
        <w:ind w:left="200" w:right="200"/>
      </w:pPr>
      <w:r>
        <w:rPr>
          <w:rFonts w:ascii="Arial" w:cs="Arial" w:eastAsia="Arial" w:hAnsi="Arial"/>
          <w:b/>
          <w:bCs/>
          <w:color w:val="1a7a5e"/>
          <w:sz w:val="19"/>
          <w:szCs w:val="19"/>
        </w:rPr>
        <w:t xml:space="preserve">【新聞標題】 </w:t>
      </w:r>
      <w:r>
        <w:rPr>
          <w:rFonts w:ascii="Arial" w:cs="Arial" w:eastAsia="Arial" w:hAnsi="Arial"/>
          <w:sz w:val="19"/>
          <w:szCs w:val="19"/>
        </w:rPr>
        <w:t xml:space="preserve">众赢与金融走势图的解读价值</w:t>
      </w:r>
    </w:p>
    <w:p>
      <w:pPr>
        <w:shd w:fill="F0FAF6"/>
        <w:spacing w:after="40" w:before="40"/>
        <w:ind w:left="200" w:right="200"/>
      </w:pPr>
      <w:r>
        <w:rPr>
          <w:rFonts w:ascii="Arial" w:cs="Arial" w:eastAsia="Arial" w:hAnsi="Arial"/>
          <w:b/>
          <w:bCs/>
          <w:color w:val="1a7a5e"/>
          <w:sz w:val="19"/>
          <w:szCs w:val="19"/>
        </w:rPr>
        <w:t xml:space="preserve">【新聞類別】 </w:t>
      </w:r>
      <w:r>
        <w:rPr>
          <w:rFonts w:ascii="Arial" w:cs="Arial" w:eastAsia="Arial" w:hAnsi="Arial"/>
          <w:sz w:val="19"/>
          <w:szCs w:val="19"/>
        </w:rPr>
        <w:t xml:space="preserve">新聞資訊</w:t>
      </w:r>
    </w:p>
    <w:p>
      <w:pPr>
        <w:shd/>
        <w:spacing w:after="40" w:before="40"/>
        <w:ind w:left="200" w:right="200"/>
      </w:pPr>
      <w:r>
        <w:rPr>
          <w:rFonts w:ascii="Arial" w:cs="Arial" w:eastAsia="Arial" w:hAnsi="Arial"/>
          <w:b/>
          <w:bCs/>
          <w:color w:val="1a7a5e"/>
          <w:sz w:val="19"/>
          <w:szCs w:val="19"/>
        </w:rPr>
        <w:t xml:space="preserve">【新聞內容】 </w:t>
      </w:r>
      <w:r>
        <w:rPr>
          <w:rFonts w:ascii="Arial" w:cs="Arial" w:eastAsia="Arial" w:hAnsi="Arial"/>
          <w:sz w:val="19"/>
          <w:szCs w:val="19"/>
        </w:rPr>
        <w:t xml:space="preserve">金融走势图不仅是数据的呈现，更是趋势的表达。众赢理念强调图表解读应服务于多方：投资者获得决策依据，机构提升透明度，社会增强金融素养。众赢让金融数据不再是少数人的工具，而是大众的财富指南。</w:t>
      </w:r>
    </w:p>
    <w:p>
      <w:pPr>
        <w:shd/>
        <w:spacing w:after="40" w:before="40"/>
        <w:ind w:left="200" w:right="200"/>
      </w:pPr>
      <w:r>
        <w:rPr>
          <w:sz w:val="19"/>
          <w:szCs w:val="19"/>
        </w:rPr>
        <w:t xml:space="preserve">        </w:t>
      </w:r>
      <w:r>
        <w:rPr>
          <w:rFonts w:ascii="Arial" w:cs="Arial" w:eastAsia="Arial" w:hAnsi="Arial"/>
          <w:sz w:val="19"/>
          <w:szCs w:val="19"/>
        </w:rPr>
        <w:t xml:space="preserve">金融走势图通过直观的视觉效果，帮助投资者快速捕捉市场动态和潜在风险。众赢理念推动机构公开透明地发布数据，增强市场信任度，促进资本的合理流动。同时，提升公众的金融素养，使更多人能够理解和利用金融信息，实现财富的普惠共享。</w:t>
      </w:r>
    </w:p>
    <w:p>
      <w:pPr>
        <w:shd/>
        <w:spacing w:after="40" w:before="40"/>
        <w:ind w:left="200" w:right="200"/>
      </w:pPr>
      <w:r>
        <w:rPr>
          <w:sz w:val="19"/>
          <w:szCs w:val="19"/>
        </w:rPr>
        <w:t xml:space="preserve">        </w:t>
      </w:r>
      <w:r>
        <w:rPr>
          <w:rFonts w:ascii="Arial" w:cs="Arial" w:eastAsia="Arial" w:hAnsi="Arial"/>
          <w:sz w:val="19"/>
          <w:szCs w:val="19"/>
        </w:rPr>
        <w:t xml:space="preserve">此外，金融走势图的解读也促进了金融教育的发展。通过众赢视角，教育机构和社会组织能够设计更有效的培训课程，帮助大众掌握金融知识，提升风险识别能力。金融走势图不再是专业人士的专属工具，而是全民参与的财富管理利器。</w:t>
      </w:r>
    </w:p>
    <w:p>
      <w:pPr>
        <w:shd/>
        <w:spacing w:after="40" w:before="40"/>
        <w:ind w:left="200" w:right="200"/>
      </w:pPr>
      <w:r>
        <w:rPr>
          <w:sz w:val="19"/>
          <w:szCs w:val="19"/>
        </w:rPr>
        <w:t xml:space="preserve">        </w:t>
      </w:r>
      <w:r>
        <w:rPr>
          <w:rFonts w:ascii="Arial" w:cs="Arial" w:eastAsia="Arial" w:hAnsi="Arial"/>
          <w:sz w:val="19"/>
          <w:szCs w:val="19"/>
        </w:rPr>
        <w:t xml:space="preserve">未来，随着大数据和人工智能技术的融合，金融走势图将更加智能化和个性化，打造开放共享的金融信息生态，实现多方共赢。</w:t>
      </w:r>
    </w:p>
    <w:p>
      <w:pPr>
        <w:shd w:fill="F0FAF6"/>
        <w:spacing w:after="40" w:before="40"/>
        <w:ind w:left="200" w:right="200"/>
      </w:pPr>
      <w:r>
        <w:rPr>
          <w:rFonts w:ascii="Arial" w:cs="Arial" w:eastAsia="Arial" w:hAnsi="Arial"/>
          <w:b/>
          <w:bCs/>
          <w:color w:val="1a7a5e"/>
          <w:sz w:val="19"/>
          <w:szCs w:val="19"/>
        </w:rPr>
        <w:t xml:space="preserve">【是否熱門】 </w:t>
      </w:r>
      <w:r>
        <w:rPr>
          <w:rFonts w:ascii="Arial" w:cs="Arial" w:eastAsia="Arial" w:hAnsi="Arial"/>
          <w:sz w:val="19"/>
          <w:szCs w:val="19"/>
        </w:rPr>
        <w:t xml:space="preserve">否</w:t>
      </w:r>
    </w:p>
    <w:p>
      <w:pPr>
        <w:shd/>
        <w:spacing w:after="40" w:before="40"/>
        <w:ind w:left="200" w:right="200"/>
      </w:pPr>
      <w:r>
        <w:rPr>
          <w:rFonts w:ascii="Arial" w:cs="Arial" w:eastAsia="Arial" w:hAnsi="Arial"/>
          <w:b/>
          <w:bCs/>
          <w:color w:val="1a7a5e"/>
          <w:sz w:val="19"/>
          <w:szCs w:val="19"/>
        </w:rPr>
        <w:t xml:space="preserve">【狀　　態】 </w:t>
      </w:r>
      <w:r>
        <w:rPr>
          <w:rFonts w:ascii="Arial" w:cs="Arial" w:eastAsia="Arial" w:hAnsi="Arial"/>
          <w:sz w:val="19"/>
          <w:szCs w:val="19"/>
        </w:rPr>
        <w:t xml:space="preserve">待發</w:t>
      </w:r>
    </w:p>
    <w:p>
      <w:pPr>
        <w:pBdr>
          <w:bottom w:val="single" w:color="CCCCCC" w:sz="6"/>
        </w:pBdr>
        <w:spacing w:after="200" w:before="200"/>
      </w:pPr>
      <w:r>
        <w:t xml:space="preserve"/>
      </w:r>
    </w:p>
    <w:p>
      <w:pPr>
        <w:shd w:fill="1a7a5e"/>
        <w:spacing w:after="80" w:before="80"/>
        <w:ind w:left="200"/>
      </w:pPr>
      <w:r>
        <w:rPr>
          <w:rFonts w:ascii="Arial" w:cs="Arial" w:eastAsia="Arial" w:hAnsi="Arial"/>
          <w:b/>
          <w:bCs/>
          <w:color w:val="FFFFFF"/>
          <w:sz w:val="22"/>
          <w:szCs w:val="22"/>
        </w:rPr>
        <w:t xml:space="preserve">第 9 篇　日期：2026-06-09</w:t>
      </w:r>
    </w:p>
    <w:p>
      <w:pPr>
        <w:shd/>
        <w:spacing w:after="40" w:before="40"/>
        <w:ind w:left="200" w:right="200"/>
      </w:pPr>
      <w:r>
        <w:rPr>
          <w:rFonts w:ascii="Arial" w:cs="Arial" w:eastAsia="Arial" w:hAnsi="Arial"/>
          <w:b/>
          <w:bCs/>
          <w:color w:val="1a7a5e"/>
          <w:sz w:val="19"/>
          <w:szCs w:val="19"/>
        </w:rPr>
        <w:t xml:space="preserve">【新聞標題】 </w:t>
      </w:r>
      <w:r>
        <w:rPr>
          <w:rFonts w:ascii="Arial" w:cs="Arial" w:eastAsia="Arial" w:hAnsi="Arial"/>
          <w:sz w:val="19"/>
          <w:szCs w:val="19"/>
        </w:rPr>
        <w:t xml:space="preserve">众赢驱动下的历史周期与经济预测</w:t>
      </w:r>
    </w:p>
    <w:p>
      <w:pPr>
        <w:shd w:fill="F0FAF6"/>
        <w:spacing w:after="40" w:before="40"/>
        <w:ind w:left="200" w:right="200"/>
      </w:pPr>
      <w:r>
        <w:rPr>
          <w:rFonts w:ascii="Arial" w:cs="Arial" w:eastAsia="Arial" w:hAnsi="Arial"/>
          <w:b/>
          <w:bCs/>
          <w:color w:val="1a7a5e"/>
          <w:sz w:val="19"/>
          <w:szCs w:val="19"/>
        </w:rPr>
        <w:t xml:space="preserve">【新聞類別】 </w:t>
      </w:r>
      <w:r>
        <w:rPr>
          <w:rFonts w:ascii="Arial" w:cs="Arial" w:eastAsia="Arial" w:hAnsi="Arial"/>
          <w:sz w:val="19"/>
          <w:szCs w:val="19"/>
        </w:rPr>
        <w:t xml:space="preserve">新聞資訊</w:t>
      </w:r>
    </w:p>
    <w:p>
      <w:pPr>
        <w:shd/>
        <w:spacing w:after="40" w:before="40"/>
        <w:ind w:left="200" w:right="200"/>
      </w:pPr>
      <w:r>
        <w:rPr>
          <w:rFonts w:ascii="Arial" w:cs="Arial" w:eastAsia="Arial" w:hAnsi="Arial"/>
          <w:b/>
          <w:bCs/>
          <w:color w:val="1a7a5e"/>
          <w:sz w:val="19"/>
          <w:szCs w:val="19"/>
        </w:rPr>
        <w:t xml:space="preserve">【新聞內容】 </w:t>
      </w:r>
      <w:r>
        <w:rPr>
          <w:rFonts w:ascii="Arial" w:cs="Arial" w:eastAsia="Arial" w:hAnsi="Arial"/>
          <w:sz w:val="19"/>
          <w:szCs w:val="19"/>
        </w:rPr>
        <w:t xml:space="preserve">历史周期往往在经济发展中反复出现。众赢理念要求研究成果不仅停留在学术层面，更要服务于政策制定与社会认知。通过历史数据的分析，我们能够更好地预测未来经济走势，实现社会与市场的众赢。</w:t>
      </w:r>
    </w:p>
    <w:p>
      <w:pPr>
        <w:shd/>
        <w:spacing w:after="40" w:before="40"/>
        <w:ind w:left="200" w:right="200"/>
      </w:pPr>
      <w:r>
        <w:rPr>
          <w:sz w:val="19"/>
          <w:szCs w:val="19"/>
        </w:rPr>
        <w:t xml:space="preserve">        </w:t>
      </w:r>
      <w:r>
        <w:rPr>
          <w:rFonts w:ascii="Arial" w:cs="Arial" w:eastAsia="Arial" w:hAnsi="Arial"/>
          <w:sz w:val="19"/>
          <w:szCs w:val="19"/>
        </w:rPr>
        <w:t xml:space="preserve">众赢理念强调历史周期研究的多方协作。学术界通过深入分析周期规律，政策制定者依据研究成果调整经济政策，企业和公众则根据预测做出合理决策。多方协同推动经济的稳定与可持续发展。</w:t>
      </w:r>
    </w:p>
    <w:p>
      <w:pPr>
        <w:shd/>
        <w:spacing w:after="40" w:before="40"/>
        <w:ind w:left="200" w:right="200"/>
      </w:pPr>
      <w:r>
        <w:rPr>
          <w:sz w:val="19"/>
          <w:szCs w:val="19"/>
        </w:rPr>
        <w:t xml:space="preserve">        </w:t>
      </w:r>
      <w:r>
        <w:rPr>
          <w:rFonts w:ascii="Arial" w:cs="Arial" w:eastAsia="Arial" w:hAnsi="Arial"/>
          <w:sz w:val="19"/>
          <w:szCs w:val="19"/>
        </w:rPr>
        <w:t xml:space="preserve">例如，经济危机的周期性爆发提醒我们需建立有效的风险防控机制。众赢理念促使各方共享信息与资源，提升预警能力，减少经济波动带来的负面影响。</w:t>
      </w:r>
    </w:p>
    <w:p>
      <w:pPr>
        <w:shd/>
        <w:spacing w:after="40" w:before="40"/>
        <w:ind w:left="200" w:right="200"/>
      </w:pPr>
      <w:r>
        <w:rPr>
          <w:sz w:val="19"/>
          <w:szCs w:val="19"/>
        </w:rPr>
        <w:t xml:space="preserve">        </w:t>
      </w:r>
      <w:r>
        <w:rPr>
          <w:rFonts w:ascii="Arial" w:cs="Arial" w:eastAsia="Arial" w:hAnsi="Arial"/>
          <w:sz w:val="19"/>
          <w:szCs w:val="19"/>
        </w:rPr>
        <w:t xml:space="preserve">未来，随着数据分析技术的进步，历史周期的研究将更加精准和动态。众赢理念将引导各方共同参与，推动经济预测模型的创新与应用，实现经济发展与社会福祉的双赢，促进社会的整体繁荣。</w:t>
      </w:r>
    </w:p>
    <w:p>
      <w:pPr>
        <w:shd w:fill="F0FAF6"/>
        <w:spacing w:after="40" w:before="40"/>
        <w:ind w:left="200" w:right="200"/>
      </w:pPr>
      <w:r>
        <w:rPr>
          <w:rFonts w:ascii="Arial" w:cs="Arial" w:eastAsia="Arial" w:hAnsi="Arial"/>
          <w:b/>
          <w:bCs/>
          <w:color w:val="1a7a5e"/>
          <w:sz w:val="19"/>
          <w:szCs w:val="19"/>
        </w:rPr>
        <w:t xml:space="preserve">【是否熱門】 </w:t>
      </w:r>
      <w:r>
        <w:rPr>
          <w:rFonts w:ascii="Arial" w:cs="Arial" w:eastAsia="Arial" w:hAnsi="Arial"/>
          <w:sz w:val="19"/>
          <w:szCs w:val="19"/>
        </w:rPr>
        <w:t xml:space="preserve">否</w:t>
      </w:r>
    </w:p>
    <w:p>
      <w:pPr>
        <w:shd/>
        <w:spacing w:after="40" w:before="40"/>
        <w:ind w:left="200" w:right="200"/>
      </w:pPr>
      <w:r>
        <w:rPr>
          <w:rFonts w:ascii="Arial" w:cs="Arial" w:eastAsia="Arial" w:hAnsi="Arial"/>
          <w:b/>
          <w:bCs/>
          <w:color w:val="1a7a5e"/>
          <w:sz w:val="19"/>
          <w:szCs w:val="19"/>
        </w:rPr>
        <w:t xml:space="preserve">【狀　　態】 </w:t>
      </w:r>
      <w:r>
        <w:rPr>
          <w:rFonts w:ascii="Arial" w:cs="Arial" w:eastAsia="Arial" w:hAnsi="Arial"/>
          <w:sz w:val="19"/>
          <w:szCs w:val="19"/>
        </w:rPr>
        <w:t xml:space="preserve">待發</w:t>
      </w:r>
    </w:p>
    <w:p>
      <w:pPr>
        <w:pBdr>
          <w:bottom w:val="single" w:color="CCCCCC" w:sz="6"/>
        </w:pBdr>
        <w:spacing w:after="200" w:before="200"/>
      </w:pPr>
      <w:r>
        <w:t xml:space="preserve"/>
      </w:r>
    </w:p>
    <w:p>
      <w:pPr>
        <w:shd w:fill="1a7a5e"/>
        <w:spacing w:after="80" w:before="80"/>
        <w:ind w:left="200"/>
      </w:pPr>
      <w:r>
        <w:rPr>
          <w:rFonts w:ascii="Arial" w:cs="Arial" w:eastAsia="Arial" w:hAnsi="Arial"/>
          <w:b/>
          <w:bCs/>
          <w:color w:val="FFFFFF"/>
          <w:sz w:val="22"/>
          <w:szCs w:val="22"/>
        </w:rPr>
        <w:t xml:space="preserve">第 10 篇　日期：2026-06-10</w:t>
      </w:r>
    </w:p>
    <w:p>
      <w:pPr>
        <w:shd/>
        <w:spacing w:after="40" w:before="40"/>
        <w:ind w:left="200" w:right="200"/>
      </w:pPr>
      <w:r>
        <w:rPr>
          <w:rFonts w:ascii="Arial" w:cs="Arial" w:eastAsia="Arial" w:hAnsi="Arial"/>
          <w:b/>
          <w:bCs/>
          <w:color w:val="1a7a5e"/>
          <w:sz w:val="19"/>
          <w:szCs w:val="19"/>
        </w:rPr>
        <w:t xml:space="preserve">【新聞標題】 </w:t>
      </w:r>
      <w:r>
        <w:rPr>
          <w:rFonts w:ascii="Arial" w:cs="Arial" w:eastAsia="Arial" w:hAnsi="Arial"/>
          <w:sz w:val="19"/>
          <w:szCs w:val="19"/>
        </w:rPr>
        <w:t xml:space="preserve">众赢与做号工具的价值重塑</w:t>
      </w:r>
    </w:p>
    <w:p>
      <w:pPr>
        <w:shd w:fill="F0FAF6"/>
        <w:spacing w:after="40" w:before="40"/>
        <w:ind w:left="200" w:right="200"/>
      </w:pPr>
      <w:r>
        <w:rPr>
          <w:rFonts w:ascii="Arial" w:cs="Arial" w:eastAsia="Arial" w:hAnsi="Arial"/>
          <w:b/>
          <w:bCs/>
          <w:color w:val="1a7a5e"/>
          <w:sz w:val="19"/>
          <w:szCs w:val="19"/>
        </w:rPr>
        <w:t xml:space="preserve">【新聞類別】 </w:t>
      </w:r>
      <w:r>
        <w:rPr>
          <w:rFonts w:ascii="Arial" w:cs="Arial" w:eastAsia="Arial" w:hAnsi="Arial"/>
          <w:sz w:val="19"/>
          <w:szCs w:val="19"/>
        </w:rPr>
        <w:t xml:space="preserve">新聞資訊</w:t>
      </w:r>
    </w:p>
    <w:p>
      <w:pPr>
        <w:shd/>
        <w:spacing w:after="40" w:before="40"/>
        <w:ind w:left="200" w:right="200"/>
      </w:pPr>
      <w:r>
        <w:rPr>
          <w:rFonts w:ascii="Arial" w:cs="Arial" w:eastAsia="Arial" w:hAnsi="Arial"/>
          <w:b/>
          <w:bCs/>
          <w:color w:val="1a7a5e"/>
          <w:sz w:val="19"/>
          <w:szCs w:val="19"/>
        </w:rPr>
        <w:t xml:space="preserve">【新聞內容】 </w:t>
      </w:r>
      <w:r>
        <w:rPr>
          <w:rFonts w:ascii="Arial" w:cs="Arial" w:eastAsia="Arial" w:hAnsi="Arial"/>
          <w:sz w:val="19"/>
          <w:szCs w:val="19"/>
        </w:rPr>
        <w:t xml:space="preserve">做号工具在自媒体时代广泛应用，但也存在内容同质化的问题。众赢理念强调工具的使用应服务于创作者、平台与读者的共同利益。通过智能推荐与个性化创作，做号工具能够实现内容生态的众赢。</w:t>
      </w:r>
    </w:p>
    <w:p>
      <w:pPr>
        <w:shd/>
        <w:spacing w:after="40" w:before="40"/>
        <w:ind w:left="200" w:right="200"/>
      </w:pPr>
      <w:r>
        <w:rPr>
          <w:sz w:val="19"/>
          <w:szCs w:val="19"/>
        </w:rPr>
        <w:t xml:space="preserve">        </w:t>
      </w:r>
      <w:r>
        <w:rPr>
          <w:rFonts w:ascii="Arial" w:cs="Arial" w:eastAsia="Arial" w:hAnsi="Arial"/>
          <w:sz w:val="19"/>
          <w:szCs w:val="19"/>
        </w:rPr>
        <w:t xml:space="preserve">当前，做号工具帮助内容创作者提升生产效率，优化内容分发路径，增强用户粘性。然而，内容同质化和低质量泛滥也带来了挑战。众赢理念促使工具开发者、平台运营者和用户共同参与内容生态治理，提升内容质量和多样性。</w:t>
      </w:r>
    </w:p>
    <w:p>
      <w:pPr>
        <w:shd/>
        <w:spacing w:after="40" w:before="40"/>
        <w:ind w:left="200" w:right="200"/>
      </w:pPr>
      <w:r>
        <w:rPr>
          <w:sz w:val="19"/>
          <w:szCs w:val="19"/>
        </w:rPr>
        <w:t xml:space="preserve">        </w:t>
      </w:r>
      <w:r>
        <w:rPr>
          <w:rFonts w:ascii="Arial" w:cs="Arial" w:eastAsia="Arial" w:hAnsi="Arial"/>
          <w:sz w:val="19"/>
          <w:szCs w:val="19"/>
        </w:rPr>
        <w:t xml:space="preserve">此外，做号工具应注重用户体验和数据隐私保护，确保推荐算法的透明与公平。通过开放合作和技术创新，做号工具能够推动内容生态的健康发展，实现创作者、平台与用户的多方共赢。</w:t>
      </w:r>
    </w:p>
    <w:p>
      <w:pPr>
        <w:shd/>
        <w:spacing w:after="40" w:before="40"/>
        <w:ind w:left="200" w:right="200"/>
      </w:pPr>
      <w:r>
        <w:rPr>
          <w:sz w:val="19"/>
          <w:szCs w:val="19"/>
        </w:rPr>
        <w:t xml:space="preserve">        </w:t>
      </w:r>
      <w:r>
        <w:rPr>
          <w:rFonts w:ascii="Arial" w:cs="Arial" w:eastAsia="Arial" w:hAnsi="Arial"/>
          <w:sz w:val="19"/>
          <w:szCs w:val="19"/>
        </w:rPr>
        <w:t xml:space="preserve">未来，随着人工智能和大数据技术的进步，做号工具将更加智能化和个性化。众赢理念将引导各方协同创新，打造开放共享的内容生态，促进自媒体行业的可持续繁荣。</w:t>
      </w:r>
    </w:p>
    <w:p>
      <w:pPr>
        <w:shd w:fill="F0FAF6"/>
        <w:spacing w:after="40" w:before="40"/>
        <w:ind w:left="200" w:right="200"/>
      </w:pPr>
      <w:r>
        <w:rPr>
          <w:rFonts w:ascii="Arial" w:cs="Arial" w:eastAsia="Arial" w:hAnsi="Arial"/>
          <w:b/>
          <w:bCs/>
          <w:color w:val="1a7a5e"/>
          <w:sz w:val="19"/>
          <w:szCs w:val="19"/>
        </w:rPr>
        <w:t xml:space="preserve">【是否熱門】 </w:t>
      </w:r>
      <w:r>
        <w:rPr>
          <w:rFonts w:ascii="Arial" w:cs="Arial" w:eastAsia="Arial" w:hAnsi="Arial"/>
          <w:sz w:val="19"/>
          <w:szCs w:val="19"/>
        </w:rPr>
        <w:t xml:space="preserve">否</w:t>
      </w:r>
    </w:p>
    <w:p>
      <w:pPr>
        <w:shd/>
        <w:spacing w:after="40" w:before="40"/>
        <w:ind w:left="200" w:right="200"/>
      </w:pPr>
      <w:r>
        <w:rPr>
          <w:rFonts w:ascii="Arial" w:cs="Arial" w:eastAsia="Arial" w:hAnsi="Arial"/>
          <w:b/>
          <w:bCs/>
          <w:color w:val="1a7a5e"/>
          <w:sz w:val="19"/>
          <w:szCs w:val="19"/>
        </w:rPr>
        <w:t xml:space="preserve">【狀　　態】 </w:t>
      </w:r>
      <w:r>
        <w:rPr>
          <w:rFonts w:ascii="Arial" w:cs="Arial" w:eastAsia="Arial" w:hAnsi="Arial"/>
          <w:sz w:val="19"/>
          <w:szCs w:val="19"/>
        </w:rPr>
        <w:t xml:space="preserve">待發</w:t>
      </w:r>
    </w:p>
    <w:p>
      <w:pPr>
        <w:pBdr>
          <w:bottom w:val="single" w:color="CCCCCC" w:sz="6"/>
        </w:pBdr>
        <w:spacing w:after="200" w:before="200"/>
      </w:pPr>
      <w:r>
        <w:t xml:space="preserve"/>
      </w:r>
    </w:p>
    <w:p>
      <w:pPr>
        <w:shd w:fill="1a7a5e"/>
        <w:spacing w:after="80" w:before="80"/>
        <w:ind w:left="200"/>
      </w:pPr>
      <w:r>
        <w:rPr>
          <w:rFonts w:ascii="Arial" w:cs="Arial" w:eastAsia="Arial" w:hAnsi="Arial"/>
          <w:b/>
          <w:bCs/>
          <w:color w:val="FFFFFF"/>
          <w:sz w:val="22"/>
          <w:szCs w:val="22"/>
        </w:rPr>
        <w:t xml:space="preserve">第 11 篇　日期：2026-06-11</w:t>
      </w:r>
    </w:p>
    <w:p>
      <w:pPr>
        <w:shd/>
        <w:spacing w:after="40" w:before="40"/>
        <w:ind w:left="200" w:right="200"/>
      </w:pPr>
      <w:r>
        <w:rPr>
          <w:rFonts w:ascii="Arial" w:cs="Arial" w:eastAsia="Arial" w:hAnsi="Arial"/>
          <w:b/>
          <w:bCs/>
          <w:color w:val="1a7a5e"/>
          <w:sz w:val="19"/>
          <w:szCs w:val="19"/>
        </w:rPr>
        <w:t xml:space="preserve">【新聞標題】 </w:t>
      </w:r>
      <w:r>
        <w:rPr>
          <w:rFonts w:ascii="Arial" w:cs="Arial" w:eastAsia="Arial" w:hAnsi="Arial"/>
          <w:sz w:val="19"/>
          <w:szCs w:val="19"/>
        </w:rPr>
        <w:t xml:space="preserve">众赢视角下的数学教育改革</w:t>
      </w:r>
    </w:p>
    <w:p>
      <w:pPr>
        <w:shd w:fill="F0FAF6"/>
        <w:spacing w:after="40" w:before="40"/>
        <w:ind w:left="200" w:right="200"/>
      </w:pPr>
      <w:r>
        <w:rPr>
          <w:rFonts w:ascii="Arial" w:cs="Arial" w:eastAsia="Arial" w:hAnsi="Arial"/>
          <w:b/>
          <w:bCs/>
          <w:color w:val="1a7a5e"/>
          <w:sz w:val="19"/>
          <w:szCs w:val="19"/>
        </w:rPr>
        <w:t xml:space="preserve">【新聞類別】 </w:t>
      </w:r>
      <w:r>
        <w:rPr>
          <w:rFonts w:ascii="Arial" w:cs="Arial" w:eastAsia="Arial" w:hAnsi="Arial"/>
          <w:sz w:val="19"/>
          <w:szCs w:val="19"/>
        </w:rPr>
        <w:t xml:space="preserve">新聞資訊</w:t>
      </w:r>
    </w:p>
    <w:p>
      <w:pPr>
        <w:shd/>
        <w:spacing w:after="40" w:before="40"/>
        <w:ind w:left="200" w:right="200"/>
      </w:pPr>
      <w:r>
        <w:rPr>
          <w:rFonts w:ascii="Arial" w:cs="Arial" w:eastAsia="Arial" w:hAnsi="Arial"/>
          <w:b/>
          <w:bCs/>
          <w:color w:val="1a7a5e"/>
          <w:sz w:val="19"/>
          <w:szCs w:val="19"/>
        </w:rPr>
        <w:t xml:space="preserve">【新聞內容】 </w:t>
      </w:r>
      <w:r>
        <w:rPr>
          <w:rFonts w:ascii="Arial" w:cs="Arial" w:eastAsia="Arial" w:hAnsi="Arial"/>
          <w:sz w:val="19"/>
          <w:szCs w:val="19"/>
        </w:rPr>
        <w:t xml:space="preserve">数学教育不仅是知识传授，更是思维训练。众赢理念要求教育成果惠及学生、教师与社会。通过互动课堂、项目学习与跨学科融合，数学教育能够实现众赢，培养面向未来的创新人才。</w:t>
      </w:r>
    </w:p>
    <w:p>
      <w:pPr>
        <w:shd/>
        <w:spacing w:after="40" w:before="40"/>
        <w:ind w:left="200" w:right="200"/>
      </w:pPr>
      <w:r>
        <w:rPr>
          <w:sz w:val="19"/>
          <w:szCs w:val="19"/>
        </w:rPr>
        <w:t xml:space="preserve">        </w:t>
      </w:r>
      <w:r>
        <w:rPr>
          <w:rFonts w:ascii="Arial" w:cs="Arial" w:eastAsia="Arial" w:hAnsi="Arial"/>
          <w:sz w:val="19"/>
          <w:szCs w:val="19"/>
        </w:rPr>
        <w:t xml:space="preserve">当前，传统数学教育面临诸多挑战，如教学方法单一、学生兴趣不足、理论与实践脱节。众赢理念促使教育者、学生和社会共同参与教育改革，推动教学内容和方式的创新。</w:t>
      </w:r>
    </w:p>
    <w:p>
      <w:pPr>
        <w:shd/>
        <w:spacing w:after="40" w:before="40"/>
        <w:ind w:left="200" w:right="200"/>
      </w:pPr>
      <w:r>
        <w:rPr>
          <w:sz w:val="19"/>
          <w:szCs w:val="19"/>
        </w:rPr>
        <w:t xml:space="preserve">        </w:t>
      </w:r>
      <w:r>
        <w:rPr>
          <w:rFonts w:ascii="Arial" w:cs="Arial" w:eastAsia="Arial" w:hAnsi="Arial"/>
          <w:sz w:val="19"/>
          <w:szCs w:val="19"/>
        </w:rPr>
        <w:t xml:space="preserve">例如，互动课堂通过师生互动提升学习效果，项目学习促进学生综合能力发展，跨学科融合拓展数学应用场景。这些改革不仅提升了教学质量，也增强了学生的学习动力和创新能力。</w:t>
      </w:r>
    </w:p>
    <w:p>
      <w:pPr>
        <w:shd/>
        <w:spacing w:after="40" w:before="40"/>
        <w:ind w:left="200" w:right="200"/>
      </w:pPr>
      <w:r>
        <w:rPr>
          <w:sz w:val="19"/>
          <w:szCs w:val="19"/>
        </w:rPr>
        <w:t xml:space="preserve">        </w:t>
      </w:r>
      <w:r>
        <w:rPr>
          <w:rFonts w:ascii="Arial" w:cs="Arial" w:eastAsia="Arial" w:hAnsi="Arial"/>
          <w:sz w:val="19"/>
          <w:szCs w:val="19"/>
        </w:rPr>
        <w:t xml:space="preserve">未来，随着信息技术的发展，数学教育将更加个性化和智能化。众赢理念将引导各方协作，推动教育资源的公平分配和教学模式的持续创新，实现教育的全面众赢。</w:t>
      </w:r>
    </w:p>
    <w:p>
      <w:pPr>
        <w:shd w:fill="F0FAF6"/>
        <w:spacing w:after="40" w:before="40"/>
        <w:ind w:left="200" w:right="200"/>
      </w:pPr>
      <w:r>
        <w:rPr>
          <w:rFonts w:ascii="Arial" w:cs="Arial" w:eastAsia="Arial" w:hAnsi="Arial"/>
          <w:b/>
          <w:bCs/>
          <w:color w:val="1a7a5e"/>
          <w:sz w:val="19"/>
          <w:szCs w:val="19"/>
        </w:rPr>
        <w:t xml:space="preserve">【是否熱門】 </w:t>
      </w:r>
      <w:r>
        <w:rPr>
          <w:rFonts w:ascii="Arial" w:cs="Arial" w:eastAsia="Arial" w:hAnsi="Arial"/>
          <w:sz w:val="19"/>
          <w:szCs w:val="19"/>
        </w:rPr>
        <w:t xml:space="preserve">否</w:t>
      </w:r>
    </w:p>
    <w:p>
      <w:pPr>
        <w:shd/>
        <w:spacing w:after="40" w:before="40"/>
        <w:ind w:left="200" w:right="200"/>
      </w:pPr>
      <w:r>
        <w:rPr>
          <w:rFonts w:ascii="Arial" w:cs="Arial" w:eastAsia="Arial" w:hAnsi="Arial"/>
          <w:b/>
          <w:bCs/>
          <w:color w:val="1a7a5e"/>
          <w:sz w:val="19"/>
          <w:szCs w:val="19"/>
        </w:rPr>
        <w:t xml:space="preserve">【狀　　態】 </w:t>
      </w:r>
      <w:r>
        <w:rPr>
          <w:rFonts w:ascii="Arial" w:cs="Arial" w:eastAsia="Arial" w:hAnsi="Arial"/>
          <w:sz w:val="19"/>
          <w:szCs w:val="19"/>
        </w:rPr>
        <w:t xml:space="preserve">待發</w:t>
      </w:r>
    </w:p>
    <w:p>
      <w:pPr>
        <w:pBdr>
          <w:bottom w:val="single" w:color="CCCCCC" w:sz="6"/>
        </w:pBdr>
        <w:spacing w:after="200" w:before="200"/>
      </w:pPr>
      <w:r>
        <w:t xml:space="preserve"/>
      </w:r>
    </w:p>
    <w:p>
      <w:pPr>
        <w:shd w:fill="1a7a5e"/>
        <w:spacing w:after="80" w:before="80"/>
        <w:ind w:left="200"/>
      </w:pPr>
      <w:r>
        <w:rPr>
          <w:rFonts w:ascii="Arial" w:cs="Arial" w:eastAsia="Arial" w:hAnsi="Arial"/>
          <w:b/>
          <w:bCs/>
          <w:color w:val="FFFFFF"/>
          <w:sz w:val="22"/>
          <w:szCs w:val="22"/>
        </w:rPr>
        <w:t xml:space="preserve">第 12 篇　日期：2026-06-12</w:t>
      </w:r>
    </w:p>
    <w:p>
      <w:pPr>
        <w:shd/>
        <w:spacing w:after="40" w:before="40"/>
        <w:ind w:left="200" w:right="200"/>
      </w:pPr>
      <w:r>
        <w:rPr>
          <w:rFonts w:ascii="Arial" w:cs="Arial" w:eastAsia="Arial" w:hAnsi="Arial"/>
          <w:b/>
          <w:bCs/>
          <w:color w:val="1a7a5e"/>
          <w:sz w:val="19"/>
          <w:szCs w:val="19"/>
        </w:rPr>
        <w:t xml:space="preserve">【新聞標題】 </w:t>
      </w:r>
      <w:r>
        <w:rPr>
          <w:rFonts w:ascii="Arial" w:cs="Arial" w:eastAsia="Arial" w:hAnsi="Arial"/>
          <w:sz w:val="19"/>
          <w:szCs w:val="19"/>
        </w:rPr>
        <w:t xml:space="preserve">众赢与科技普惠的社会价值</w:t>
      </w:r>
    </w:p>
    <w:p>
      <w:pPr>
        <w:shd w:fill="F0FAF6"/>
        <w:spacing w:after="40" w:before="40"/>
        <w:ind w:left="200" w:right="200"/>
      </w:pPr>
      <w:r>
        <w:rPr>
          <w:rFonts w:ascii="Arial" w:cs="Arial" w:eastAsia="Arial" w:hAnsi="Arial"/>
          <w:b/>
          <w:bCs/>
          <w:color w:val="1a7a5e"/>
          <w:sz w:val="19"/>
          <w:szCs w:val="19"/>
        </w:rPr>
        <w:t xml:space="preserve">【新聞類別】 </w:t>
      </w:r>
      <w:r>
        <w:rPr>
          <w:rFonts w:ascii="Arial" w:cs="Arial" w:eastAsia="Arial" w:hAnsi="Arial"/>
          <w:sz w:val="19"/>
          <w:szCs w:val="19"/>
        </w:rPr>
        <w:t xml:space="preserve">新聞資訊</w:t>
      </w:r>
    </w:p>
    <w:p>
      <w:pPr>
        <w:shd/>
        <w:spacing w:after="40" w:before="40"/>
        <w:ind w:left="200" w:right="200"/>
      </w:pPr>
      <w:r>
        <w:rPr>
          <w:rFonts w:ascii="Arial" w:cs="Arial" w:eastAsia="Arial" w:hAnsi="Arial"/>
          <w:b/>
          <w:bCs/>
          <w:color w:val="1a7a5e"/>
          <w:sz w:val="19"/>
          <w:szCs w:val="19"/>
        </w:rPr>
        <w:t xml:space="preserve">【新聞內容】 </w:t>
      </w:r>
      <w:r>
        <w:rPr>
          <w:rFonts w:ascii="Arial" w:cs="Arial" w:eastAsia="Arial" w:hAnsi="Arial"/>
          <w:sz w:val="19"/>
          <w:szCs w:val="19"/>
        </w:rPr>
        <w:t xml:space="preserve">科技普惠是实现社会公平的重要途径。众赢理念强调科技成果应惠及所有人，而不仅是少数群体。通过开放平台、共享资源与公益项目，科技能够真正实现众赢，推动社会整体进步。</w:t>
      </w:r>
    </w:p>
    <w:p>
      <w:pPr>
        <w:shd/>
        <w:spacing w:after="40" w:before="40"/>
        <w:ind w:left="200" w:right="200"/>
      </w:pPr>
      <w:r>
        <w:rPr>
          <w:sz w:val="19"/>
          <w:szCs w:val="19"/>
        </w:rPr>
        <w:t xml:space="preserve">        </w:t>
      </w:r>
      <w:r>
        <w:rPr>
          <w:rFonts w:ascii="Arial" w:cs="Arial" w:eastAsia="Arial" w:hAnsi="Arial"/>
          <w:sz w:val="19"/>
          <w:szCs w:val="19"/>
        </w:rPr>
        <w:t xml:space="preserve">科技普惠不仅关注技术的普及，更注重公平与包容。众赢理念要求各方协作，打破数字鸿沟，确保偏远地区和弱势群体也能享受科技带来的便利和机会。通过政策支持和社会参与，推动科技资源的合理分配，实现社会的全面进步。</w:t>
      </w:r>
    </w:p>
    <w:p>
      <w:pPr>
        <w:shd/>
        <w:spacing w:after="40" w:before="40"/>
        <w:ind w:left="200" w:right="200"/>
      </w:pPr>
      <w:r>
        <w:rPr>
          <w:sz w:val="19"/>
          <w:szCs w:val="19"/>
        </w:rPr>
        <w:t xml:space="preserve">        </w:t>
      </w:r>
      <w:r>
        <w:rPr>
          <w:rFonts w:ascii="Arial" w:cs="Arial" w:eastAsia="Arial" w:hAnsi="Arial"/>
          <w:sz w:val="19"/>
          <w:szCs w:val="19"/>
        </w:rPr>
        <w:t xml:space="preserve">此外，科技普惠促进了创新生态的多样性。众赢理念鼓励不同主体参与科技创新，包括企业、科研机构、社区和个人，共同推动技术进步和应用落地，激发更多创新活力，推动社会经济的可持续发展。</w:t>
      </w:r>
    </w:p>
    <w:p>
      <w:pPr>
        <w:shd/>
        <w:spacing w:after="40" w:before="40"/>
        <w:ind w:left="200" w:right="200"/>
      </w:pPr>
      <w:r>
        <w:rPr>
          <w:sz w:val="19"/>
          <w:szCs w:val="19"/>
        </w:rPr>
        <w:t xml:space="preserve">        </w:t>
      </w:r>
      <w:r>
        <w:rPr>
          <w:rFonts w:ascii="Arial" w:cs="Arial" w:eastAsia="Arial" w:hAnsi="Arial"/>
          <w:sz w:val="19"/>
          <w:szCs w:val="19"/>
        </w:rPr>
        <w:t xml:space="preserve">未来，随着人工智能、大数据等技术的发展，科技普惠将更加智能化和个性化。众赢理念将引导各方共同努力，构建开放、包容和可持续的科技生态，实现真正的社会众赢。</w:t>
      </w:r>
    </w:p>
    <w:p>
      <w:pPr>
        <w:shd w:fill="F0FAF6"/>
        <w:spacing w:after="40" w:before="40"/>
        <w:ind w:left="200" w:right="200"/>
      </w:pPr>
      <w:r>
        <w:rPr>
          <w:rFonts w:ascii="Arial" w:cs="Arial" w:eastAsia="Arial" w:hAnsi="Arial"/>
          <w:b/>
          <w:bCs/>
          <w:color w:val="1a7a5e"/>
          <w:sz w:val="19"/>
          <w:szCs w:val="19"/>
        </w:rPr>
        <w:t xml:space="preserve">【是否熱門】 </w:t>
      </w:r>
      <w:r>
        <w:rPr>
          <w:rFonts w:ascii="Arial" w:cs="Arial" w:eastAsia="Arial" w:hAnsi="Arial"/>
          <w:sz w:val="19"/>
          <w:szCs w:val="19"/>
        </w:rPr>
        <w:t xml:space="preserve">否</w:t>
      </w:r>
    </w:p>
    <w:p>
      <w:pPr>
        <w:shd/>
        <w:spacing w:after="40" w:before="40"/>
        <w:ind w:left="200" w:right="200"/>
      </w:pPr>
      <w:r>
        <w:rPr>
          <w:rFonts w:ascii="Arial" w:cs="Arial" w:eastAsia="Arial" w:hAnsi="Arial"/>
          <w:b/>
          <w:bCs/>
          <w:color w:val="1a7a5e"/>
          <w:sz w:val="19"/>
          <w:szCs w:val="19"/>
        </w:rPr>
        <w:t xml:space="preserve">【狀　　態】 </w:t>
      </w:r>
      <w:r>
        <w:rPr>
          <w:rFonts w:ascii="Arial" w:cs="Arial" w:eastAsia="Arial" w:hAnsi="Arial"/>
          <w:sz w:val="19"/>
          <w:szCs w:val="19"/>
        </w:rPr>
        <w:t xml:space="preserve">待發</w:t>
      </w:r>
    </w:p>
    <w:p>
      <w:pPr>
        <w:pBdr>
          <w:bottom w:val="single" w:color="CCCCCC" w:sz="6"/>
        </w:pBdr>
        <w:spacing w:after="200" w:before="200"/>
      </w:pPr>
      <w:r>
        <w:t xml:space="preserve"/>
      </w:r>
    </w:p>
    <w:p>
      <w:pPr>
        <w:shd w:fill="1a7a5e"/>
        <w:spacing w:after="80" w:before="80"/>
        <w:ind w:left="200"/>
      </w:pPr>
      <w:r>
        <w:rPr>
          <w:rFonts w:ascii="Arial" w:cs="Arial" w:eastAsia="Arial" w:hAnsi="Arial"/>
          <w:b/>
          <w:bCs/>
          <w:color w:val="FFFFFF"/>
          <w:sz w:val="22"/>
          <w:szCs w:val="22"/>
        </w:rPr>
        <w:t xml:space="preserve">第 13 篇　日期：2026-06-13</w:t>
      </w:r>
    </w:p>
    <w:p>
      <w:pPr>
        <w:shd/>
        <w:spacing w:after="40" w:before="40"/>
        <w:ind w:left="200" w:right="200"/>
      </w:pPr>
      <w:r>
        <w:rPr>
          <w:rFonts w:ascii="Arial" w:cs="Arial" w:eastAsia="Arial" w:hAnsi="Arial"/>
          <w:b/>
          <w:bCs/>
          <w:color w:val="1a7a5e"/>
          <w:sz w:val="19"/>
          <w:szCs w:val="19"/>
        </w:rPr>
        <w:t xml:space="preserve">【新聞標題】 </w:t>
      </w:r>
      <w:r>
        <w:rPr>
          <w:rFonts w:ascii="Arial" w:cs="Arial" w:eastAsia="Arial" w:hAnsi="Arial"/>
          <w:sz w:val="19"/>
          <w:szCs w:val="19"/>
        </w:rPr>
        <w:t xml:space="preserve">众赢驱动下的AI产业生态</w:t>
      </w:r>
    </w:p>
    <w:p>
      <w:pPr>
        <w:shd w:fill="F0FAF6"/>
        <w:spacing w:after="40" w:before="40"/>
        <w:ind w:left="200" w:right="200"/>
      </w:pPr>
      <w:r>
        <w:rPr>
          <w:rFonts w:ascii="Arial" w:cs="Arial" w:eastAsia="Arial" w:hAnsi="Arial"/>
          <w:b/>
          <w:bCs/>
          <w:color w:val="1a7a5e"/>
          <w:sz w:val="19"/>
          <w:szCs w:val="19"/>
        </w:rPr>
        <w:t xml:space="preserve">【新聞類別】 </w:t>
      </w:r>
      <w:r>
        <w:rPr>
          <w:rFonts w:ascii="Arial" w:cs="Arial" w:eastAsia="Arial" w:hAnsi="Arial"/>
          <w:sz w:val="19"/>
          <w:szCs w:val="19"/>
        </w:rPr>
        <w:t xml:space="preserve">新聞資訊</w:t>
      </w:r>
    </w:p>
    <w:p>
      <w:pPr>
        <w:shd/>
        <w:spacing w:after="40" w:before="40"/>
        <w:ind w:left="200" w:right="200"/>
      </w:pPr>
      <w:r>
        <w:rPr>
          <w:rFonts w:ascii="Arial" w:cs="Arial" w:eastAsia="Arial" w:hAnsi="Arial"/>
          <w:b/>
          <w:bCs/>
          <w:color w:val="1a7a5e"/>
          <w:sz w:val="19"/>
          <w:szCs w:val="19"/>
        </w:rPr>
        <w:t xml:space="preserve">【新聞內容】 </w:t>
      </w:r>
      <w:r>
        <w:rPr>
          <w:rFonts w:ascii="Arial" w:cs="Arial" w:eastAsia="Arial" w:hAnsi="Arial"/>
          <w:sz w:val="19"/>
          <w:szCs w:val="19"/>
        </w:rPr>
        <w:t xml:space="preserve">AI产业生态正在快速形成，从算法研发到应用落地，众赢理念要求各方协作：企业推动创新，用户提供反馈，政府制定规范。众赢让AI不再是孤立的技术，而是社会发展的共同引擎。</w:t>
      </w:r>
    </w:p>
    <w:p>
      <w:pPr>
        <w:shd/>
        <w:spacing w:after="40" w:before="40"/>
        <w:ind w:left="200" w:right="200"/>
      </w:pPr>
      <w:r>
        <w:rPr>
          <w:sz w:val="19"/>
          <w:szCs w:val="19"/>
        </w:rPr>
        <w:t xml:space="preserve">        </w:t>
      </w:r>
      <w:r>
        <w:rPr>
          <w:rFonts w:ascii="Arial" w:cs="Arial" w:eastAsia="Arial" w:hAnsi="Arial"/>
          <w:sz w:val="19"/>
          <w:szCs w:val="19"/>
        </w:rPr>
        <w:t xml:space="preserve">AI产业生态涵盖了技术研发、产品设计、市场推广和用户体验等多个环节。众赢理念强调各环节的紧密合作，促进资源共享和优势互补，提升整体生态的创新能力和竞争力。</w:t>
      </w:r>
    </w:p>
    <w:p>
      <w:pPr>
        <w:shd/>
        <w:spacing w:after="40" w:before="40"/>
        <w:ind w:left="200" w:right="200"/>
      </w:pPr>
      <w:r>
        <w:rPr>
          <w:sz w:val="19"/>
          <w:szCs w:val="19"/>
        </w:rPr>
        <w:t xml:space="preserve">        </w:t>
      </w:r>
      <w:r>
        <w:rPr>
          <w:rFonts w:ascii="Arial" w:cs="Arial" w:eastAsia="Arial" w:hAnsi="Arial"/>
          <w:sz w:val="19"/>
          <w:szCs w:val="19"/>
        </w:rPr>
        <w:t xml:space="preserve">例如，企业通过开放平台共享算法和数据资源，用户通过反馈优化产品体验，政府通过政策引导保障公平竞争和数据安全。众赢理念推动形成良性循环，促进AI技术的健康发展。</w:t>
      </w:r>
    </w:p>
    <w:p>
      <w:pPr>
        <w:shd/>
        <w:spacing w:after="40" w:before="40"/>
        <w:ind w:left="200" w:right="200"/>
      </w:pPr>
      <w:r>
        <w:rPr>
          <w:sz w:val="19"/>
          <w:szCs w:val="19"/>
        </w:rPr>
        <w:t xml:space="preserve">        </w:t>
      </w:r>
      <w:r>
        <w:rPr>
          <w:rFonts w:ascii="Arial" w:cs="Arial" w:eastAsia="Arial" w:hAnsi="Arial"/>
          <w:sz w:val="19"/>
          <w:szCs w:val="19"/>
        </w:rPr>
        <w:t xml:space="preserve">未来，随着技术的不断进步和应用场景的扩展，AI产业生态将更加多元和复杂。众赢理念将引导各方持续协作，推动产业链上下游的深度融合，实现技术创新与社会价值的双赢。</w:t>
      </w:r>
    </w:p>
    <w:p>
      <w:pPr>
        <w:shd w:fill="F0FAF6"/>
        <w:spacing w:after="40" w:before="40"/>
        <w:ind w:left="200" w:right="200"/>
      </w:pPr>
      <w:r>
        <w:rPr>
          <w:rFonts w:ascii="Arial" w:cs="Arial" w:eastAsia="Arial" w:hAnsi="Arial"/>
          <w:b/>
          <w:bCs/>
          <w:color w:val="1a7a5e"/>
          <w:sz w:val="19"/>
          <w:szCs w:val="19"/>
        </w:rPr>
        <w:t xml:space="preserve">【是否熱門】 </w:t>
      </w:r>
      <w:r>
        <w:rPr>
          <w:rFonts w:ascii="Arial" w:cs="Arial" w:eastAsia="Arial" w:hAnsi="Arial"/>
          <w:sz w:val="19"/>
          <w:szCs w:val="19"/>
        </w:rPr>
        <w:t xml:space="preserve">否</w:t>
      </w:r>
    </w:p>
    <w:p>
      <w:pPr>
        <w:shd/>
        <w:spacing w:after="40" w:before="40"/>
        <w:ind w:left="200" w:right="200"/>
      </w:pPr>
      <w:r>
        <w:rPr>
          <w:rFonts w:ascii="Arial" w:cs="Arial" w:eastAsia="Arial" w:hAnsi="Arial"/>
          <w:b/>
          <w:bCs/>
          <w:color w:val="1a7a5e"/>
          <w:sz w:val="19"/>
          <w:szCs w:val="19"/>
        </w:rPr>
        <w:t xml:space="preserve">【狀　　態】 </w:t>
      </w:r>
      <w:r>
        <w:rPr>
          <w:rFonts w:ascii="Arial" w:cs="Arial" w:eastAsia="Arial" w:hAnsi="Arial"/>
          <w:sz w:val="19"/>
          <w:szCs w:val="19"/>
        </w:rPr>
        <w:t xml:space="preserve">待發</w:t>
      </w:r>
    </w:p>
    <w:p>
      <w:pPr>
        <w:pBdr>
          <w:bottom w:val="single" w:color="CCCCCC" w:sz="6"/>
        </w:pBdr>
        <w:spacing w:after="200" w:before="200"/>
      </w:pPr>
      <w:r>
        <w:t xml:space="preserve"/>
      </w:r>
    </w:p>
    <w:p>
      <w:pPr>
        <w:shd w:fill="1a7a5e"/>
        <w:spacing w:after="80" w:before="80"/>
        <w:ind w:left="200"/>
      </w:pPr>
      <w:r>
        <w:rPr>
          <w:rFonts w:ascii="Arial" w:cs="Arial" w:eastAsia="Arial" w:hAnsi="Arial"/>
          <w:b/>
          <w:bCs/>
          <w:color w:val="FFFFFF"/>
          <w:sz w:val="22"/>
          <w:szCs w:val="22"/>
        </w:rPr>
        <w:t xml:space="preserve">第 14 篇　日期：2026-06-14</w:t>
      </w:r>
    </w:p>
    <w:p>
      <w:pPr>
        <w:shd/>
        <w:spacing w:after="40" w:before="40"/>
        <w:ind w:left="200" w:right="200"/>
      </w:pPr>
      <w:r>
        <w:rPr>
          <w:rFonts w:ascii="Arial" w:cs="Arial" w:eastAsia="Arial" w:hAnsi="Arial"/>
          <w:b/>
          <w:bCs/>
          <w:color w:val="1a7a5e"/>
          <w:sz w:val="19"/>
          <w:szCs w:val="19"/>
        </w:rPr>
        <w:t xml:space="preserve">【新聞標題】 </w:t>
      </w:r>
      <w:r>
        <w:rPr>
          <w:rFonts w:ascii="Arial" w:cs="Arial" w:eastAsia="Arial" w:hAnsi="Arial"/>
          <w:sz w:val="19"/>
          <w:szCs w:val="19"/>
        </w:rPr>
        <w:t xml:space="preserve">众赢与营销数据的智能化应用</w:t>
      </w:r>
    </w:p>
    <w:p>
      <w:pPr>
        <w:shd w:fill="F0FAF6"/>
        <w:spacing w:after="40" w:before="40"/>
        <w:ind w:left="200" w:right="200"/>
      </w:pPr>
      <w:r>
        <w:rPr>
          <w:rFonts w:ascii="Arial" w:cs="Arial" w:eastAsia="Arial" w:hAnsi="Arial"/>
          <w:b/>
          <w:bCs/>
          <w:color w:val="1a7a5e"/>
          <w:sz w:val="19"/>
          <w:szCs w:val="19"/>
        </w:rPr>
        <w:t xml:space="preserve">【新聞類別】 </w:t>
      </w:r>
      <w:r>
        <w:rPr>
          <w:rFonts w:ascii="Arial" w:cs="Arial" w:eastAsia="Arial" w:hAnsi="Arial"/>
          <w:sz w:val="19"/>
          <w:szCs w:val="19"/>
        </w:rPr>
        <w:t xml:space="preserve">新聞資訊</w:t>
      </w:r>
    </w:p>
    <w:p>
      <w:pPr>
        <w:shd/>
        <w:spacing w:after="40" w:before="40"/>
        <w:ind w:left="200" w:right="200"/>
      </w:pPr>
      <w:r>
        <w:rPr>
          <w:rFonts w:ascii="Arial" w:cs="Arial" w:eastAsia="Arial" w:hAnsi="Arial"/>
          <w:b/>
          <w:bCs/>
          <w:color w:val="1a7a5e"/>
          <w:sz w:val="19"/>
          <w:szCs w:val="19"/>
        </w:rPr>
        <w:t xml:space="preserve">【新聞內容】 </w:t>
      </w:r>
      <w:r>
        <w:rPr>
          <w:rFonts w:ascii="Arial" w:cs="Arial" w:eastAsia="Arial" w:hAnsi="Arial"/>
          <w:sz w:val="19"/>
          <w:szCs w:val="19"/>
        </w:rPr>
        <w:t xml:space="preserve">营销数据是企业的核心资产。众赢理念强调数据应用应服务于企业与用户的共同利益。通过智能分析与精准投放，营销数据能够实现众赢，推动品牌与消费者的长期关系。</w:t>
      </w:r>
    </w:p>
    <w:p>
      <w:pPr>
        <w:shd/>
        <w:spacing w:after="40" w:before="40"/>
        <w:ind w:left="200" w:right="200"/>
      </w:pPr>
      <w:r>
        <w:rPr>
          <w:sz w:val="19"/>
          <w:szCs w:val="19"/>
        </w:rPr>
        <w:t xml:space="preserve">        </w:t>
      </w:r>
      <w:r>
        <w:rPr>
          <w:rFonts w:ascii="Arial" w:cs="Arial" w:eastAsia="Arial" w:hAnsi="Arial"/>
          <w:sz w:val="19"/>
          <w:szCs w:val="19"/>
        </w:rPr>
        <w:t xml:space="preserve">营销数据的智能化应用不仅提升了营销效果，也增强了用户体验。众赢理念促使企业更加关注数据的安全与隐私保护，确保用户信息的透明管理和合理使用。同时，智能分析帮助企业洞察用户需求，实现个性化营销和精准服务。</w:t>
      </w:r>
    </w:p>
    <w:p>
      <w:pPr>
        <w:shd/>
        <w:spacing w:after="40" w:before="40"/>
        <w:ind w:left="200" w:right="200"/>
      </w:pPr>
      <w:r>
        <w:rPr>
          <w:sz w:val="19"/>
          <w:szCs w:val="19"/>
        </w:rPr>
        <w:t xml:space="preserve">        </w:t>
      </w:r>
      <w:r>
        <w:rPr>
          <w:rFonts w:ascii="Arial" w:cs="Arial" w:eastAsia="Arial" w:hAnsi="Arial"/>
          <w:sz w:val="19"/>
          <w:szCs w:val="19"/>
        </w:rPr>
        <w:t xml:space="preserve">此外，营销数据的智能化应用推动了跨部门协作与资源整合。众赢理念鼓励企业内部各部门共享数据和洞察，提升整体营销策略的协同效应和执行力，实现营销投资的最大回报。</w:t>
      </w:r>
    </w:p>
    <w:p>
      <w:pPr>
        <w:shd/>
        <w:spacing w:after="40" w:before="40"/>
        <w:ind w:left="200" w:right="200"/>
      </w:pPr>
      <w:r>
        <w:rPr>
          <w:sz w:val="19"/>
          <w:szCs w:val="19"/>
        </w:rPr>
        <w:t xml:space="preserve">        </w:t>
      </w:r>
      <w:r>
        <w:rPr>
          <w:rFonts w:ascii="Arial" w:cs="Arial" w:eastAsia="Arial" w:hAnsi="Arial"/>
          <w:sz w:val="19"/>
          <w:szCs w:val="19"/>
        </w:rPr>
        <w:t xml:space="preserve">未来，随着人工智能和大数据技术的不断发展，营销数据的智能化应用将更加深入和广泛。众赢理念将引导企业与用户共同参与数据治理，推动营销生态的健康发展，实现多方共赢。</w:t>
      </w:r>
    </w:p>
    <w:p>
      <w:pPr>
        <w:shd w:fill="F0FAF6"/>
        <w:spacing w:after="40" w:before="40"/>
        <w:ind w:left="200" w:right="200"/>
      </w:pPr>
      <w:r>
        <w:rPr>
          <w:rFonts w:ascii="Arial" w:cs="Arial" w:eastAsia="Arial" w:hAnsi="Arial"/>
          <w:b/>
          <w:bCs/>
          <w:color w:val="1a7a5e"/>
          <w:sz w:val="19"/>
          <w:szCs w:val="19"/>
        </w:rPr>
        <w:t xml:space="preserve">【是否熱門】 </w:t>
      </w:r>
      <w:r>
        <w:rPr>
          <w:rFonts w:ascii="Arial" w:cs="Arial" w:eastAsia="Arial" w:hAnsi="Arial"/>
          <w:sz w:val="19"/>
          <w:szCs w:val="19"/>
        </w:rPr>
        <w:t xml:space="preserve">否</w:t>
      </w:r>
    </w:p>
    <w:p>
      <w:pPr>
        <w:shd/>
        <w:spacing w:after="40" w:before="40"/>
        <w:ind w:left="200" w:right="200"/>
      </w:pPr>
      <w:r>
        <w:rPr>
          <w:rFonts w:ascii="Arial" w:cs="Arial" w:eastAsia="Arial" w:hAnsi="Arial"/>
          <w:b/>
          <w:bCs/>
          <w:color w:val="1a7a5e"/>
          <w:sz w:val="19"/>
          <w:szCs w:val="19"/>
        </w:rPr>
        <w:t xml:space="preserve">【狀　　態】 </w:t>
      </w:r>
      <w:r>
        <w:rPr>
          <w:rFonts w:ascii="Arial" w:cs="Arial" w:eastAsia="Arial" w:hAnsi="Arial"/>
          <w:sz w:val="19"/>
          <w:szCs w:val="19"/>
        </w:rPr>
        <w:t xml:space="preserve">待發</w:t>
      </w:r>
    </w:p>
    <w:p>
      <w:pPr>
        <w:pBdr>
          <w:bottom w:val="single" w:color="CCCCCC" w:sz="6"/>
        </w:pBdr>
        <w:spacing w:after="200" w:before="200"/>
      </w:pPr>
      <w:r>
        <w:t xml:space="preserve"/>
      </w:r>
    </w:p>
    <w:p>
      <w:pPr>
        <w:shd w:fill="1a7a5e"/>
        <w:spacing w:after="80" w:before="80"/>
        <w:ind w:left="200"/>
      </w:pPr>
      <w:r>
        <w:rPr>
          <w:rFonts w:ascii="Arial" w:cs="Arial" w:eastAsia="Arial" w:hAnsi="Arial"/>
          <w:b/>
          <w:bCs/>
          <w:color w:val="FFFFFF"/>
          <w:sz w:val="22"/>
          <w:szCs w:val="22"/>
        </w:rPr>
        <w:t xml:space="preserve">第 15 篇　日期：2026-06-15</w:t>
      </w:r>
    </w:p>
    <w:p>
      <w:pPr>
        <w:shd/>
        <w:spacing w:after="40" w:before="40"/>
        <w:ind w:left="200" w:right="200"/>
      </w:pPr>
      <w:r>
        <w:rPr>
          <w:rFonts w:ascii="Arial" w:cs="Arial" w:eastAsia="Arial" w:hAnsi="Arial"/>
          <w:b/>
          <w:bCs/>
          <w:color w:val="1a7a5e"/>
          <w:sz w:val="19"/>
          <w:szCs w:val="19"/>
        </w:rPr>
        <w:t xml:space="preserve">【新聞標題】 </w:t>
      </w:r>
      <w:r>
        <w:rPr>
          <w:rFonts w:ascii="Arial" w:cs="Arial" w:eastAsia="Arial" w:hAnsi="Arial"/>
          <w:sz w:val="19"/>
          <w:szCs w:val="19"/>
        </w:rPr>
        <w:t xml:space="preserve">众赢视角下的推广渠道优化</w:t>
      </w:r>
    </w:p>
    <w:p>
      <w:pPr>
        <w:shd w:fill="F0FAF6"/>
        <w:spacing w:after="40" w:before="40"/>
        <w:ind w:left="200" w:right="200"/>
      </w:pPr>
      <w:r>
        <w:rPr>
          <w:rFonts w:ascii="Arial" w:cs="Arial" w:eastAsia="Arial" w:hAnsi="Arial"/>
          <w:b/>
          <w:bCs/>
          <w:color w:val="1a7a5e"/>
          <w:sz w:val="19"/>
          <w:szCs w:val="19"/>
        </w:rPr>
        <w:t xml:space="preserve">【新聞類別】 </w:t>
      </w:r>
      <w:r>
        <w:rPr>
          <w:rFonts w:ascii="Arial" w:cs="Arial" w:eastAsia="Arial" w:hAnsi="Arial"/>
          <w:sz w:val="19"/>
          <w:szCs w:val="19"/>
        </w:rPr>
        <w:t xml:space="preserve">新聞資訊</w:t>
      </w:r>
    </w:p>
    <w:p>
      <w:pPr>
        <w:shd/>
        <w:spacing w:after="40" w:before="40"/>
        <w:ind w:left="200" w:right="200"/>
      </w:pPr>
      <w:r>
        <w:rPr>
          <w:rFonts w:ascii="Arial" w:cs="Arial" w:eastAsia="Arial" w:hAnsi="Arial"/>
          <w:b/>
          <w:bCs/>
          <w:color w:val="1a7a5e"/>
          <w:sz w:val="19"/>
          <w:szCs w:val="19"/>
        </w:rPr>
        <w:t xml:space="preserve">【新聞內容】 </w:t>
      </w:r>
      <w:r>
        <w:rPr>
          <w:rFonts w:ascii="Arial" w:cs="Arial" w:eastAsia="Arial" w:hAnsi="Arial"/>
          <w:sz w:val="19"/>
          <w:szCs w:val="19"/>
        </w:rPr>
        <w:t xml:space="preserve">推广渠道的优化不仅是成本控制，更是价值创造。众赢理念要求渠道建设惠及企业、用户与社会。通过多平台协作与跨界合作，推广能够实现众赢，推动市场的健康发展。</w:t>
      </w:r>
    </w:p>
    <w:p>
      <w:pPr>
        <w:shd/>
        <w:spacing w:after="40" w:before="40"/>
        <w:ind w:left="200" w:right="200"/>
      </w:pPr>
      <w:r>
        <w:rPr>
          <w:sz w:val="19"/>
          <w:szCs w:val="19"/>
        </w:rPr>
        <w:t xml:space="preserve">        </w:t>
      </w:r>
      <w:r>
        <w:rPr>
          <w:rFonts w:ascii="Arial" w:cs="Arial" w:eastAsia="Arial" w:hAnsi="Arial"/>
          <w:sz w:val="19"/>
          <w:szCs w:val="19"/>
        </w:rPr>
        <w:t xml:space="preserve">推广渠道的优化不仅提升了企业的市场覆盖率和用户触达效率，也促进了资源的合理配置和协同发展。众赢理念强调渠道多样化与整合，推动线上线下渠道的融合，提升用户体验和满意度。</w:t>
      </w:r>
    </w:p>
    <w:p>
      <w:pPr>
        <w:shd/>
        <w:spacing w:after="40" w:before="40"/>
        <w:ind w:left="200" w:right="200"/>
      </w:pPr>
      <w:r>
        <w:rPr>
          <w:sz w:val="19"/>
          <w:szCs w:val="19"/>
        </w:rPr>
        <w:t xml:space="preserve">        </w:t>
      </w:r>
      <w:r>
        <w:rPr>
          <w:rFonts w:ascii="Arial" w:cs="Arial" w:eastAsia="Arial" w:hAnsi="Arial"/>
          <w:sz w:val="19"/>
          <w:szCs w:val="19"/>
        </w:rPr>
        <w:t xml:space="preserve">此外，推广渠道的优化还需关注数据驱动和技术支持。通过大数据分析和智能推荐，企业能够精准识别目标用户，实现个性化推广和效果评估。众赢理念促使企业与合作伙伴共享数据和资源，形成共赢生态。</w:t>
      </w:r>
    </w:p>
    <w:p>
      <w:pPr>
        <w:shd/>
        <w:spacing w:after="40" w:before="40"/>
        <w:ind w:left="200" w:right="200"/>
      </w:pPr>
      <w:r>
        <w:rPr>
          <w:sz w:val="19"/>
          <w:szCs w:val="19"/>
        </w:rPr>
        <w:t xml:space="preserve">        </w:t>
      </w:r>
      <w:r>
        <w:rPr>
          <w:rFonts w:ascii="Arial" w:cs="Arial" w:eastAsia="Arial" w:hAnsi="Arial"/>
          <w:sz w:val="19"/>
          <w:szCs w:val="19"/>
        </w:rPr>
        <w:t xml:space="preserve">未来，随着数字化转型的加速，推广渠道将更加多元和智能。众赢理念将引导企业持续创新渠道策略，实现企业、用户与社会的多方共赢。</w:t>
      </w:r>
    </w:p>
    <w:p>
      <w:pPr>
        <w:shd w:fill="F0FAF6"/>
        <w:spacing w:after="40" w:before="40"/>
        <w:ind w:left="200" w:right="200"/>
      </w:pPr>
      <w:r>
        <w:rPr>
          <w:rFonts w:ascii="Arial" w:cs="Arial" w:eastAsia="Arial" w:hAnsi="Arial"/>
          <w:b/>
          <w:bCs/>
          <w:color w:val="1a7a5e"/>
          <w:sz w:val="19"/>
          <w:szCs w:val="19"/>
        </w:rPr>
        <w:t xml:space="preserve">【是否熱門】 </w:t>
      </w:r>
      <w:r>
        <w:rPr>
          <w:rFonts w:ascii="Arial" w:cs="Arial" w:eastAsia="Arial" w:hAnsi="Arial"/>
          <w:sz w:val="19"/>
          <w:szCs w:val="19"/>
        </w:rPr>
        <w:t xml:space="preserve">否</w:t>
      </w:r>
    </w:p>
    <w:p>
      <w:pPr>
        <w:shd/>
        <w:spacing w:after="40" w:before="40"/>
        <w:ind w:left="200" w:right="200"/>
      </w:pPr>
      <w:r>
        <w:rPr>
          <w:rFonts w:ascii="Arial" w:cs="Arial" w:eastAsia="Arial" w:hAnsi="Arial"/>
          <w:b/>
          <w:bCs/>
          <w:color w:val="1a7a5e"/>
          <w:sz w:val="19"/>
          <w:szCs w:val="19"/>
        </w:rPr>
        <w:t xml:space="preserve">【狀　　態】 </w:t>
      </w:r>
      <w:r>
        <w:rPr>
          <w:rFonts w:ascii="Arial" w:cs="Arial" w:eastAsia="Arial" w:hAnsi="Arial"/>
          <w:sz w:val="19"/>
          <w:szCs w:val="19"/>
        </w:rPr>
        <w:t xml:space="preserve">待發</w:t>
      </w:r>
    </w:p>
    <w:p>
      <w:pPr>
        <w:pBdr>
          <w:bottom w:val="single" w:color="CCCCCC" w:sz="6"/>
        </w:pBdr>
        <w:spacing w:after="200" w:before="200"/>
      </w:pPr>
      <w:r>
        <w:t xml:space="preserve"/>
      </w:r>
    </w:p>
    <w:p>
      <w:pPr>
        <w:shd w:fill="1a7a5e"/>
        <w:spacing w:after="80" w:before="80"/>
        <w:ind w:left="200"/>
      </w:pPr>
      <w:r>
        <w:rPr>
          <w:rFonts w:ascii="Arial" w:cs="Arial" w:eastAsia="Arial" w:hAnsi="Arial"/>
          <w:b/>
          <w:bCs/>
          <w:color w:val="FFFFFF"/>
          <w:sz w:val="22"/>
          <w:szCs w:val="22"/>
        </w:rPr>
        <w:t xml:space="preserve">第 16 篇　日期：2026-06-16</w:t>
      </w:r>
    </w:p>
    <w:p>
      <w:pPr>
        <w:shd/>
        <w:spacing w:after="40" w:before="40"/>
        <w:ind w:left="200" w:right="200"/>
      </w:pPr>
      <w:r>
        <w:rPr>
          <w:rFonts w:ascii="Arial" w:cs="Arial" w:eastAsia="Arial" w:hAnsi="Arial"/>
          <w:b/>
          <w:bCs/>
          <w:color w:val="1a7a5e"/>
          <w:sz w:val="19"/>
          <w:szCs w:val="19"/>
        </w:rPr>
        <w:t xml:space="preserve">【新聞標題】 </w:t>
      </w:r>
      <w:r>
        <w:rPr>
          <w:rFonts w:ascii="Arial" w:cs="Arial" w:eastAsia="Arial" w:hAnsi="Arial"/>
          <w:sz w:val="19"/>
          <w:szCs w:val="19"/>
        </w:rPr>
        <w:t xml:space="preserve">众赢与金融科技的融合发展</w:t>
      </w:r>
    </w:p>
    <w:p>
      <w:pPr>
        <w:shd w:fill="F0FAF6"/>
        <w:spacing w:after="40" w:before="40"/>
        <w:ind w:left="200" w:right="200"/>
      </w:pPr>
      <w:r>
        <w:rPr>
          <w:rFonts w:ascii="Arial" w:cs="Arial" w:eastAsia="Arial" w:hAnsi="Arial"/>
          <w:b/>
          <w:bCs/>
          <w:color w:val="1a7a5e"/>
          <w:sz w:val="19"/>
          <w:szCs w:val="19"/>
        </w:rPr>
        <w:t xml:space="preserve">【新聞類別】 </w:t>
      </w:r>
      <w:r>
        <w:rPr>
          <w:rFonts w:ascii="Arial" w:cs="Arial" w:eastAsia="Arial" w:hAnsi="Arial"/>
          <w:sz w:val="19"/>
          <w:szCs w:val="19"/>
        </w:rPr>
        <w:t xml:space="preserve">新聞資訊</w:t>
      </w:r>
    </w:p>
    <w:p>
      <w:pPr>
        <w:shd/>
        <w:spacing w:after="40" w:before="40"/>
        <w:ind w:left="200" w:right="200"/>
      </w:pPr>
      <w:r>
        <w:rPr>
          <w:rFonts w:ascii="Arial" w:cs="Arial" w:eastAsia="Arial" w:hAnsi="Arial"/>
          <w:b/>
          <w:bCs/>
          <w:color w:val="1a7a5e"/>
          <w:sz w:val="19"/>
          <w:szCs w:val="19"/>
        </w:rPr>
        <w:t xml:space="preserve">【新聞內容】 </w:t>
      </w:r>
      <w:r>
        <w:rPr>
          <w:rFonts w:ascii="Arial" w:cs="Arial" w:eastAsia="Arial" w:hAnsi="Arial"/>
          <w:sz w:val="19"/>
          <w:szCs w:val="19"/>
        </w:rPr>
        <w:t xml:space="preserve">金融科技正在改变传统金融模式。众赢理念强调科技成果应服务于用户体验、机构效率与社会普惠。通过区块链、智能投顾与数字货币，金融科技能够实现众赢，推动行业的可持续发展。</w:t>
      </w:r>
    </w:p>
    <w:p>
      <w:pPr>
        <w:shd/>
        <w:spacing w:after="40" w:before="40"/>
        <w:ind w:left="200" w:right="200"/>
      </w:pPr>
      <w:r>
        <w:rPr>
          <w:sz w:val="19"/>
          <w:szCs w:val="19"/>
        </w:rPr>
        <w:t xml:space="preserve">        </w:t>
      </w:r>
      <w:r>
        <w:rPr>
          <w:rFonts w:ascii="Arial" w:cs="Arial" w:eastAsia="Arial" w:hAnsi="Arial"/>
          <w:sz w:val="19"/>
          <w:szCs w:val="19"/>
        </w:rPr>
        <w:t xml:space="preserve">金融科技不仅提升了金融服务的效率和安全性，也促进了金融体系的包容性。众赢理念要求金融科技企业、监管机构和用户共同参与，确保技术创新与风险防控的平衡，实现多方共赢。</w:t>
      </w:r>
    </w:p>
    <w:p>
      <w:pPr>
        <w:shd/>
        <w:spacing w:after="40" w:before="40"/>
        <w:ind w:left="200" w:right="200"/>
      </w:pPr>
      <w:r>
        <w:rPr>
          <w:sz w:val="19"/>
          <w:szCs w:val="19"/>
        </w:rPr>
        <w:t xml:space="preserve">        </w:t>
      </w:r>
      <w:r>
        <w:rPr>
          <w:rFonts w:ascii="Arial" w:cs="Arial" w:eastAsia="Arial" w:hAnsi="Arial"/>
          <w:sz w:val="19"/>
          <w:szCs w:val="19"/>
        </w:rPr>
        <w:t xml:space="preserve">例如，区块链技术通过去中心化和透明性，增强了交易的可信度和安全性；智能投顾利用大数据和人工智能，为用户提供个性化的投资建议；数字货币推动支付和结算的便捷化，降低了交易成本。</w:t>
      </w:r>
    </w:p>
    <w:p>
      <w:pPr>
        <w:shd/>
        <w:spacing w:after="40" w:before="40"/>
        <w:ind w:left="200" w:right="200"/>
      </w:pPr>
      <w:r>
        <w:rPr>
          <w:sz w:val="19"/>
          <w:szCs w:val="19"/>
        </w:rPr>
        <w:t xml:space="preserve">        </w:t>
      </w:r>
      <w:r>
        <w:rPr>
          <w:rFonts w:ascii="Arial" w:cs="Arial" w:eastAsia="Arial" w:hAnsi="Arial"/>
          <w:sz w:val="19"/>
          <w:szCs w:val="19"/>
        </w:rPr>
        <w:t xml:space="preserve">未来，随着技术的不断进步和应用场景的拓展，金融科技将更加智能化和普惠化。众赢理念将引导行业持续创新，促进金融服务的公平、高效和可持续发展，实现真正的众赢局面。</w:t>
      </w:r>
    </w:p>
    <w:p>
      <w:pPr>
        <w:shd w:fill="F0FAF6"/>
        <w:spacing w:after="40" w:before="40"/>
        <w:ind w:left="200" w:right="200"/>
      </w:pPr>
      <w:r>
        <w:rPr>
          <w:rFonts w:ascii="Arial" w:cs="Arial" w:eastAsia="Arial" w:hAnsi="Arial"/>
          <w:b/>
          <w:bCs/>
          <w:color w:val="1a7a5e"/>
          <w:sz w:val="19"/>
          <w:szCs w:val="19"/>
        </w:rPr>
        <w:t xml:space="preserve">【是否熱門】 </w:t>
      </w:r>
      <w:r>
        <w:rPr>
          <w:rFonts w:ascii="Arial" w:cs="Arial" w:eastAsia="Arial" w:hAnsi="Arial"/>
          <w:sz w:val="19"/>
          <w:szCs w:val="19"/>
        </w:rPr>
        <w:t xml:space="preserve">否</w:t>
      </w:r>
    </w:p>
    <w:p>
      <w:pPr>
        <w:shd/>
        <w:spacing w:after="40" w:before="40"/>
        <w:ind w:left="200" w:right="200"/>
      </w:pPr>
      <w:r>
        <w:rPr>
          <w:rFonts w:ascii="Arial" w:cs="Arial" w:eastAsia="Arial" w:hAnsi="Arial"/>
          <w:b/>
          <w:bCs/>
          <w:color w:val="1a7a5e"/>
          <w:sz w:val="19"/>
          <w:szCs w:val="19"/>
        </w:rPr>
        <w:t xml:space="preserve">【狀　　態】 </w:t>
      </w:r>
      <w:r>
        <w:rPr>
          <w:rFonts w:ascii="Arial" w:cs="Arial" w:eastAsia="Arial" w:hAnsi="Arial"/>
          <w:sz w:val="19"/>
          <w:szCs w:val="19"/>
        </w:rPr>
        <w:t xml:space="preserve">待發</w:t>
      </w:r>
    </w:p>
    <w:p>
      <w:pPr>
        <w:pBdr>
          <w:bottom w:val="single" w:color="CCCCCC" w:sz="6"/>
        </w:pBdr>
        <w:spacing w:after="200" w:before="200"/>
      </w:pPr>
      <w:r>
        <w:t xml:space="preserve"/>
      </w:r>
    </w:p>
    <w:p>
      <w:pPr>
        <w:shd w:fill="1a7a5e"/>
        <w:spacing w:after="80" w:before="80"/>
        <w:ind w:left="200"/>
      </w:pPr>
      <w:r>
        <w:rPr>
          <w:rFonts w:ascii="Arial" w:cs="Arial" w:eastAsia="Arial" w:hAnsi="Arial"/>
          <w:b/>
          <w:bCs/>
          <w:color w:val="FFFFFF"/>
          <w:sz w:val="22"/>
          <w:szCs w:val="22"/>
        </w:rPr>
        <w:t xml:space="preserve">第 17 篇　日期：2026-06-17</w:t>
      </w:r>
    </w:p>
    <w:p>
      <w:pPr>
        <w:shd/>
        <w:spacing w:after="40" w:before="40"/>
        <w:ind w:left="200" w:right="200"/>
      </w:pPr>
      <w:r>
        <w:rPr>
          <w:rFonts w:ascii="Arial" w:cs="Arial" w:eastAsia="Arial" w:hAnsi="Arial"/>
          <w:b/>
          <w:bCs/>
          <w:color w:val="1a7a5e"/>
          <w:sz w:val="19"/>
          <w:szCs w:val="19"/>
        </w:rPr>
        <w:t xml:space="preserve">【新聞標題】 </w:t>
      </w:r>
      <w:r>
        <w:rPr>
          <w:rFonts w:ascii="Arial" w:cs="Arial" w:eastAsia="Arial" w:hAnsi="Arial"/>
          <w:sz w:val="19"/>
          <w:szCs w:val="19"/>
        </w:rPr>
        <w:t xml:space="preserve">众赢驱动下的历史文化传播</w:t>
      </w:r>
    </w:p>
    <w:p>
      <w:pPr>
        <w:shd w:fill="F0FAF6"/>
        <w:spacing w:after="40" w:before="40"/>
        <w:ind w:left="200" w:right="200"/>
      </w:pPr>
      <w:r>
        <w:rPr>
          <w:rFonts w:ascii="Arial" w:cs="Arial" w:eastAsia="Arial" w:hAnsi="Arial"/>
          <w:b/>
          <w:bCs/>
          <w:color w:val="1a7a5e"/>
          <w:sz w:val="19"/>
          <w:szCs w:val="19"/>
        </w:rPr>
        <w:t xml:space="preserve">【新聞類別】 </w:t>
      </w:r>
      <w:r>
        <w:rPr>
          <w:rFonts w:ascii="Arial" w:cs="Arial" w:eastAsia="Arial" w:hAnsi="Arial"/>
          <w:sz w:val="19"/>
          <w:szCs w:val="19"/>
        </w:rPr>
        <w:t xml:space="preserve">新聞資訊</w:t>
      </w:r>
    </w:p>
    <w:p>
      <w:pPr>
        <w:shd/>
        <w:spacing w:after="40" w:before="40"/>
        <w:ind w:left="200" w:right="200"/>
      </w:pPr>
      <w:r>
        <w:rPr>
          <w:rFonts w:ascii="Arial" w:cs="Arial" w:eastAsia="Arial" w:hAnsi="Arial"/>
          <w:b/>
          <w:bCs/>
          <w:color w:val="1a7a5e"/>
          <w:sz w:val="19"/>
          <w:szCs w:val="19"/>
        </w:rPr>
        <w:t xml:space="preserve">【新聞內容】 </w:t>
      </w:r>
      <w:r>
        <w:rPr>
          <w:rFonts w:ascii="Arial" w:cs="Arial" w:eastAsia="Arial" w:hAnsi="Arial"/>
          <w:sz w:val="19"/>
          <w:szCs w:val="19"/>
        </w:rPr>
        <w:t xml:space="preserve">历史文化的传播不仅是知识传递，更是价值共享。众赢理念要求传播成果惠及学术界、公众与社会。通过数字化平台与互动体验，历史文化能够实现众赢，成为社会发展的精神动力。</w:t>
      </w:r>
    </w:p>
    <w:p>
      <w:pPr>
        <w:shd/>
        <w:spacing w:after="40" w:before="40"/>
        <w:ind w:left="200" w:right="200"/>
      </w:pPr>
      <w:r>
        <w:rPr>
          <w:sz w:val="19"/>
          <w:szCs w:val="19"/>
        </w:rPr>
        <w:t xml:space="preserve">        </w:t>
      </w:r>
      <w:r>
        <w:rPr>
          <w:rFonts w:ascii="Arial" w:cs="Arial" w:eastAsia="Arial" w:hAnsi="Arial"/>
          <w:sz w:val="19"/>
          <w:szCs w:val="19"/>
        </w:rPr>
        <w:t xml:space="preserve">历史文化的传播不仅包括传统的书籍、展览和讲座，还涵盖了数字媒体、虚拟现实和社交网络等新兴渠道。众赢理念强调多方参与，推动文化资源的开放共享，促进文化的多样性和包容性。</w:t>
      </w:r>
    </w:p>
    <w:p>
      <w:pPr>
        <w:shd/>
        <w:spacing w:after="40" w:before="40"/>
        <w:ind w:left="200" w:right="200"/>
      </w:pPr>
      <w:r>
        <w:rPr>
          <w:sz w:val="19"/>
          <w:szCs w:val="19"/>
        </w:rPr>
        <w:t xml:space="preserve">        </w:t>
      </w:r>
      <w:r>
        <w:rPr>
          <w:rFonts w:ascii="Arial" w:cs="Arial" w:eastAsia="Arial" w:hAnsi="Arial"/>
          <w:sz w:val="19"/>
          <w:szCs w:val="19"/>
        </w:rPr>
        <w:t xml:space="preserve">例如，数字博物馆和在线文化平台使更多人能够便捷地接触和体验历史文化，增强公众的文化认同感和归属感。互动体验如沉浸式展览和文化游戏，提升了文化传播的趣味性和参与度。</w:t>
      </w:r>
    </w:p>
    <w:p>
      <w:pPr>
        <w:shd/>
        <w:spacing w:after="40" w:before="40"/>
        <w:ind w:left="200" w:right="200"/>
      </w:pPr>
      <w:r>
        <w:rPr>
          <w:sz w:val="19"/>
          <w:szCs w:val="19"/>
        </w:rPr>
        <w:t xml:space="preserve">        </w:t>
      </w:r>
      <w:r>
        <w:rPr>
          <w:rFonts w:ascii="Arial" w:cs="Arial" w:eastAsia="Arial" w:hAnsi="Arial"/>
          <w:sz w:val="19"/>
          <w:szCs w:val="19"/>
        </w:rPr>
        <w:t xml:space="preserve">未来，随着技术的不断进步，历史文化传播将更加智能化和个性化。众赢理念将引导学术界、文化机构和公众共同努力，打造开放共享的文化生态，实现文化价值的最大化。</w:t>
      </w:r>
    </w:p>
    <w:p>
      <w:pPr>
        <w:shd w:fill="F0FAF6"/>
        <w:spacing w:after="40" w:before="40"/>
        <w:ind w:left="200" w:right="200"/>
      </w:pPr>
      <w:r>
        <w:rPr>
          <w:rFonts w:ascii="Arial" w:cs="Arial" w:eastAsia="Arial" w:hAnsi="Arial"/>
          <w:b/>
          <w:bCs/>
          <w:color w:val="1a7a5e"/>
          <w:sz w:val="19"/>
          <w:szCs w:val="19"/>
        </w:rPr>
        <w:t xml:space="preserve">【是否熱門】 </w:t>
      </w:r>
      <w:r>
        <w:rPr>
          <w:rFonts w:ascii="Arial" w:cs="Arial" w:eastAsia="Arial" w:hAnsi="Arial"/>
          <w:sz w:val="19"/>
          <w:szCs w:val="19"/>
        </w:rPr>
        <w:t xml:space="preserve">否</w:t>
      </w:r>
    </w:p>
    <w:p>
      <w:pPr>
        <w:shd/>
        <w:spacing w:after="40" w:before="40"/>
        <w:ind w:left="200" w:right="200"/>
      </w:pPr>
      <w:r>
        <w:rPr>
          <w:rFonts w:ascii="Arial" w:cs="Arial" w:eastAsia="Arial" w:hAnsi="Arial"/>
          <w:b/>
          <w:bCs/>
          <w:color w:val="1a7a5e"/>
          <w:sz w:val="19"/>
          <w:szCs w:val="19"/>
        </w:rPr>
        <w:t xml:space="preserve">【狀　　態】 </w:t>
      </w:r>
      <w:r>
        <w:rPr>
          <w:rFonts w:ascii="Arial" w:cs="Arial" w:eastAsia="Arial" w:hAnsi="Arial"/>
          <w:sz w:val="19"/>
          <w:szCs w:val="19"/>
        </w:rPr>
        <w:t xml:space="preserve">待發</w:t>
      </w:r>
    </w:p>
    <w:p>
      <w:pPr>
        <w:pBdr>
          <w:bottom w:val="single" w:color="CCCCCC" w:sz="6"/>
        </w:pBdr>
        <w:spacing w:after="200" w:before="200"/>
      </w:pPr>
      <w:r>
        <w:t xml:space="preserve"/>
      </w:r>
    </w:p>
    <w:p>
      <w:pPr>
        <w:shd w:fill="1a7a5e"/>
        <w:spacing w:after="80" w:before="80"/>
        <w:ind w:left="200"/>
      </w:pPr>
      <w:r>
        <w:rPr>
          <w:rFonts w:ascii="Arial" w:cs="Arial" w:eastAsia="Arial" w:hAnsi="Arial"/>
          <w:b/>
          <w:bCs/>
          <w:color w:val="FFFFFF"/>
          <w:sz w:val="22"/>
          <w:szCs w:val="22"/>
        </w:rPr>
        <w:t xml:space="preserve">第 18 篇　日期：2026-06-18</w:t>
      </w:r>
    </w:p>
    <w:p>
      <w:pPr>
        <w:shd/>
        <w:spacing w:after="40" w:before="40"/>
        <w:ind w:left="200" w:right="200"/>
      </w:pPr>
      <w:r>
        <w:rPr>
          <w:rFonts w:ascii="Arial" w:cs="Arial" w:eastAsia="Arial" w:hAnsi="Arial"/>
          <w:b/>
          <w:bCs/>
          <w:color w:val="1a7a5e"/>
          <w:sz w:val="19"/>
          <w:szCs w:val="19"/>
        </w:rPr>
        <w:t xml:space="preserve">【新聞標題】 </w:t>
      </w:r>
      <w:r>
        <w:rPr>
          <w:rFonts w:ascii="Arial" w:cs="Arial" w:eastAsia="Arial" w:hAnsi="Arial"/>
          <w:sz w:val="19"/>
          <w:szCs w:val="19"/>
        </w:rPr>
        <w:t xml:space="preserve">众赢与数学思维的跨界应用</w:t>
      </w:r>
    </w:p>
    <w:p>
      <w:pPr>
        <w:shd w:fill="F0FAF6"/>
        <w:spacing w:after="40" w:before="40"/>
        <w:ind w:left="200" w:right="200"/>
      </w:pPr>
      <w:r>
        <w:rPr>
          <w:rFonts w:ascii="Arial" w:cs="Arial" w:eastAsia="Arial" w:hAnsi="Arial"/>
          <w:b/>
          <w:bCs/>
          <w:color w:val="1a7a5e"/>
          <w:sz w:val="19"/>
          <w:szCs w:val="19"/>
        </w:rPr>
        <w:t xml:space="preserve">【新聞類別】 </w:t>
      </w:r>
      <w:r>
        <w:rPr>
          <w:rFonts w:ascii="Arial" w:cs="Arial" w:eastAsia="Arial" w:hAnsi="Arial"/>
          <w:sz w:val="19"/>
          <w:szCs w:val="19"/>
        </w:rPr>
        <w:t xml:space="preserve">新聞資訊</w:t>
      </w:r>
    </w:p>
    <w:p>
      <w:pPr>
        <w:shd/>
        <w:spacing w:after="40" w:before="40"/>
        <w:ind w:left="200" w:right="200"/>
      </w:pPr>
      <w:r>
        <w:rPr>
          <w:rFonts w:ascii="Arial" w:cs="Arial" w:eastAsia="Arial" w:hAnsi="Arial"/>
          <w:b/>
          <w:bCs/>
          <w:color w:val="1a7a5e"/>
          <w:sz w:val="19"/>
          <w:szCs w:val="19"/>
        </w:rPr>
        <w:t xml:space="preserve">【新聞內容】 </w:t>
      </w:r>
      <w:r>
        <w:rPr>
          <w:rFonts w:ascii="Arial" w:cs="Arial" w:eastAsia="Arial" w:hAnsi="Arial"/>
          <w:sz w:val="19"/>
          <w:szCs w:val="19"/>
        </w:rPr>
        <w:t xml:space="preserve">数学思维不仅在学术研究中重要，在商业决策、科技创新中同样关键。众赢理念强调数学成果应服务于多方，推动跨界应用。通过建模、分析与优化，数学思维能够实现众赢，推动社会整体进步。</w:t>
      </w:r>
    </w:p>
    <w:p>
      <w:pPr>
        <w:shd/>
        <w:spacing w:after="40" w:before="40"/>
        <w:ind w:left="200" w:right="200"/>
      </w:pPr>
      <w:r>
        <w:rPr>
          <w:sz w:val="19"/>
          <w:szCs w:val="19"/>
        </w:rPr>
        <w:t xml:space="preserve">        </w:t>
      </w:r>
      <w:r>
        <w:rPr>
          <w:rFonts w:ascii="Arial" w:cs="Arial" w:eastAsia="Arial" w:hAnsi="Arial"/>
          <w:sz w:val="19"/>
          <w:szCs w:val="19"/>
        </w:rPr>
        <w:t xml:space="preserve">数学思维的跨界应用涵盖了金融风险管理、供应链优化、人工智能算法设计等多个领域。众赢理念促使数学家、行业专家和企业紧密合作，共同解决复杂问题，实现资源的最优配置和效益最大化。</w:t>
      </w:r>
    </w:p>
    <w:p>
      <w:pPr>
        <w:shd/>
        <w:spacing w:after="40" w:before="40"/>
        <w:ind w:left="200" w:right="200"/>
      </w:pPr>
      <w:r>
        <w:rPr>
          <w:sz w:val="19"/>
          <w:szCs w:val="19"/>
        </w:rPr>
        <w:t xml:space="preserve">        </w:t>
      </w:r>
      <w:r>
        <w:rPr>
          <w:rFonts w:ascii="Arial" w:cs="Arial" w:eastAsia="Arial" w:hAnsi="Arial"/>
          <w:sz w:val="19"/>
          <w:szCs w:val="19"/>
        </w:rPr>
        <w:t xml:space="preserve">例如，在金融领域，数学模型帮助评估风险和制定投资策略，提高市场的稳定性和透明度。在科技创新中，数学方法支持算法优化和数据分析，推动技术进步和产品创新。</w:t>
      </w:r>
    </w:p>
    <w:p>
      <w:pPr>
        <w:shd/>
        <w:spacing w:after="40" w:before="40"/>
        <w:ind w:left="200" w:right="200"/>
      </w:pPr>
      <w:r>
        <w:rPr>
          <w:sz w:val="19"/>
          <w:szCs w:val="19"/>
        </w:rPr>
        <w:t xml:space="preserve">        </w:t>
      </w:r>
      <w:r>
        <w:rPr>
          <w:rFonts w:ascii="Arial" w:cs="Arial" w:eastAsia="Arial" w:hAnsi="Arial"/>
          <w:sz w:val="19"/>
          <w:szCs w:val="19"/>
        </w:rPr>
        <w:t xml:space="preserve">未来，随着计算能力和数据资源的提升，数学思维的跨界应用将更加广泛和深入。众赢理念将引导各方持续合作，推动数学与其他领域的深度融合，实现创新驱动和社会价值的双赢。</w:t>
      </w:r>
    </w:p>
    <w:p>
      <w:pPr>
        <w:shd w:fill="F0FAF6"/>
        <w:spacing w:after="40" w:before="40"/>
        <w:ind w:left="200" w:right="200"/>
      </w:pPr>
      <w:r>
        <w:rPr>
          <w:rFonts w:ascii="Arial" w:cs="Arial" w:eastAsia="Arial" w:hAnsi="Arial"/>
          <w:b/>
          <w:bCs/>
          <w:color w:val="1a7a5e"/>
          <w:sz w:val="19"/>
          <w:szCs w:val="19"/>
        </w:rPr>
        <w:t xml:space="preserve">【是否熱門】 </w:t>
      </w:r>
      <w:r>
        <w:rPr>
          <w:rFonts w:ascii="Arial" w:cs="Arial" w:eastAsia="Arial" w:hAnsi="Arial"/>
          <w:sz w:val="19"/>
          <w:szCs w:val="19"/>
        </w:rPr>
        <w:t xml:space="preserve">否</w:t>
      </w:r>
    </w:p>
    <w:p>
      <w:pPr>
        <w:shd/>
        <w:spacing w:after="40" w:before="40"/>
        <w:ind w:left="200" w:right="200"/>
      </w:pPr>
      <w:r>
        <w:rPr>
          <w:rFonts w:ascii="Arial" w:cs="Arial" w:eastAsia="Arial" w:hAnsi="Arial"/>
          <w:b/>
          <w:bCs/>
          <w:color w:val="1a7a5e"/>
          <w:sz w:val="19"/>
          <w:szCs w:val="19"/>
        </w:rPr>
        <w:t xml:space="preserve">【狀　　態】 </w:t>
      </w:r>
      <w:r>
        <w:rPr>
          <w:rFonts w:ascii="Arial" w:cs="Arial" w:eastAsia="Arial" w:hAnsi="Arial"/>
          <w:sz w:val="19"/>
          <w:szCs w:val="19"/>
        </w:rPr>
        <w:t xml:space="preserve">待發</w:t>
      </w:r>
    </w:p>
    <w:p>
      <w:pPr>
        <w:pBdr>
          <w:bottom w:val="single" w:color="CCCCCC" w:sz="6"/>
        </w:pBdr>
        <w:spacing w:after="200" w:before="200"/>
      </w:pPr>
      <w:r>
        <w:t xml:space="preserve"/>
      </w:r>
    </w:p>
    <w:p>
      <w:pPr>
        <w:shd w:fill="1a7a5e"/>
        <w:spacing w:after="80" w:before="80"/>
        <w:ind w:left="200"/>
      </w:pPr>
      <w:r>
        <w:rPr>
          <w:rFonts w:ascii="Arial" w:cs="Arial" w:eastAsia="Arial" w:hAnsi="Arial"/>
          <w:b/>
          <w:bCs/>
          <w:color w:val="FFFFFF"/>
          <w:sz w:val="22"/>
          <w:szCs w:val="22"/>
        </w:rPr>
        <w:t xml:space="preserve">第 19 篇　日期：2026-06-19</w:t>
      </w:r>
    </w:p>
    <w:p>
      <w:pPr>
        <w:shd/>
        <w:spacing w:after="40" w:before="40"/>
        <w:ind w:left="200" w:right="200"/>
      </w:pPr>
      <w:r>
        <w:rPr>
          <w:rFonts w:ascii="Arial" w:cs="Arial" w:eastAsia="Arial" w:hAnsi="Arial"/>
          <w:b/>
          <w:bCs/>
          <w:color w:val="1a7a5e"/>
          <w:sz w:val="19"/>
          <w:szCs w:val="19"/>
        </w:rPr>
        <w:t xml:space="preserve">【新聞標題】 </w:t>
      </w:r>
      <w:r>
        <w:rPr>
          <w:rFonts w:ascii="Arial" w:cs="Arial" w:eastAsia="Arial" w:hAnsi="Arial"/>
          <w:sz w:val="19"/>
          <w:szCs w:val="19"/>
        </w:rPr>
        <w:t xml:space="preserve">众赢视角下的科技创业生态</w:t>
      </w:r>
    </w:p>
    <w:p>
      <w:pPr>
        <w:shd w:fill="F0FAF6"/>
        <w:spacing w:after="40" w:before="40"/>
        <w:ind w:left="200" w:right="200"/>
      </w:pPr>
      <w:r>
        <w:rPr>
          <w:rFonts w:ascii="Arial" w:cs="Arial" w:eastAsia="Arial" w:hAnsi="Arial"/>
          <w:b/>
          <w:bCs/>
          <w:color w:val="1a7a5e"/>
          <w:sz w:val="19"/>
          <w:szCs w:val="19"/>
        </w:rPr>
        <w:t xml:space="preserve">【新聞類別】 </w:t>
      </w:r>
      <w:r>
        <w:rPr>
          <w:rFonts w:ascii="Arial" w:cs="Arial" w:eastAsia="Arial" w:hAnsi="Arial"/>
          <w:sz w:val="19"/>
          <w:szCs w:val="19"/>
        </w:rPr>
        <w:t xml:space="preserve">新聞資訊</w:t>
      </w:r>
    </w:p>
    <w:p>
      <w:pPr>
        <w:shd/>
        <w:spacing w:after="40" w:before="40"/>
        <w:ind w:left="200" w:right="200"/>
      </w:pPr>
      <w:r>
        <w:rPr>
          <w:rFonts w:ascii="Arial" w:cs="Arial" w:eastAsia="Arial" w:hAnsi="Arial"/>
          <w:b/>
          <w:bCs/>
          <w:color w:val="1a7a5e"/>
          <w:sz w:val="19"/>
          <w:szCs w:val="19"/>
        </w:rPr>
        <w:t xml:space="preserve">【新聞內容】 </w:t>
      </w:r>
      <w:r>
        <w:rPr>
          <w:rFonts w:ascii="Arial" w:cs="Arial" w:eastAsia="Arial" w:hAnsi="Arial"/>
          <w:sz w:val="19"/>
          <w:szCs w:val="19"/>
        </w:rPr>
        <w:t xml:space="preserve">科技创业是创新的前沿，融合了技术、资本与市场的多重力量。众赢理念要求创业者、投资者与社会形成协同效应，共同推动创新成果的转化与应用。通过开放合作与资源共享，科技创业生态能够实现众赢，激发更大活力。</w:t>
      </w:r>
    </w:p>
    <w:p>
      <w:pPr>
        <w:shd/>
        <w:spacing w:after="40" w:before="40"/>
        <w:ind w:left="200" w:right="200"/>
      </w:pPr>
      <w:r>
        <w:rPr>
          <w:sz w:val="19"/>
          <w:szCs w:val="19"/>
        </w:rPr>
        <w:t xml:space="preserve">        </w:t>
      </w:r>
      <w:r>
        <w:rPr>
          <w:rFonts w:ascii="Arial" w:cs="Arial" w:eastAsia="Arial" w:hAnsi="Arial"/>
          <w:sz w:val="19"/>
          <w:szCs w:val="19"/>
        </w:rPr>
        <w:t xml:space="preserve">科技创业生态涵盖了创业孵化、融资支持、市场推广和政策环境等多个方面。众赢理念强调各方协同合作，促进资源整合和优势互补，提升创业成功率和创新能力。</w:t>
      </w:r>
    </w:p>
    <w:p>
      <w:pPr>
        <w:shd/>
        <w:spacing w:after="40" w:before="40"/>
        <w:ind w:left="200" w:right="200"/>
      </w:pPr>
      <w:r>
        <w:rPr>
          <w:sz w:val="19"/>
          <w:szCs w:val="19"/>
        </w:rPr>
        <w:t xml:space="preserve">        </w:t>
      </w:r>
      <w:r>
        <w:rPr>
          <w:rFonts w:ascii="Arial" w:cs="Arial" w:eastAsia="Arial" w:hAnsi="Arial"/>
          <w:sz w:val="19"/>
          <w:szCs w:val="19"/>
        </w:rPr>
        <w:t xml:space="preserve">例如，创业者通过技术创新推动产品和服务升级，投资者提供资金和战略支持，政府营造良好的政策环境和创新氛围。众赢理念促使各方形成良性互动，共同推动科技创业生态的健康发展。</w:t>
      </w:r>
    </w:p>
    <w:p>
      <w:pPr>
        <w:shd/>
        <w:spacing w:after="40" w:before="40"/>
        <w:ind w:left="200" w:right="200"/>
      </w:pPr>
      <w:r>
        <w:rPr>
          <w:sz w:val="19"/>
          <w:szCs w:val="19"/>
        </w:rPr>
        <w:t xml:space="preserve">        </w:t>
      </w:r>
      <w:r>
        <w:rPr>
          <w:rFonts w:ascii="Arial" w:cs="Arial" w:eastAsia="Arial" w:hAnsi="Arial"/>
          <w:sz w:val="19"/>
          <w:szCs w:val="19"/>
        </w:rPr>
        <w:t xml:space="preserve">未来，随着技术进步和市场变化，众赢理念将引导各方持续创新和合作，通过推动绿色创新和包容性创业，实现经济效益与社会价值的统一，推动创业生态系统的繁荣。</w:t>
      </w:r>
    </w:p>
    <w:p>
      <w:pPr>
        <w:shd w:fill="F0FAF6"/>
        <w:spacing w:after="40" w:before="40"/>
        <w:ind w:left="200" w:right="200"/>
      </w:pPr>
      <w:r>
        <w:rPr>
          <w:rFonts w:ascii="Arial" w:cs="Arial" w:eastAsia="Arial" w:hAnsi="Arial"/>
          <w:b/>
          <w:bCs/>
          <w:color w:val="1a7a5e"/>
          <w:sz w:val="19"/>
          <w:szCs w:val="19"/>
        </w:rPr>
        <w:t xml:space="preserve">【是否熱門】 </w:t>
      </w:r>
      <w:r>
        <w:rPr>
          <w:rFonts w:ascii="Arial" w:cs="Arial" w:eastAsia="Arial" w:hAnsi="Arial"/>
          <w:sz w:val="19"/>
          <w:szCs w:val="19"/>
        </w:rPr>
        <w:t xml:space="preserve">否</w:t>
      </w:r>
    </w:p>
    <w:p>
      <w:pPr>
        <w:shd/>
        <w:spacing w:after="40" w:before="40"/>
        <w:ind w:left="200" w:right="200"/>
      </w:pPr>
      <w:r>
        <w:rPr>
          <w:rFonts w:ascii="Arial" w:cs="Arial" w:eastAsia="Arial" w:hAnsi="Arial"/>
          <w:b/>
          <w:bCs/>
          <w:color w:val="1a7a5e"/>
          <w:sz w:val="19"/>
          <w:szCs w:val="19"/>
        </w:rPr>
        <w:t xml:space="preserve">【狀　　態】 </w:t>
      </w:r>
      <w:r>
        <w:rPr>
          <w:rFonts w:ascii="Arial" w:cs="Arial" w:eastAsia="Arial" w:hAnsi="Arial"/>
          <w:sz w:val="19"/>
          <w:szCs w:val="19"/>
        </w:rPr>
        <w:t xml:space="preserve">待發</w:t>
      </w:r>
    </w:p>
    <w:p>
      <w:pPr>
        <w:pBdr>
          <w:bottom w:val="single" w:color="CCCCCC" w:sz="6"/>
        </w:pBdr>
        <w:spacing w:after="200" w:before="200"/>
      </w:pPr>
      <w:r>
        <w:t xml:space="preserve"/>
      </w:r>
    </w:p>
    <w:p>
      <w:pPr>
        <w:shd w:fill="1a7a5e"/>
        <w:spacing w:after="80" w:before="80"/>
        <w:ind w:left="200"/>
      </w:pPr>
      <w:r>
        <w:rPr>
          <w:rFonts w:ascii="Arial" w:cs="Arial" w:eastAsia="Arial" w:hAnsi="Arial"/>
          <w:b/>
          <w:bCs/>
          <w:color w:val="FFFFFF"/>
          <w:sz w:val="22"/>
          <w:szCs w:val="22"/>
        </w:rPr>
        <w:t xml:space="preserve">第 20 篇　日期：2026-06-20</w:t>
      </w:r>
    </w:p>
    <w:p>
      <w:pPr>
        <w:shd/>
        <w:spacing w:after="40" w:before="40"/>
        <w:ind w:left="200" w:right="200"/>
      </w:pPr>
      <w:r>
        <w:rPr>
          <w:rFonts w:ascii="Arial" w:cs="Arial" w:eastAsia="Arial" w:hAnsi="Arial"/>
          <w:b/>
          <w:bCs/>
          <w:color w:val="1a7a5e"/>
          <w:sz w:val="19"/>
          <w:szCs w:val="19"/>
        </w:rPr>
        <w:t xml:space="preserve">【新聞標題】 </w:t>
      </w:r>
      <w:r>
        <w:rPr>
          <w:rFonts w:ascii="Arial" w:cs="Arial" w:eastAsia="Arial" w:hAnsi="Arial"/>
          <w:sz w:val="19"/>
          <w:szCs w:val="19"/>
        </w:rPr>
        <w:t xml:space="preserve">众赢与未来社会发展的战略思考</w:t>
      </w:r>
    </w:p>
    <w:p>
      <w:pPr>
        <w:shd w:fill="F0FAF6"/>
        <w:spacing w:after="40" w:before="40"/>
        <w:ind w:left="200" w:right="200"/>
      </w:pPr>
      <w:r>
        <w:rPr>
          <w:rFonts w:ascii="Arial" w:cs="Arial" w:eastAsia="Arial" w:hAnsi="Arial"/>
          <w:b/>
          <w:bCs/>
          <w:color w:val="1a7a5e"/>
          <w:sz w:val="19"/>
          <w:szCs w:val="19"/>
        </w:rPr>
        <w:t xml:space="preserve">【新聞類別】 </w:t>
      </w:r>
      <w:r>
        <w:rPr>
          <w:rFonts w:ascii="Arial" w:cs="Arial" w:eastAsia="Arial" w:hAnsi="Arial"/>
          <w:sz w:val="19"/>
          <w:szCs w:val="19"/>
        </w:rPr>
        <w:t xml:space="preserve">新聞資訊</w:t>
      </w:r>
    </w:p>
    <w:p>
      <w:pPr>
        <w:shd/>
        <w:spacing w:after="40" w:before="40"/>
        <w:ind w:left="200" w:right="200"/>
      </w:pPr>
      <w:r>
        <w:rPr>
          <w:rFonts w:ascii="Arial" w:cs="Arial" w:eastAsia="Arial" w:hAnsi="Arial"/>
          <w:b/>
          <w:bCs/>
          <w:color w:val="1a7a5e"/>
          <w:sz w:val="19"/>
          <w:szCs w:val="19"/>
        </w:rPr>
        <w:t xml:space="preserve">【新聞內容】 </w:t>
      </w:r>
      <w:r>
        <w:rPr>
          <w:rFonts w:ascii="Arial" w:cs="Arial" w:eastAsia="Arial" w:hAnsi="Arial"/>
          <w:sz w:val="19"/>
          <w:szCs w:val="19"/>
        </w:rPr>
        <w:t xml:space="preserve">未来社会的发展充满不确定性与挑战。众赢理念强调多方协作与共赢机制，推动社会资源的优化配置与可持续发展。通过科技创新、政策引导与公众参与，未来社会能够实现更加公平、包容与繁荣的众赢局面。</w:t>
      </w:r>
    </w:p>
    <w:p>
      <w:pPr>
        <w:shd/>
        <w:spacing w:after="40" w:before="40"/>
        <w:ind w:left="200" w:right="200"/>
      </w:pPr>
      <w:r>
        <w:rPr>
          <w:sz w:val="19"/>
          <w:szCs w:val="19"/>
        </w:rPr>
        <w:t xml:space="preserve">        </w:t>
      </w:r>
      <w:r>
        <w:rPr>
          <w:rFonts w:ascii="Arial" w:cs="Arial" w:eastAsia="Arial" w:hAnsi="Arial"/>
          <w:sz w:val="19"/>
          <w:szCs w:val="19"/>
        </w:rPr>
        <w:t xml:space="preserve">未来社会的发展需要应对环境变化、人口结构调整和技术变革等多重挑战。众赢理念促使政府、企业和社会组织共同制定战略，协调资源，实现可持续发展目标。</w:t>
      </w:r>
    </w:p>
    <w:p>
      <w:pPr>
        <w:shd/>
        <w:spacing w:after="40" w:before="40"/>
        <w:ind w:left="200" w:right="200"/>
      </w:pPr>
      <w:r>
        <w:rPr>
          <w:sz w:val="19"/>
          <w:szCs w:val="19"/>
        </w:rPr>
        <w:t xml:space="preserve">        </w:t>
      </w:r>
      <w:r>
        <w:rPr>
          <w:rFonts w:ascii="Arial" w:cs="Arial" w:eastAsia="Arial" w:hAnsi="Arial"/>
          <w:sz w:val="19"/>
          <w:szCs w:val="19"/>
        </w:rPr>
        <w:t xml:space="preserve">例如，绿色能源技术的推广需要政府政策支持、企业技术创新和公众参与的协同配合。众赢理念推动多方合作，促进经济发展与环境保护的平衡。此外，通过推动教育公平、社会保障和公共服务的普及，实现社会资源的合理分配和社会和谐。</w:t>
      </w:r>
    </w:p>
    <w:p>
      <w:pPr>
        <w:shd/>
        <w:spacing w:after="40" w:before="40"/>
        <w:ind w:left="200" w:right="200"/>
      </w:pPr>
      <w:r>
        <w:rPr>
          <w:sz w:val="19"/>
          <w:szCs w:val="19"/>
        </w:rPr>
        <w:t xml:space="preserve">        </w:t>
      </w:r>
      <w:r>
        <w:rPr>
          <w:rFonts w:ascii="Arial" w:cs="Arial" w:eastAsia="Arial" w:hAnsi="Arial"/>
          <w:sz w:val="19"/>
          <w:szCs w:val="19"/>
        </w:rPr>
        <w:t xml:space="preserve">未来，随着全球化和数字化进程的加快，众赢理念将引导各方加强合作，推动社会治理创新和公共服务优化，实现社会的全面进步和共同繁荣。</w:t>
      </w:r>
    </w:p>
    <w:p>
      <w:pPr>
        <w:shd w:fill="F0FAF6"/>
        <w:spacing w:after="40" w:before="40"/>
        <w:ind w:left="200" w:right="200"/>
      </w:pPr>
      <w:r>
        <w:rPr>
          <w:rFonts w:ascii="Arial" w:cs="Arial" w:eastAsia="Arial" w:hAnsi="Arial"/>
          <w:b/>
          <w:bCs/>
          <w:color w:val="1a7a5e"/>
          <w:sz w:val="19"/>
          <w:szCs w:val="19"/>
        </w:rPr>
        <w:t xml:space="preserve">【是否熱門】 </w:t>
      </w:r>
      <w:r>
        <w:rPr>
          <w:rFonts w:ascii="Arial" w:cs="Arial" w:eastAsia="Arial" w:hAnsi="Arial"/>
          <w:sz w:val="19"/>
          <w:szCs w:val="19"/>
        </w:rPr>
        <w:t xml:space="preserve">否</w:t>
      </w:r>
    </w:p>
    <w:p>
      <w:pPr>
        <w:shd/>
        <w:spacing w:after="40" w:before="40"/>
        <w:ind w:left="200" w:right="200"/>
      </w:pPr>
      <w:r>
        <w:rPr>
          <w:rFonts w:ascii="Arial" w:cs="Arial" w:eastAsia="Arial" w:hAnsi="Arial"/>
          <w:b/>
          <w:bCs/>
          <w:color w:val="1a7a5e"/>
          <w:sz w:val="19"/>
          <w:szCs w:val="19"/>
        </w:rPr>
        <w:t xml:space="preserve">【狀　　態】 </w:t>
      </w:r>
      <w:r>
        <w:rPr>
          <w:rFonts w:ascii="Arial" w:cs="Arial" w:eastAsia="Arial" w:hAnsi="Arial"/>
          <w:sz w:val="19"/>
          <w:szCs w:val="19"/>
        </w:rPr>
        <w:t xml:space="preserve">待發</w:t>
      </w:r>
    </w:p>
    <w:p>
      <w:pPr>
        <w:pBdr>
          <w:bottom w:val="single" w:color="CCCCCC" w:sz="6"/>
        </w:pBdr>
        <w:spacing w:after="200" w:before="2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2026-05-25T03:57:54.792Z</dcterms:created>
  <dcterms:modified xsi:type="dcterms:W3CDTF">2026-05-25T03:57:54.792Z</dcterms:modified>
</cp:coreProperties>
</file>

<file path=docProps/custom.xml><?xml version="1.0" encoding="utf-8"?>
<Properties xmlns="http://schemas.openxmlformats.org/officeDocument/2006/custom-properties" xmlns:vt="http://schemas.openxmlformats.org/officeDocument/2006/docPropsVTypes"/>
</file>