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00" w:lineRule="exact"/>
        <w:ind w:firstLine="0" w:firstLineChars="0"/>
        <w:jc w:val="center"/>
        <w:outlineLvl w:val="1"/>
        <w:rPr>
          <w:rFonts w:ascii="宋体" w:hAnsi="宋体" w:eastAsia="黑体"/>
          <w:bCs/>
          <w:sz w:val="36"/>
        </w:rPr>
      </w:pPr>
      <w:r>
        <w:rPr>
          <w:rFonts w:hint="eastAsia" w:ascii="宋体" w:hAnsi="宋体" w:eastAsia="STFangsong" w:cs="STFangsong"/>
          <w:b/>
          <w:sz w:val="44"/>
          <w:szCs w:val="44"/>
        </w:rPr>
        <w:t>课程教学大纲</w:t>
      </w:r>
    </w:p>
    <w:p>
      <w:pPr>
        <w:spacing w:line="500" w:lineRule="exact"/>
        <w:ind w:firstLine="0" w:firstLineChars="0"/>
        <w:rPr>
          <w:rFonts w:ascii="宋体" w:hAnsi="宋体" w:eastAsia="黑体"/>
          <w:bCs/>
        </w:rPr>
      </w:pPr>
      <w:r>
        <w:rPr>
          <w:rFonts w:hint="eastAsia" w:ascii="宋体" w:hAnsi="宋体" w:eastAsia="黑体"/>
          <w:bCs/>
        </w:rPr>
        <w:t>一、课程基本信息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黑体"/>
          <w:bCs/>
          <w:sz w:val="21"/>
          <w:szCs w:val="21"/>
        </w:rPr>
        <w:t>课程编号</w:t>
      </w:r>
      <w:r>
        <w:rPr>
          <w:rFonts w:hint="eastAsia" w:ascii="宋体" w:hAnsi="宋体"/>
          <w:bCs/>
          <w:sz w:val="21"/>
          <w:szCs w:val="21"/>
        </w:rPr>
        <w:t>：</w:t>
      </w:r>
      <w:bookmarkStart w:id="0" w:name="_GoBack"/>
      <w:r>
        <w:rPr>
          <w:rFonts w:ascii="宋体" w:hAnsi="宋体" w:eastAsia="宋体"/>
          <w:bCs/>
          <w:sz w:val="21"/>
          <w:szCs w:val="21"/>
        </w:rPr>
        <w:t>201910610801</w:t>
      </w:r>
      <w:bookmarkEnd w:id="0"/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黑体"/>
          <w:bCs/>
          <w:sz w:val="21"/>
          <w:szCs w:val="21"/>
        </w:rPr>
        <w:t>课程中文名称</w:t>
      </w:r>
      <w:r>
        <w:rPr>
          <w:rFonts w:hint="eastAsia" w:ascii="宋体" w:hAnsi="宋体"/>
          <w:bCs/>
          <w:sz w:val="21"/>
          <w:szCs w:val="21"/>
        </w:rPr>
        <w:t>：</w:t>
      </w:r>
      <w:r>
        <w:rPr>
          <w:rFonts w:hint="eastAsia" w:ascii="宋体" w:hAnsi="宋体" w:eastAsia="宋体"/>
          <w:bCs/>
          <w:sz w:val="21"/>
          <w:szCs w:val="21"/>
        </w:rPr>
        <w:t>高级计算机网络</w:t>
      </w:r>
    </w:p>
    <w:p>
      <w:pPr>
        <w:spacing w:line="500" w:lineRule="exact"/>
        <w:ind w:firstLine="440" w:firstLineChars="0"/>
        <w:rPr>
          <w:rFonts w:ascii="宋体" w:hAnsi="宋体" w:eastAsia="Songti SC"/>
          <w:bCs/>
          <w:sz w:val="21"/>
          <w:szCs w:val="21"/>
        </w:rPr>
      </w:pPr>
      <w:r>
        <w:rPr>
          <w:rFonts w:hint="eastAsia" w:ascii="宋体" w:hAnsi="宋体" w:eastAsia="黑体"/>
          <w:bCs/>
          <w:sz w:val="21"/>
          <w:szCs w:val="21"/>
        </w:rPr>
        <w:t>课程英文名称：</w:t>
      </w:r>
      <w:r>
        <w:rPr>
          <w:rFonts w:hint="eastAsia" w:ascii="宋体" w:hAnsi="宋体" w:eastAsia="宋体"/>
          <w:bCs/>
          <w:sz w:val="21"/>
          <w:szCs w:val="21"/>
        </w:rPr>
        <w:t>Advanced Computer Networks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黑体"/>
          <w:bCs/>
          <w:sz w:val="21"/>
          <w:szCs w:val="21"/>
        </w:rPr>
        <w:t>课内学时及分配情况：</w:t>
      </w:r>
      <w:r>
        <w:rPr>
          <w:rFonts w:hint="eastAsia" w:ascii="宋体" w:hAnsi="宋体" w:eastAsia="宋体"/>
          <w:bCs/>
          <w:sz w:val="21"/>
          <w:szCs w:val="21"/>
        </w:rPr>
        <w:t>总学时：32，课堂授课</w:t>
      </w:r>
      <w:r>
        <w:rPr>
          <w:rFonts w:ascii="宋体" w:hAnsi="宋体" w:eastAsia="宋体"/>
          <w:bCs/>
          <w:sz w:val="21"/>
          <w:szCs w:val="21"/>
        </w:rPr>
        <w:t>28</w:t>
      </w:r>
      <w:r>
        <w:rPr>
          <w:rFonts w:hint="eastAsia" w:ascii="宋体" w:hAnsi="宋体" w:eastAsia="宋体"/>
          <w:bCs/>
          <w:sz w:val="21"/>
          <w:szCs w:val="21"/>
        </w:rPr>
        <w:t>学时，课堂讨论4学时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黑体"/>
          <w:bCs/>
          <w:sz w:val="21"/>
          <w:szCs w:val="21"/>
        </w:rPr>
        <w:t xml:space="preserve">学 </w:t>
      </w:r>
      <w:r>
        <w:rPr>
          <w:rFonts w:ascii="宋体" w:hAnsi="宋体" w:eastAsia="黑体"/>
          <w:bCs/>
          <w:sz w:val="21"/>
          <w:szCs w:val="21"/>
        </w:rPr>
        <w:t xml:space="preserve">   </w:t>
      </w:r>
      <w:r>
        <w:rPr>
          <w:rFonts w:hint="eastAsia" w:ascii="宋体" w:hAnsi="宋体" w:eastAsia="黑体"/>
          <w:bCs/>
          <w:sz w:val="21"/>
          <w:szCs w:val="21"/>
        </w:rPr>
        <w:t>分：</w:t>
      </w:r>
      <w:r>
        <w:rPr>
          <w:rFonts w:hint="eastAsia" w:ascii="宋体" w:hAnsi="宋体" w:eastAsia="宋体"/>
          <w:bCs/>
          <w:sz w:val="21"/>
          <w:szCs w:val="21"/>
        </w:rPr>
        <w:t>2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黑体"/>
          <w:bCs/>
          <w:sz w:val="21"/>
          <w:szCs w:val="21"/>
        </w:rPr>
        <w:t>开课学期：</w:t>
      </w:r>
      <w:r>
        <w:rPr>
          <w:rFonts w:hint="eastAsia" w:ascii="宋体" w:hAnsi="宋体" w:eastAsia="宋体"/>
          <w:bCs/>
          <w:sz w:val="21"/>
          <w:szCs w:val="21"/>
        </w:rPr>
        <w:t>1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黑体"/>
          <w:bCs/>
          <w:sz w:val="21"/>
          <w:szCs w:val="21"/>
        </w:rPr>
        <w:t>适用学科：</w:t>
      </w:r>
      <w:r>
        <w:rPr>
          <w:rFonts w:hint="eastAsia" w:ascii="宋体" w:hAnsi="宋体" w:eastAsia="宋体"/>
          <w:bCs/>
          <w:sz w:val="21"/>
          <w:szCs w:val="21"/>
        </w:rPr>
        <w:t>计算机科学与技术、软件工程、电子信息</w:t>
      </w:r>
      <w:r>
        <w:rPr>
          <w:rFonts w:hint="eastAsia" w:ascii="宋体" w:hAnsi="宋体" w:eastAsia="宋体"/>
          <w:bCs/>
          <w:sz w:val="21"/>
          <w:szCs w:val="21"/>
          <w:lang w:eastAsia="zh-CN"/>
        </w:rPr>
        <w:t>（专业学位类别）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黑体"/>
          <w:bCs/>
          <w:sz w:val="21"/>
          <w:szCs w:val="21"/>
        </w:rPr>
        <w:t>课程面向对象：</w:t>
      </w:r>
      <w:r>
        <w:rPr>
          <w:rFonts w:hint="eastAsia" w:ascii="宋体" w:hAnsi="宋体" w:eastAsia="宋体"/>
          <w:bCs/>
          <w:sz w:val="21"/>
          <w:szCs w:val="21"/>
        </w:rPr>
        <w:t>学术硕士、专业学位硕士</w:t>
      </w:r>
    </w:p>
    <w:p>
      <w:pPr>
        <w:spacing w:line="500" w:lineRule="exact"/>
        <w:ind w:firstLine="440" w:firstLineChars="0"/>
        <w:rPr>
          <w:rFonts w:hint="eastAsia" w:ascii="宋体" w:hAnsi="宋体" w:eastAsia="宋体"/>
          <w:bCs/>
          <w:sz w:val="21"/>
          <w:szCs w:val="21"/>
          <w:lang w:eastAsia="zh-CN"/>
        </w:rPr>
      </w:pPr>
      <w:r>
        <w:rPr>
          <w:rFonts w:hint="eastAsia" w:ascii="宋体" w:hAnsi="宋体" w:eastAsia="黑体"/>
          <w:bCs/>
          <w:sz w:val="21"/>
          <w:szCs w:val="21"/>
        </w:rPr>
        <w:t>考核方式：</w:t>
      </w:r>
      <w:r>
        <w:rPr>
          <w:rFonts w:hint="eastAsia" w:ascii="宋体" w:hAnsi="宋体" w:eastAsia="宋体"/>
          <w:bCs/>
          <w:sz w:val="21"/>
          <w:szCs w:val="21"/>
        </w:rPr>
        <w:t>开卷考试</w:t>
      </w:r>
      <w:r>
        <w:rPr>
          <w:rFonts w:hint="eastAsia" w:ascii="宋体" w:hAnsi="宋体" w:eastAsia="宋体"/>
          <w:bCs/>
          <w:sz w:val="21"/>
          <w:szCs w:val="21"/>
          <w:lang w:eastAsia="zh-CN"/>
        </w:rPr>
        <w:t>占</w:t>
      </w:r>
      <w:r>
        <w:rPr>
          <w:rFonts w:ascii="宋体" w:hAnsi="宋体" w:eastAsia="宋体"/>
          <w:bCs/>
          <w:sz w:val="21"/>
          <w:szCs w:val="21"/>
        </w:rPr>
        <w:t>6</w:t>
      </w:r>
      <w:r>
        <w:rPr>
          <w:rFonts w:hint="eastAsia" w:ascii="宋体" w:hAnsi="宋体" w:eastAsia="宋体"/>
          <w:bCs/>
          <w:sz w:val="21"/>
          <w:szCs w:val="21"/>
        </w:rPr>
        <w:t>0%，过程考核占</w:t>
      </w:r>
      <w:r>
        <w:rPr>
          <w:rFonts w:ascii="宋体" w:hAnsi="宋体" w:eastAsia="宋体"/>
          <w:bCs/>
          <w:sz w:val="21"/>
          <w:szCs w:val="21"/>
        </w:rPr>
        <w:t>4</w:t>
      </w:r>
      <w:r>
        <w:rPr>
          <w:rFonts w:hint="eastAsia" w:ascii="宋体" w:hAnsi="宋体" w:eastAsia="宋体"/>
          <w:bCs/>
          <w:sz w:val="21"/>
          <w:szCs w:val="21"/>
        </w:rPr>
        <w:t>0%</w:t>
      </w:r>
      <w:r>
        <w:rPr>
          <w:rFonts w:hint="eastAsia" w:ascii="宋体" w:hAnsi="宋体" w:eastAsia="宋体"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/>
          <w:bCs/>
          <w:sz w:val="21"/>
          <w:szCs w:val="21"/>
        </w:rPr>
        <w:t>以课程论文方式考核</w:t>
      </w:r>
      <w:r>
        <w:rPr>
          <w:rFonts w:hint="eastAsia" w:ascii="宋体" w:hAnsi="宋体" w:eastAsia="宋体"/>
          <w:bCs/>
          <w:sz w:val="21"/>
          <w:szCs w:val="21"/>
          <w:lang w:eastAsia="zh-CN"/>
        </w:rPr>
        <w:t>），</w:t>
      </w:r>
      <w:r>
        <w:rPr>
          <w:rFonts w:hint="eastAsia" w:ascii="宋体" w:hAnsi="宋体" w:eastAsia="宋体"/>
          <w:sz w:val="21"/>
          <w:szCs w:val="21"/>
          <w:lang w:eastAsia="zh-CN"/>
        </w:rPr>
        <w:t>百分制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黑体"/>
          <w:bCs/>
          <w:sz w:val="21"/>
          <w:szCs w:val="21"/>
        </w:rPr>
        <w:t>教学方法：</w:t>
      </w:r>
      <w:r>
        <w:rPr>
          <w:rFonts w:hint="eastAsia" w:ascii="宋体" w:hAnsi="宋体" w:eastAsia="宋体"/>
          <w:bCs/>
          <w:sz w:val="21"/>
          <w:szCs w:val="21"/>
        </w:rPr>
        <w:t>课堂授课、分组研讨等混合方式教学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黑体"/>
          <w:bCs/>
          <w:sz w:val="21"/>
          <w:szCs w:val="21"/>
        </w:rPr>
        <w:t>开课单位：</w:t>
      </w:r>
      <w:r>
        <w:rPr>
          <w:rFonts w:hint="eastAsia" w:ascii="宋体" w:hAnsi="宋体" w:eastAsia="宋体"/>
          <w:bCs/>
          <w:sz w:val="21"/>
          <w:szCs w:val="21"/>
        </w:rPr>
        <w:t>计算机科学技术学院</w:t>
      </w:r>
    </w:p>
    <w:p>
      <w:pPr>
        <w:spacing w:line="500" w:lineRule="exact"/>
        <w:ind w:firstLine="0" w:firstLineChars="0"/>
        <w:rPr>
          <w:rFonts w:ascii="宋体" w:hAnsi="宋体" w:eastAsia="黑体"/>
          <w:bCs/>
        </w:rPr>
      </w:pPr>
      <w:r>
        <w:rPr>
          <w:rFonts w:hint="eastAsia" w:ascii="宋体" w:hAnsi="宋体" w:eastAsia="黑体"/>
          <w:bCs/>
        </w:rPr>
        <w:t>二、先修课程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计算机网络</w:t>
      </w:r>
    </w:p>
    <w:p>
      <w:pPr>
        <w:spacing w:line="500" w:lineRule="exact"/>
        <w:ind w:firstLine="0" w:firstLineChars="0"/>
        <w:rPr>
          <w:rFonts w:ascii="宋体" w:hAnsi="宋体"/>
          <w:bCs/>
        </w:rPr>
      </w:pPr>
      <w:r>
        <w:rPr>
          <w:rFonts w:hint="eastAsia" w:ascii="宋体" w:hAnsi="宋体" w:eastAsia="黑体"/>
          <w:bCs/>
        </w:rPr>
        <w:t>三、课程目标和基本要求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本课程是一门计算机网络前沿技术、研究方法、热点问题相结合的课程。课程目标在于，通过该课程的学习，使学生在计算机网络物理层、数据链路层、网络层、传输层和应用层的基础知识上，结合计算机通信基础和新一代网络的基础性问题及关键技术，能系统地掌握网络先进的主流技术，掌握、了解更多的典型网络实现实例，满足新一代网络背景下研究生的培养需求，锻炼和提高学生对网络基本问题的分析和解决能力。具体要求如下: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（1）掌握高级计算机网络自顶向下和分而治之的系统设计思想；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（2）基本掌握归纳、分析互联网发展演变趋势的能力；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（3）具备初步利用机器学习、人工智能、大数据、随机网络等技术研究网络空间问题的能力。</w:t>
      </w:r>
    </w:p>
    <w:p>
      <w:pPr>
        <w:spacing w:line="500" w:lineRule="exact"/>
        <w:ind w:firstLine="44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黑体"/>
          <w:bCs/>
        </w:rPr>
        <w:t>四、教学内容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该课程采用自顶向下的教学方法，围绕计算机网络体系结构的“层次”来组织教学内容，围绕网络前沿来带领学生熟悉网络领域的研究方法、热点和难点问题等。采用自顶向下的教学方法使得学生对计算机网络中的“高增长领域”—应用层有更深的理解；借助于分层的体系结构，学生能够透过计算机网络复杂性了解其本质，在学习整个体系结构的某部分概念和协议时，深知其在整体网络中的作用和运行机理。具体包括</w:t>
      </w:r>
      <w:r>
        <w:rPr>
          <w:rFonts w:ascii="宋体" w:hAnsi="宋体" w:eastAsia="宋体"/>
          <w:bCs/>
          <w:sz w:val="21"/>
          <w:szCs w:val="21"/>
        </w:rPr>
        <w:t>计算机网络和因特网的发展分析</w:t>
      </w:r>
      <w:r>
        <w:rPr>
          <w:rFonts w:hint="eastAsia" w:ascii="宋体" w:hAnsi="宋体" w:eastAsia="宋体"/>
          <w:bCs/>
          <w:sz w:val="21"/>
          <w:szCs w:val="21"/>
        </w:rPr>
        <w:t>，</w:t>
      </w:r>
      <w:r>
        <w:rPr>
          <w:rFonts w:ascii="宋体" w:hAnsi="宋体" w:eastAsia="宋体"/>
          <w:bCs/>
          <w:sz w:val="21"/>
          <w:szCs w:val="21"/>
        </w:rPr>
        <w:t>网络体系结构</w:t>
      </w:r>
      <w:r>
        <w:rPr>
          <w:rFonts w:hint="eastAsia" w:ascii="宋体" w:hAnsi="宋体" w:eastAsia="宋体"/>
          <w:bCs/>
          <w:sz w:val="21"/>
          <w:szCs w:val="21"/>
        </w:rPr>
        <w:t>的演变，</w:t>
      </w:r>
      <w:r>
        <w:rPr>
          <w:rFonts w:ascii="宋体" w:hAnsi="宋体" w:eastAsia="宋体"/>
          <w:bCs/>
          <w:sz w:val="21"/>
          <w:szCs w:val="21"/>
        </w:rPr>
        <w:t>数据中心网络</w:t>
      </w:r>
      <w:r>
        <w:rPr>
          <w:rFonts w:hint="eastAsia" w:ascii="宋体" w:hAnsi="宋体" w:eastAsia="宋体"/>
          <w:bCs/>
          <w:sz w:val="21"/>
          <w:szCs w:val="21"/>
        </w:rPr>
        <w:t>、5G移动网络</w:t>
      </w:r>
      <w:r>
        <w:rPr>
          <w:rFonts w:ascii="宋体" w:hAnsi="宋体" w:eastAsia="宋体"/>
          <w:bCs/>
          <w:sz w:val="21"/>
          <w:szCs w:val="21"/>
        </w:rPr>
        <w:t>等基础知识、关键技术</w:t>
      </w:r>
      <w:r>
        <w:rPr>
          <w:rFonts w:hint="eastAsia" w:ascii="宋体" w:hAnsi="宋体" w:eastAsia="宋体"/>
          <w:bCs/>
          <w:sz w:val="21"/>
          <w:szCs w:val="21"/>
        </w:rPr>
        <w:t>，</w:t>
      </w:r>
      <w:r>
        <w:rPr>
          <w:rFonts w:ascii="宋体" w:hAnsi="宋体" w:eastAsia="宋体"/>
          <w:bCs/>
          <w:sz w:val="21"/>
          <w:szCs w:val="21"/>
        </w:rPr>
        <w:t>人工智能、大数据、随机</w:t>
      </w:r>
      <w:r>
        <w:rPr>
          <w:rFonts w:hint="eastAsia" w:ascii="宋体" w:hAnsi="宋体" w:eastAsia="宋体"/>
          <w:bCs/>
          <w:sz w:val="21"/>
          <w:szCs w:val="21"/>
        </w:rPr>
        <w:t>优化</w:t>
      </w:r>
      <w:r>
        <w:rPr>
          <w:rFonts w:ascii="宋体" w:hAnsi="宋体" w:eastAsia="宋体"/>
          <w:bCs/>
          <w:sz w:val="21"/>
          <w:szCs w:val="21"/>
        </w:rPr>
        <w:t>在网络应用层、传输层、网络层、数据联络层的研究</w:t>
      </w:r>
      <w:r>
        <w:rPr>
          <w:rFonts w:hint="eastAsia" w:ascii="宋体" w:hAnsi="宋体" w:eastAsia="宋体"/>
          <w:bCs/>
          <w:sz w:val="21"/>
          <w:szCs w:val="21"/>
        </w:rPr>
        <w:t>应用，</w:t>
      </w:r>
      <w:r>
        <w:rPr>
          <w:rFonts w:ascii="宋体" w:hAnsi="宋体" w:eastAsia="宋体"/>
          <w:bCs/>
          <w:sz w:val="21"/>
          <w:szCs w:val="21"/>
        </w:rPr>
        <w:t>移动边缘技术、软件定义网络的研究方法、关键技术</w:t>
      </w:r>
      <w:r>
        <w:rPr>
          <w:rFonts w:hint="eastAsia" w:ascii="宋体" w:hAnsi="宋体" w:eastAsia="宋体"/>
          <w:bCs/>
          <w:sz w:val="21"/>
          <w:szCs w:val="21"/>
        </w:rPr>
        <w:t>等内容。在课堂授课和分组研讨中，拟采用以下思政案例（不局限）引导学生增强网络爱国、网络强国、网络卫国的家国情怀，投身于祖国从网络大国迈向网络强国的伟大事业中去。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具体如下：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第</w:t>
      </w:r>
      <w:r>
        <w:rPr>
          <w:rFonts w:ascii="宋体" w:hAnsi="宋体" w:eastAsia="宋体"/>
          <w:bCs/>
          <w:sz w:val="21"/>
          <w:szCs w:val="21"/>
        </w:rPr>
        <w:t>1</w:t>
      </w:r>
      <w:r>
        <w:rPr>
          <w:rFonts w:hint="eastAsia" w:ascii="宋体" w:hAnsi="宋体" w:eastAsia="宋体"/>
          <w:bCs/>
          <w:sz w:val="21"/>
          <w:szCs w:val="21"/>
        </w:rPr>
        <w:t>章 绪论（</w:t>
      </w:r>
      <w:r>
        <w:rPr>
          <w:rFonts w:ascii="宋体" w:hAnsi="宋体" w:eastAsia="宋体"/>
          <w:bCs/>
          <w:sz w:val="21"/>
          <w:szCs w:val="21"/>
        </w:rPr>
        <w:t>4学时</w:t>
      </w:r>
      <w:r>
        <w:rPr>
          <w:rFonts w:hint="eastAsia" w:ascii="宋体" w:hAnsi="宋体" w:eastAsia="宋体"/>
          <w:bCs/>
          <w:sz w:val="21"/>
          <w:szCs w:val="21"/>
        </w:rPr>
        <w:t>）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1</w:t>
      </w:r>
      <w:r>
        <w:rPr>
          <w:rFonts w:ascii="宋体" w:hAnsi="宋体" w:eastAsia="宋体"/>
          <w:bCs/>
          <w:sz w:val="21"/>
          <w:szCs w:val="21"/>
        </w:rPr>
        <w:t>.1 计算机网络和因特网的发展分析</w:t>
      </w:r>
      <w:r>
        <w:rPr>
          <w:rFonts w:hint="eastAsia" w:ascii="宋体" w:hAnsi="宋体" w:eastAsia="宋体"/>
          <w:bCs/>
          <w:sz w:val="21"/>
          <w:szCs w:val="21"/>
        </w:rPr>
        <w:t>（课程思政案例1）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ascii="宋体" w:hAnsi="宋体" w:eastAsia="宋体"/>
          <w:bCs/>
          <w:sz w:val="21"/>
          <w:szCs w:val="21"/>
        </w:rPr>
        <w:t xml:space="preserve">1.2 </w:t>
      </w:r>
      <w:r>
        <w:rPr>
          <w:rFonts w:hint="eastAsia" w:ascii="宋体" w:hAnsi="宋体" w:eastAsia="宋体"/>
          <w:bCs/>
          <w:sz w:val="21"/>
          <w:szCs w:val="21"/>
        </w:rPr>
        <w:t>计算机网络的性能指标分析及度量方法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第</w:t>
      </w:r>
      <w:r>
        <w:rPr>
          <w:rFonts w:ascii="宋体" w:hAnsi="宋体" w:eastAsia="宋体"/>
          <w:bCs/>
          <w:sz w:val="21"/>
          <w:szCs w:val="21"/>
        </w:rPr>
        <w:t>2</w:t>
      </w:r>
      <w:r>
        <w:rPr>
          <w:rFonts w:hint="eastAsia" w:ascii="宋体" w:hAnsi="宋体" w:eastAsia="宋体"/>
          <w:bCs/>
          <w:sz w:val="21"/>
          <w:szCs w:val="21"/>
        </w:rPr>
        <w:t>章 网络体系结构及研究进展（</w:t>
      </w:r>
      <w:r>
        <w:rPr>
          <w:rFonts w:ascii="宋体" w:hAnsi="宋体" w:eastAsia="宋体"/>
          <w:bCs/>
          <w:sz w:val="21"/>
          <w:szCs w:val="21"/>
        </w:rPr>
        <w:t>4学时</w:t>
      </w:r>
      <w:r>
        <w:rPr>
          <w:rFonts w:hint="eastAsia" w:ascii="宋体" w:hAnsi="宋体" w:eastAsia="宋体"/>
          <w:bCs/>
          <w:sz w:val="21"/>
          <w:szCs w:val="21"/>
        </w:rPr>
        <w:t>）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ascii="宋体" w:hAnsi="宋体" w:eastAsia="宋体"/>
          <w:bCs/>
          <w:sz w:val="21"/>
          <w:szCs w:val="21"/>
        </w:rPr>
        <w:t>2.1网络体系结构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2</w:t>
      </w:r>
      <w:r>
        <w:rPr>
          <w:rFonts w:ascii="宋体" w:hAnsi="宋体" w:eastAsia="宋体"/>
          <w:bCs/>
          <w:sz w:val="21"/>
          <w:szCs w:val="21"/>
        </w:rPr>
        <w:t>.2数据中心网络等基础知识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第</w:t>
      </w:r>
      <w:r>
        <w:rPr>
          <w:rFonts w:ascii="宋体" w:hAnsi="宋体" w:eastAsia="宋体"/>
          <w:bCs/>
          <w:sz w:val="21"/>
          <w:szCs w:val="21"/>
        </w:rPr>
        <w:t>3</w:t>
      </w:r>
      <w:r>
        <w:rPr>
          <w:rFonts w:hint="eastAsia" w:ascii="宋体" w:hAnsi="宋体" w:eastAsia="宋体"/>
          <w:bCs/>
          <w:sz w:val="21"/>
          <w:szCs w:val="21"/>
        </w:rPr>
        <w:t>章 新一代无线网络（</w:t>
      </w:r>
      <w:r>
        <w:rPr>
          <w:rFonts w:ascii="宋体" w:hAnsi="宋体" w:eastAsia="宋体"/>
          <w:bCs/>
          <w:sz w:val="21"/>
          <w:szCs w:val="21"/>
        </w:rPr>
        <w:t>4学时</w:t>
      </w:r>
      <w:r>
        <w:rPr>
          <w:rFonts w:hint="eastAsia" w:ascii="宋体" w:hAnsi="宋体" w:eastAsia="宋体"/>
          <w:bCs/>
          <w:sz w:val="21"/>
          <w:szCs w:val="21"/>
        </w:rPr>
        <w:t>）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ascii="宋体" w:hAnsi="宋体" w:eastAsia="宋体"/>
          <w:bCs/>
          <w:sz w:val="21"/>
          <w:szCs w:val="21"/>
        </w:rPr>
        <w:t>3.1 无线网络技术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3</w:t>
      </w:r>
      <w:r>
        <w:rPr>
          <w:rFonts w:ascii="宋体" w:hAnsi="宋体" w:eastAsia="宋体"/>
          <w:bCs/>
          <w:sz w:val="21"/>
          <w:szCs w:val="21"/>
        </w:rPr>
        <w:t>.2 移动网络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ascii="宋体" w:hAnsi="宋体" w:eastAsia="宋体"/>
          <w:bCs/>
          <w:sz w:val="21"/>
          <w:szCs w:val="21"/>
        </w:rPr>
        <w:t>3.3 5G网络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第</w:t>
      </w:r>
      <w:r>
        <w:rPr>
          <w:rFonts w:ascii="宋体" w:hAnsi="宋体" w:eastAsia="宋体"/>
          <w:bCs/>
          <w:sz w:val="21"/>
          <w:szCs w:val="21"/>
        </w:rPr>
        <w:t>4</w:t>
      </w:r>
      <w:r>
        <w:rPr>
          <w:rFonts w:hint="eastAsia" w:ascii="宋体" w:hAnsi="宋体" w:eastAsia="宋体"/>
          <w:bCs/>
          <w:sz w:val="21"/>
          <w:szCs w:val="21"/>
        </w:rPr>
        <w:t>章 新一代多媒体网络（</w:t>
      </w:r>
      <w:r>
        <w:rPr>
          <w:rFonts w:ascii="宋体" w:hAnsi="宋体" w:eastAsia="宋体"/>
          <w:bCs/>
          <w:sz w:val="21"/>
          <w:szCs w:val="21"/>
        </w:rPr>
        <w:t>4学时</w:t>
      </w:r>
      <w:r>
        <w:rPr>
          <w:rFonts w:hint="eastAsia" w:ascii="宋体" w:hAnsi="宋体" w:eastAsia="宋体"/>
          <w:bCs/>
          <w:sz w:val="21"/>
          <w:szCs w:val="21"/>
        </w:rPr>
        <w:t>）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4</w:t>
      </w:r>
      <w:r>
        <w:rPr>
          <w:rFonts w:ascii="宋体" w:hAnsi="宋体" w:eastAsia="宋体"/>
          <w:bCs/>
          <w:sz w:val="21"/>
          <w:szCs w:val="21"/>
        </w:rPr>
        <w:t>.1多媒体网络、流式存储视频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ascii="宋体" w:hAnsi="宋体" w:eastAsia="宋体"/>
          <w:bCs/>
          <w:sz w:val="21"/>
          <w:szCs w:val="21"/>
        </w:rPr>
        <w:t>4.2 实时会话式应用的协议、支持多媒体的网络技术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第</w:t>
      </w:r>
      <w:r>
        <w:rPr>
          <w:rFonts w:ascii="宋体" w:hAnsi="宋体" w:eastAsia="宋体"/>
          <w:bCs/>
          <w:sz w:val="21"/>
          <w:szCs w:val="21"/>
        </w:rPr>
        <w:t>5</w:t>
      </w:r>
      <w:r>
        <w:rPr>
          <w:rFonts w:hint="eastAsia" w:ascii="宋体" w:hAnsi="宋体" w:eastAsia="宋体"/>
          <w:bCs/>
          <w:sz w:val="21"/>
          <w:szCs w:val="21"/>
        </w:rPr>
        <w:t>章 计算机网络安全（</w:t>
      </w:r>
      <w:r>
        <w:rPr>
          <w:rFonts w:ascii="宋体" w:hAnsi="宋体" w:eastAsia="宋体"/>
          <w:bCs/>
          <w:sz w:val="21"/>
          <w:szCs w:val="21"/>
        </w:rPr>
        <w:t>4学时</w:t>
      </w:r>
      <w:r>
        <w:rPr>
          <w:rFonts w:hint="eastAsia" w:ascii="宋体" w:hAnsi="宋体" w:eastAsia="宋体"/>
          <w:bCs/>
          <w:sz w:val="21"/>
          <w:szCs w:val="21"/>
        </w:rPr>
        <w:t>）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5</w:t>
      </w:r>
      <w:r>
        <w:rPr>
          <w:rFonts w:ascii="宋体" w:hAnsi="宋体" w:eastAsia="宋体"/>
          <w:bCs/>
          <w:sz w:val="21"/>
          <w:szCs w:val="21"/>
        </w:rPr>
        <w:t>.1 计算机网络中的基本安全问题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ascii="宋体" w:hAnsi="宋体" w:eastAsia="宋体"/>
          <w:bCs/>
          <w:sz w:val="21"/>
          <w:szCs w:val="21"/>
        </w:rPr>
        <w:t>5.</w:t>
      </w:r>
      <w:r>
        <w:rPr>
          <w:rFonts w:hint="eastAsia" w:ascii="宋体" w:hAnsi="宋体" w:eastAsia="宋体"/>
          <w:bCs/>
          <w:sz w:val="21"/>
          <w:szCs w:val="21"/>
        </w:rPr>
        <w:t>2</w:t>
      </w:r>
      <w:r>
        <w:rPr>
          <w:rFonts w:ascii="宋体" w:hAnsi="宋体" w:eastAsia="宋体"/>
          <w:bCs/>
          <w:sz w:val="21"/>
          <w:szCs w:val="21"/>
        </w:rPr>
        <w:t xml:space="preserve"> </w:t>
      </w:r>
      <w:r>
        <w:rPr>
          <w:rFonts w:hint="eastAsia" w:ascii="宋体" w:hAnsi="宋体" w:eastAsia="宋体"/>
          <w:bCs/>
          <w:sz w:val="21"/>
          <w:szCs w:val="21"/>
        </w:rPr>
        <w:t>网络安全方法及研究进展（课程思政案例2）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第6章 人工智能等新技术在网络中的应用（</w:t>
      </w:r>
      <w:r>
        <w:rPr>
          <w:rFonts w:ascii="宋体" w:hAnsi="宋体" w:eastAsia="宋体"/>
          <w:bCs/>
          <w:sz w:val="21"/>
          <w:szCs w:val="21"/>
        </w:rPr>
        <w:t>2</w:t>
      </w:r>
      <w:r>
        <w:rPr>
          <w:rFonts w:hint="eastAsia" w:ascii="宋体" w:hAnsi="宋体" w:eastAsia="宋体"/>
          <w:bCs/>
          <w:sz w:val="21"/>
          <w:szCs w:val="21"/>
        </w:rPr>
        <w:t xml:space="preserve">学时课堂授课 </w:t>
      </w:r>
      <w:r>
        <w:rPr>
          <w:rFonts w:ascii="宋体" w:hAnsi="宋体" w:eastAsia="宋体"/>
          <w:bCs/>
          <w:sz w:val="21"/>
          <w:szCs w:val="21"/>
        </w:rPr>
        <w:t>2</w:t>
      </w:r>
      <w:r>
        <w:rPr>
          <w:rFonts w:hint="eastAsia" w:ascii="宋体" w:hAnsi="宋体" w:eastAsia="宋体"/>
          <w:bCs/>
          <w:sz w:val="21"/>
          <w:szCs w:val="21"/>
        </w:rPr>
        <w:t>学时分组研讨）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6</w:t>
      </w:r>
      <w:r>
        <w:rPr>
          <w:rFonts w:ascii="宋体" w:hAnsi="宋体" w:eastAsia="宋体"/>
          <w:bCs/>
          <w:sz w:val="21"/>
          <w:szCs w:val="21"/>
        </w:rPr>
        <w:t>.1 人工智能网络应用层、传输层、网络层、数据联络层的研究进展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6.</w:t>
      </w:r>
      <w:r>
        <w:rPr>
          <w:rFonts w:ascii="宋体" w:hAnsi="宋体" w:eastAsia="宋体"/>
          <w:bCs/>
          <w:sz w:val="21"/>
          <w:szCs w:val="21"/>
        </w:rPr>
        <w:t>2 大数据在网络应用层、传输层、网络层、数据联络层的研究进展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6.</w:t>
      </w:r>
      <w:r>
        <w:rPr>
          <w:rFonts w:ascii="宋体" w:hAnsi="宋体" w:eastAsia="宋体"/>
          <w:bCs/>
          <w:sz w:val="21"/>
          <w:szCs w:val="21"/>
        </w:rPr>
        <w:t>3 随机网络技术在网络应用层、传输层、网络层、数据联络层的研究进展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第</w:t>
      </w:r>
      <w:r>
        <w:rPr>
          <w:rFonts w:ascii="宋体" w:hAnsi="宋体" w:eastAsia="宋体"/>
          <w:bCs/>
          <w:sz w:val="21"/>
          <w:szCs w:val="21"/>
        </w:rPr>
        <w:t>7</w:t>
      </w:r>
      <w:r>
        <w:rPr>
          <w:rFonts w:hint="eastAsia" w:ascii="宋体" w:hAnsi="宋体" w:eastAsia="宋体"/>
          <w:bCs/>
          <w:sz w:val="21"/>
          <w:szCs w:val="21"/>
        </w:rPr>
        <w:t xml:space="preserve">章 </w:t>
      </w:r>
      <w:r>
        <w:rPr>
          <w:rFonts w:ascii="宋体" w:hAnsi="宋体" w:eastAsia="宋体"/>
          <w:bCs/>
          <w:sz w:val="21"/>
          <w:szCs w:val="21"/>
        </w:rPr>
        <w:t>人工智能、深度学习等在网络安全领域的研究</w:t>
      </w:r>
      <w:r>
        <w:rPr>
          <w:rFonts w:hint="eastAsia" w:ascii="宋体" w:hAnsi="宋体" w:eastAsia="宋体"/>
          <w:bCs/>
          <w:sz w:val="21"/>
          <w:szCs w:val="21"/>
        </w:rPr>
        <w:t>（</w:t>
      </w:r>
      <w:r>
        <w:rPr>
          <w:rFonts w:ascii="宋体" w:hAnsi="宋体" w:eastAsia="宋体"/>
          <w:bCs/>
          <w:sz w:val="21"/>
          <w:szCs w:val="21"/>
        </w:rPr>
        <w:t>3</w:t>
      </w:r>
      <w:r>
        <w:rPr>
          <w:rFonts w:hint="eastAsia" w:ascii="宋体" w:hAnsi="宋体" w:eastAsia="宋体"/>
          <w:bCs/>
          <w:sz w:val="21"/>
          <w:szCs w:val="21"/>
        </w:rPr>
        <w:t xml:space="preserve">学时课堂授课 </w:t>
      </w:r>
      <w:r>
        <w:rPr>
          <w:rFonts w:ascii="宋体" w:hAnsi="宋体" w:eastAsia="宋体"/>
          <w:bCs/>
          <w:sz w:val="21"/>
          <w:szCs w:val="21"/>
        </w:rPr>
        <w:t>1</w:t>
      </w:r>
      <w:r>
        <w:rPr>
          <w:rFonts w:hint="eastAsia" w:ascii="宋体" w:hAnsi="宋体" w:eastAsia="宋体"/>
          <w:bCs/>
          <w:sz w:val="21"/>
          <w:szCs w:val="21"/>
        </w:rPr>
        <w:t>学时分组研讨）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第</w:t>
      </w:r>
      <w:r>
        <w:rPr>
          <w:rFonts w:ascii="宋体" w:hAnsi="宋体" w:eastAsia="宋体"/>
          <w:bCs/>
          <w:sz w:val="21"/>
          <w:szCs w:val="21"/>
        </w:rPr>
        <w:t>8</w:t>
      </w:r>
      <w:r>
        <w:rPr>
          <w:rFonts w:hint="eastAsia" w:ascii="宋体" w:hAnsi="宋体" w:eastAsia="宋体"/>
          <w:bCs/>
          <w:sz w:val="21"/>
          <w:szCs w:val="21"/>
        </w:rPr>
        <w:t>章</w:t>
      </w:r>
      <w:r>
        <w:rPr>
          <w:rFonts w:ascii="宋体" w:hAnsi="宋体" w:eastAsia="宋体"/>
          <w:bCs/>
          <w:sz w:val="21"/>
          <w:szCs w:val="21"/>
        </w:rPr>
        <w:t>、移动边缘技术、软件定义网络的研究方法、关键技术</w:t>
      </w:r>
      <w:r>
        <w:rPr>
          <w:rFonts w:hint="eastAsia" w:ascii="宋体" w:hAnsi="宋体" w:eastAsia="宋体"/>
          <w:bCs/>
          <w:sz w:val="21"/>
          <w:szCs w:val="21"/>
        </w:rPr>
        <w:t>（</w:t>
      </w:r>
      <w:r>
        <w:rPr>
          <w:rFonts w:ascii="宋体" w:hAnsi="宋体" w:eastAsia="宋体"/>
          <w:bCs/>
          <w:sz w:val="21"/>
          <w:szCs w:val="21"/>
        </w:rPr>
        <w:t>3</w:t>
      </w:r>
      <w:r>
        <w:rPr>
          <w:rFonts w:hint="eastAsia" w:ascii="宋体" w:hAnsi="宋体" w:eastAsia="宋体"/>
          <w:bCs/>
          <w:sz w:val="21"/>
          <w:szCs w:val="21"/>
        </w:rPr>
        <w:t xml:space="preserve">学时课堂授课 </w:t>
      </w:r>
      <w:r>
        <w:rPr>
          <w:rFonts w:ascii="宋体" w:hAnsi="宋体" w:eastAsia="宋体"/>
          <w:bCs/>
          <w:sz w:val="21"/>
          <w:szCs w:val="21"/>
        </w:rPr>
        <w:t>1</w:t>
      </w:r>
      <w:r>
        <w:rPr>
          <w:rFonts w:hint="eastAsia" w:ascii="宋体" w:hAnsi="宋体" w:eastAsia="宋体"/>
          <w:bCs/>
          <w:sz w:val="21"/>
          <w:szCs w:val="21"/>
        </w:rPr>
        <w:t>学时 分组研讨）</w:t>
      </w:r>
    </w:p>
    <w:p>
      <w:pPr>
        <w:spacing w:line="500" w:lineRule="exact"/>
        <w:ind w:firstLine="422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课程思政案例1：</w:t>
      </w:r>
      <w:r>
        <w:rPr>
          <w:rFonts w:hint="eastAsia" w:ascii="宋体" w:hAnsi="宋体" w:eastAsia="宋体"/>
          <w:bCs/>
          <w:sz w:val="21"/>
          <w:szCs w:val="21"/>
        </w:rPr>
        <w:t>华为5</w:t>
      </w:r>
      <w:r>
        <w:rPr>
          <w:rFonts w:ascii="宋体" w:hAnsi="宋体" w:eastAsia="宋体"/>
          <w:bCs/>
          <w:sz w:val="21"/>
          <w:szCs w:val="21"/>
        </w:rPr>
        <w:t>G</w:t>
      </w:r>
      <w:r>
        <w:rPr>
          <w:rFonts w:hint="eastAsia" w:ascii="宋体" w:hAnsi="宋体" w:eastAsia="宋体"/>
          <w:bCs/>
          <w:sz w:val="21"/>
          <w:szCs w:val="21"/>
        </w:rPr>
        <w:t>网络建设</w:t>
      </w:r>
    </w:p>
    <w:p>
      <w:pPr>
        <w:spacing w:line="500" w:lineRule="exact"/>
        <w:ind w:firstLine="42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案例简介：</w:t>
      </w:r>
      <w:r>
        <w:rPr>
          <w:rFonts w:ascii="宋体" w:hAnsi="宋体" w:eastAsia="宋体"/>
          <w:bCs/>
          <w:sz w:val="21"/>
          <w:szCs w:val="21"/>
        </w:rPr>
        <w:t>5G网络是我们国家通讯网络第一次领跑</w:t>
      </w:r>
      <w:r>
        <w:rPr>
          <w:rFonts w:hint="eastAsia" w:ascii="宋体" w:hAnsi="宋体" w:eastAsia="宋体"/>
          <w:bCs/>
          <w:sz w:val="21"/>
          <w:szCs w:val="21"/>
        </w:rPr>
        <w:t>。</w:t>
      </w:r>
      <w:r>
        <w:rPr>
          <w:rFonts w:ascii="宋体" w:hAnsi="宋体" w:eastAsia="宋体"/>
          <w:bCs/>
          <w:sz w:val="21"/>
          <w:szCs w:val="21"/>
        </w:rPr>
        <w:t>从2G的纯粹使用，发展到今天</w:t>
      </w:r>
      <w:r>
        <w:rPr>
          <w:rFonts w:hint="eastAsia" w:ascii="宋体" w:hAnsi="宋体" w:eastAsia="宋体"/>
          <w:bCs/>
          <w:sz w:val="21"/>
          <w:szCs w:val="21"/>
        </w:rPr>
        <w:t>的</w:t>
      </w:r>
      <w:r>
        <w:rPr>
          <w:rFonts w:ascii="宋体" w:hAnsi="宋体" w:eastAsia="宋体"/>
          <w:bCs/>
          <w:sz w:val="21"/>
          <w:szCs w:val="21"/>
        </w:rPr>
        <w:t>5</w:t>
      </w:r>
      <w:r>
        <w:rPr>
          <w:rFonts w:hint="eastAsia" w:ascii="宋体" w:hAnsi="宋体" w:eastAsia="宋体"/>
          <w:bCs/>
          <w:sz w:val="21"/>
          <w:szCs w:val="21"/>
        </w:rPr>
        <w:t>G技术领跑</w:t>
      </w:r>
      <w:r>
        <w:rPr>
          <w:rFonts w:ascii="宋体" w:hAnsi="宋体" w:eastAsia="宋体"/>
          <w:bCs/>
          <w:sz w:val="21"/>
          <w:szCs w:val="21"/>
        </w:rPr>
        <w:t>，</w:t>
      </w:r>
      <w:r>
        <w:rPr>
          <w:rFonts w:hint="eastAsia" w:ascii="宋体" w:hAnsi="宋体" w:eastAsia="宋体"/>
          <w:bCs/>
          <w:sz w:val="21"/>
          <w:szCs w:val="21"/>
        </w:rPr>
        <w:t>这其中克服的各种艰辛、重重阻力，每</w:t>
      </w:r>
      <w:r>
        <w:rPr>
          <w:rFonts w:ascii="宋体" w:hAnsi="宋体" w:eastAsia="宋体"/>
          <w:bCs/>
          <w:sz w:val="21"/>
          <w:szCs w:val="21"/>
        </w:rPr>
        <w:t>一步都</w:t>
      </w:r>
      <w:r>
        <w:rPr>
          <w:rFonts w:hint="eastAsia" w:ascii="宋体" w:hAnsi="宋体" w:eastAsia="宋体"/>
          <w:bCs/>
          <w:sz w:val="21"/>
          <w:szCs w:val="21"/>
        </w:rPr>
        <w:t>极其不易，国家、业界、科研人员等都做出了巨大努力。</w:t>
      </w:r>
      <w:r>
        <w:rPr>
          <w:rFonts w:ascii="宋体" w:hAnsi="宋体" w:eastAsia="宋体"/>
          <w:bCs/>
          <w:sz w:val="21"/>
          <w:szCs w:val="21"/>
        </w:rPr>
        <w:t>而作为我们国家ICT领头羊企业华为正在世界各地积极布局5G，目前已经取得40个5G合同，70000多个5G基站发往世界各地</w:t>
      </w:r>
      <w:r>
        <w:rPr>
          <w:rFonts w:hint="eastAsia" w:ascii="宋体" w:hAnsi="宋体" w:eastAsia="宋体"/>
          <w:bCs/>
          <w:sz w:val="21"/>
          <w:szCs w:val="21"/>
        </w:rPr>
        <w:t>，取得今天的成绩我们需要总结华为经验，更需要高瞻远瞩，如何保持领先地位更重要。</w:t>
      </w:r>
    </w:p>
    <w:p>
      <w:pPr>
        <w:spacing w:line="500" w:lineRule="exact"/>
        <w:ind w:firstLine="42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案例意义：深入分析当前5</w:t>
      </w:r>
      <w:r>
        <w:rPr>
          <w:rFonts w:ascii="宋体" w:hAnsi="宋体" w:eastAsia="宋体"/>
          <w:bCs/>
          <w:sz w:val="21"/>
          <w:szCs w:val="21"/>
        </w:rPr>
        <w:t>G</w:t>
      </w:r>
      <w:r>
        <w:rPr>
          <w:rFonts w:hint="eastAsia" w:ascii="宋体" w:hAnsi="宋体" w:eastAsia="宋体"/>
          <w:bCs/>
          <w:sz w:val="21"/>
          <w:szCs w:val="21"/>
        </w:rPr>
        <w:t>网络的特点、相关标准化情况以及网络软件化的作用，以解决新一代移动网络面临的挑战；以此鼓励学生树立崇高而远大的理想，投身到祖国的网络强国事业中去。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课程思政案例2：</w:t>
      </w:r>
      <w:r>
        <w:rPr>
          <w:rFonts w:ascii="宋体" w:hAnsi="宋体" w:eastAsia="宋体"/>
          <w:bCs/>
          <w:sz w:val="21"/>
          <w:szCs w:val="21"/>
        </w:rPr>
        <w:t>FACEBOOK数据泄密</w:t>
      </w:r>
    </w:p>
    <w:p>
      <w:pPr>
        <w:spacing w:line="500" w:lineRule="exact"/>
        <w:ind w:firstLine="42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案例简介：</w:t>
      </w:r>
      <w:r>
        <w:rPr>
          <w:rFonts w:ascii="宋体" w:hAnsi="宋体" w:eastAsia="宋体"/>
          <w:bCs/>
          <w:sz w:val="21"/>
          <w:szCs w:val="21"/>
        </w:rPr>
        <w:t>2018年3月中旬，《纽约时报》等媒体揭露称一家服务特朗普竞选团队的数据分析公司Cambridge Analytica获得了Facebook数千万用户的数据，并进行违规滥用。3月19日，消息称Facebook已经聘请外部公司对相关数据公司进行调查。3月22日凌晨，Facebook创始人马克·扎克伯格发表声明，承认平台曾犯下的错误，随后相关国家和机构开启调查。4月5日，Facebook首席技术官博客文章称，Facebook上约有8700万用户受影响，随后剑桥分析驳斥称受影响用户不超3000万。4月6日，欧盟声称Facebook确认270万欧洲人的数据被不当共享。</w:t>
      </w:r>
    </w:p>
    <w:p>
      <w:pPr>
        <w:spacing w:line="500" w:lineRule="exact"/>
        <w:ind w:firstLine="42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案例意义：深入分析计算机网络中安全的重要性，保障数据的安全，借此激发学生投身网络安全，网络强国事业中去。</w:t>
      </w:r>
    </w:p>
    <w:p>
      <w:pPr>
        <w:spacing w:line="500" w:lineRule="exact"/>
        <w:ind w:firstLine="0" w:firstLineChars="0"/>
        <w:rPr>
          <w:rFonts w:ascii="宋体" w:hAnsi="宋体" w:eastAsia="黑体"/>
          <w:bCs/>
        </w:rPr>
      </w:pPr>
      <w:r>
        <w:rPr>
          <w:rFonts w:hint="eastAsia" w:ascii="宋体" w:hAnsi="宋体" w:eastAsia="黑体"/>
          <w:bCs/>
        </w:rPr>
        <w:t>五、课程主要参考教材、参考文献及学习资源</w:t>
      </w:r>
    </w:p>
    <w:p>
      <w:pPr>
        <w:spacing w:line="500" w:lineRule="exact"/>
        <w:ind w:firstLine="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 xml:space="preserve">   （一）教材、专著及参考文献</w:t>
      </w:r>
    </w:p>
    <w:p>
      <w:pPr>
        <w:spacing w:line="500" w:lineRule="exact"/>
        <w:ind w:firstLine="42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1.</w:t>
      </w:r>
      <w:r>
        <w:rPr>
          <w:rFonts w:ascii="宋体" w:hAnsi="宋体" w:eastAsia="宋体"/>
          <w:bCs/>
          <w:sz w:val="21"/>
          <w:szCs w:val="21"/>
        </w:rPr>
        <w:t>James F.Kurose and Keith W.Ross 著</w:t>
      </w:r>
      <w:r>
        <w:rPr>
          <w:rFonts w:hint="eastAsia" w:ascii="宋体" w:hAnsi="宋体" w:eastAsia="宋体"/>
          <w:bCs/>
          <w:sz w:val="21"/>
          <w:szCs w:val="21"/>
        </w:rPr>
        <w:t>,</w:t>
      </w:r>
      <w:r>
        <w:rPr>
          <w:rFonts w:ascii="宋体" w:hAnsi="宋体" w:eastAsia="宋体"/>
          <w:bCs/>
          <w:sz w:val="21"/>
          <w:szCs w:val="21"/>
        </w:rPr>
        <w:t xml:space="preserve"> 陈鸣 等 译. Computer Networking: A Top-Down Approach, 5th Edition．Pearson，2009</w:t>
      </w:r>
      <w:r>
        <w:rPr>
          <w:rFonts w:hint="eastAsia" w:ascii="宋体" w:hAnsi="宋体" w:eastAsia="宋体"/>
          <w:bCs/>
          <w:sz w:val="21"/>
          <w:szCs w:val="21"/>
        </w:rPr>
        <w:t>。</w:t>
      </w:r>
    </w:p>
    <w:p>
      <w:pPr>
        <w:spacing w:line="500" w:lineRule="exact"/>
        <w:ind w:firstLine="42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>2.</w:t>
      </w:r>
      <w:r>
        <w:rPr>
          <w:rFonts w:ascii="宋体" w:hAnsi="宋体" w:eastAsia="宋体"/>
          <w:bCs/>
          <w:sz w:val="21"/>
          <w:szCs w:val="21"/>
        </w:rPr>
        <w:t xml:space="preserve"> 徐恪,徐明,陈文龙,马东超</w:t>
      </w:r>
      <w:r>
        <w:rPr>
          <w:rFonts w:hint="eastAsia" w:ascii="宋体" w:hAnsi="宋体" w:eastAsia="宋体"/>
          <w:bCs/>
          <w:sz w:val="21"/>
          <w:szCs w:val="21"/>
        </w:rPr>
        <w:t>.</w:t>
      </w:r>
      <w:r>
        <w:rPr>
          <w:rFonts w:ascii="宋体" w:hAnsi="宋体" w:eastAsia="宋体"/>
          <w:bCs/>
          <w:sz w:val="21"/>
          <w:szCs w:val="21"/>
        </w:rPr>
        <w:t xml:space="preserve"> 高级计算机网络(清华大学计算机系列教材)</w:t>
      </w:r>
      <w:r>
        <w:rPr>
          <w:rFonts w:hint="eastAsia" w:ascii="宋体" w:hAnsi="宋体" w:eastAsia="宋体"/>
          <w:bCs/>
          <w:sz w:val="21"/>
          <w:szCs w:val="21"/>
        </w:rPr>
        <w:t xml:space="preserve"> .</w:t>
      </w:r>
      <w:r>
        <w:rPr>
          <w:rFonts w:ascii="宋体" w:hAnsi="宋体" w:eastAsia="宋体"/>
          <w:bCs/>
          <w:sz w:val="21"/>
          <w:szCs w:val="21"/>
        </w:rPr>
        <w:t xml:space="preserve"> 清华大学出版社</w:t>
      </w:r>
      <w:r>
        <w:rPr>
          <w:rFonts w:hint="eastAsia" w:ascii="宋体" w:hAnsi="宋体" w:eastAsia="宋体"/>
          <w:bCs/>
          <w:sz w:val="21"/>
          <w:szCs w:val="21"/>
        </w:rPr>
        <w:t>,</w:t>
      </w:r>
      <w:r>
        <w:rPr>
          <w:rFonts w:ascii="宋体" w:hAnsi="宋体" w:eastAsia="宋体"/>
          <w:bCs/>
          <w:sz w:val="21"/>
          <w:szCs w:val="21"/>
        </w:rPr>
        <w:t xml:space="preserve"> 2012</w:t>
      </w:r>
      <w:r>
        <w:rPr>
          <w:rFonts w:hint="eastAsia" w:ascii="宋体" w:hAnsi="宋体" w:eastAsia="宋体"/>
          <w:bCs/>
          <w:sz w:val="21"/>
          <w:szCs w:val="21"/>
        </w:rPr>
        <w:t>。</w:t>
      </w:r>
    </w:p>
    <w:p>
      <w:pPr>
        <w:spacing w:line="500" w:lineRule="exact"/>
        <w:ind w:firstLine="0" w:firstLineChars="0"/>
        <w:rPr>
          <w:rFonts w:ascii="宋体" w:hAnsi="宋体" w:eastAsia="宋体"/>
          <w:bCs/>
          <w:sz w:val="21"/>
          <w:szCs w:val="21"/>
        </w:rPr>
      </w:pPr>
      <w:r>
        <w:rPr>
          <w:rFonts w:hint="eastAsia" w:ascii="宋体" w:hAnsi="宋体" w:eastAsia="宋体"/>
          <w:bCs/>
          <w:sz w:val="21"/>
          <w:szCs w:val="21"/>
        </w:rPr>
        <w:t xml:space="preserve">   （二）学习资源</w:t>
      </w:r>
    </w:p>
    <w:p>
      <w:pPr>
        <w:spacing w:line="500" w:lineRule="exact"/>
        <w:ind w:firstLine="420"/>
        <w:rPr>
          <w:rFonts w:ascii="宋体" w:hAnsi="宋体" w:eastAsia="宋体"/>
          <w:bCs/>
          <w:sz w:val="21"/>
          <w:szCs w:val="21"/>
        </w:rPr>
      </w:pPr>
      <w:r>
        <w:rPr>
          <w:rFonts w:ascii="宋体" w:hAnsi="宋体" w:eastAsia="宋体"/>
          <w:bCs/>
          <w:sz w:val="21"/>
          <w:szCs w:val="21"/>
        </w:rPr>
        <w:t>http://rymooc.shiyanbar.com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TFangsong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C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Administrator.XB-201801311859</dc:creator>
  <cp:lastModifiedBy>Administrator</cp:lastModifiedBy>
  <dcterms:modified xsi:type="dcterms:W3CDTF">2020-06-07T06:38:38Z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