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5B723" w14:textId="3D9E3768" w:rsidR="00E46FB8" w:rsidRDefault="00340EEC">
      <w:proofErr w:type="gramStart"/>
      <w:r>
        <w:rPr>
          <w:rFonts w:hint="eastAsia"/>
        </w:rPr>
        <w:t>圓餅圖分析</w:t>
      </w:r>
      <w:proofErr w:type="gramEnd"/>
    </w:p>
    <w:p w14:paraId="79C06718" w14:textId="65400D83" w:rsidR="00340EEC" w:rsidRDefault="00340EEC"/>
    <w:p w14:paraId="655335ED" w14:textId="754F2D58" w:rsidR="00340EEC" w:rsidRDefault="00340EEC">
      <w:r>
        <w:rPr>
          <w:noProof/>
        </w:rPr>
        <w:drawing>
          <wp:inline distT="0" distB="0" distL="0" distR="0" wp14:anchorId="6579C981" wp14:editId="4995078B">
            <wp:extent cx="4968720" cy="153162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99" t="57021" r="36577" b="10359"/>
                    <a:stretch/>
                  </pic:blipFill>
                  <pic:spPr bwMode="auto">
                    <a:xfrm>
                      <a:off x="0" y="0"/>
                      <a:ext cx="4975213" cy="153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7E9A" w14:textId="57F0CBEB" w:rsidR="00340EEC" w:rsidRDefault="00340EEC">
      <w:pPr>
        <w:rPr>
          <w:rFonts w:hint="eastAsia"/>
        </w:rPr>
      </w:pPr>
      <w:r>
        <w:rPr>
          <w:noProof/>
        </w:rPr>
        <w:drawing>
          <wp:inline distT="0" distB="0" distL="0" distR="0" wp14:anchorId="4BCBD6CE" wp14:editId="6ADFA447">
            <wp:extent cx="4274820" cy="3786692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02" t="28511" r="51745" b="5735"/>
                    <a:stretch/>
                  </pic:blipFill>
                  <pic:spPr bwMode="auto">
                    <a:xfrm>
                      <a:off x="0" y="0"/>
                      <a:ext cx="4279668" cy="379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0CF6D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 xml:space="preserve">1. </w:t>
      </w: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資料來源：</w:t>
      </w:r>
    </w:p>
    <w:p w14:paraId="6EA254F2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圓餅圖的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資料來自</w:t>
      </w:r>
      <w:r w:rsidRPr="00340EEC">
        <w:rPr>
          <w:rFonts w:ascii="Cambria" w:eastAsia="新細明體" w:hAnsi="Cambria" w:cs="Cambria"/>
          <w:color w:val="1F1F1F"/>
          <w:kern w:val="0"/>
          <w:szCs w:val="24"/>
        </w:rPr>
        <w:t> </w:t>
      </w:r>
      <w:r w:rsidRPr="00340EEC">
        <w:rPr>
          <w:rFonts w:ascii="細明體" w:eastAsia="細明體" w:hAnsi="細明體" w:cs="細明體"/>
          <w:color w:val="1F1F1F"/>
          <w:kern w:val="0"/>
          <w:sz w:val="22"/>
        </w:rPr>
        <w:t>df['A'].abs()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，也就是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</w:t>
      </w:r>
      <w:proofErr w:type="spell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DataFrame</w:t>
      </w:r>
      <w:proofErr w:type="spell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中欄位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A 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的絕對值。</w:t>
      </w:r>
    </w:p>
    <w:p w14:paraId="64A1CBA3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 xml:space="preserve">2. </w:t>
      </w: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資料比例：</w:t>
      </w:r>
    </w:p>
    <w:p w14:paraId="2E0E12A5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每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個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扇形區域代表欄位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A 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中某個值的絕對值在總和中的比例。扇形區域越大，表示該值的絕對值在總和中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佔比越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大。</w:t>
      </w:r>
    </w:p>
    <w:p w14:paraId="6CEE0307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 xml:space="preserve">3. </w:t>
      </w: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圖表標題：</w:t>
      </w:r>
    </w:p>
    <w:p w14:paraId="01F72180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圖表標題為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"pie chart of absolute value of </w:t>
      </w:r>
      <w:proofErr w:type="spell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culumn</w:t>
      </w:r>
      <w:proofErr w:type="spell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A"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，清楚地說明了圖表所顯示的資料。</w:t>
      </w:r>
    </w:p>
    <w:p w14:paraId="00CCEC04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 xml:space="preserve">4. </w:t>
      </w: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圖例：</w:t>
      </w:r>
    </w:p>
    <w:p w14:paraId="508717FE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lastRenderedPageBreak/>
        <w:t>圖例顯示了每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個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扇形區域對應的值。由於資料點太多，圖例只顯示了前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100 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個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值。</w:t>
      </w:r>
    </w:p>
    <w:p w14:paraId="69B04122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 xml:space="preserve">5. </w:t>
      </w: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百分比標籤：</w:t>
      </w:r>
    </w:p>
    <w:p w14:paraId="29BFA898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每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個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扇形區域內都有一個百分比標籤，顯示了該值在總和中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佔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比的百分比。</w:t>
      </w:r>
    </w:p>
    <w:p w14:paraId="38B390A2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 xml:space="preserve">6. </w:t>
      </w: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圖表大小：</w:t>
      </w:r>
    </w:p>
    <w:p w14:paraId="5BC06048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使用</w:t>
      </w:r>
      <w:r w:rsidRPr="00340EEC">
        <w:rPr>
          <w:rFonts w:ascii="Cambria" w:eastAsia="新細明體" w:hAnsi="Cambria" w:cs="Cambria"/>
          <w:color w:val="1F1F1F"/>
          <w:kern w:val="0"/>
          <w:szCs w:val="24"/>
        </w:rPr>
        <w:t> </w:t>
      </w:r>
      <w:proofErr w:type="spellStart"/>
      <w:r w:rsidRPr="00340EEC">
        <w:rPr>
          <w:rFonts w:ascii="細明體" w:eastAsia="細明體" w:hAnsi="細明體" w:cs="細明體"/>
          <w:color w:val="1F1F1F"/>
          <w:kern w:val="0"/>
          <w:sz w:val="22"/>
        </w:rPr>
        <w:t>plt.figure</w:t>
      </w:r>
      <w:proofErr w:type="spellEnd"/>
      <w:r w:rsidRPr="00340EEC">
        <w:rPr>
          <w:rFonts w:ascii="細明體" w:eastAsia="細明體" w:hAnsi="細明體" w:cs="細明體"/>
          <w:color w:val="1F1F1F"/>
          <w:kern w:val="0"/>
          <w:sz w:val="22"/>
        </w:rPr>
        <w:t>(</w:t>
      </w:r>
      <w:proofErr w:type="spellStart"/>
      <w:r w:rsidRPr="00340EEC">
        <w:rPr>
          <w:rFonts w:ascii="細明體" w:eastAsia="細明體" w:hAnsi="細明體" w:cs="細明體"/>
          <w:color w:val="1F1F1F"/>
          <w:kern w:val="0"/>
          <w:sz w:val="22"/>
        </w:rPr>
        <w:t>figsize</w:t>
      </w:r>
      <w:proofErr w:type="spellEnd"/>
      <w:r w:rsidRPr="00340EEC">
        <w:rPr>
          <w:rFonts w:ascii="細明體" w:eastAsia="細明體" w:hAnsi="細明體" w:cs="細明體"/>
          <w:color w:val="1F1F1F"/>
          <w:kern w:val="0"/>
          <w:sz w:val="22"/>
        </w:rPr>
        <w:t>=(10,10))</w:t>
      </w:r>
      <w:r w:rsidRPr="00340EEC">
        <w:rPr>
          <w:rFonts w:ascii="Cambria" w:eastAsia="新細明體" w:hAnsi="Cambria" w:cs="Cambria"/>
          <w:color w:val="1F1F1F"/>
          <w:kern w:val="0"/>
          <w:szCs w:val="24"/>
        </w:rPr>
        <w:t> 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設定了圖表的大小，使其更容易閱讀。</w:t>
      </w:r>
    </w:p>
    <w:p w14:paraId="7E3A844B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分析重點：</w:t>
      </w:r>
    </w:p>
    <w:p w14:paraId="25F21ECB" w14:textId="77777777" w:rsidR="00340EEC" w:rsidRPr="00340EEC" w:rsidRDefault="00340EEC" w:rsidP="00340EE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透過觀察圖表，可以快速了解欄位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 xml:space="preserve"> A </w:t>
      </w: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絕對值的分布情況。</w:t>
      </w:r>
    </w:p>
    <w:p w14:paraId="54941ACD" w14:textId="77777777" w:rsidR="00340EEC" w:rsidRPr="00340EEC" w:rsidRDefault="00340EEC" w:rsidP="00340EE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可以找出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哪些值的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絕對值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佔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比最大，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哪些值的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絕對值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佔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比最小。</w:t>
      </w:r>
    </w:p>
    <w:p w14:paraId="50D50822" w14:textId="77777777" w:rsidR="00340EEC" w:rsidRPr="00340EEC" w:rsidRDefault="00340EEC" w:rsidP="00340EE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可以計算每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個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值的絕對值在總和中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佔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比的百分比。</w:t>
      </w:r>
    </w:p>
    <w:p w14:paraId="17A5DC24" w14:textId="77777777" w:rsidR="00340EEC" w:rsidRPr="00340EEC" w:rsidRDefault="00340EEC" w:rsidP="00340EE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可以將圖表與其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他圖表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或統計量結合起來，進一步分析資料。</w:t>
      </w:r>
    </w:p>
    <w:p w14:paraId="50FB181C" w14:textId="77777777" w:rsidR="00340EEC" w:rsidRPr="00340EEC" w:rsidRDefault="00340EEC" w:rsidP="00340EEC">
      <w:pPr>
        <w:widowControl/>
        <w:shd w:val="clear" w:color="auto" w:fill="FFFFFF"/>
        <w:spacing w:before="120" w:after="90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b/>
          <w:bCs/>
          <w:color w:val="1F1F1F"/>
          <w:kern w:val="0"/>
          <w:szCs w:val="24"/>
        </w:rPr>
        <w:t>注意事項：</w:t>
      </w:r>
    </w:p>
    <w:p w14:paraId="4BD8CB81" w14:textId="77777777" w:rsidR="00340EEC" w:rsidRPr="00340EEC" w:rsidRDefault="00340EEC" w:rsidP="00340EE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Roboto" w:eastAsia="新細明體" w:hAnsi="Roboto" w:cs="新細明體"/>
          <w:color w:val="1F1F1F"/>
          <w:kern w:val="0"/>
          <w:szCs w:val="24"/>
        </w:rPr>
      </w:pP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圓餅圖適用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於顯示比例，但不適用於比較數值的大小。</w:t>
      </w:r>
    </w:p>
    <w:p w14:paraId="5703EBD4" w14:textId="77777777" w:rsidR="00340EEC" w:rsidRPr="00340EEC" w:rsidRDefault="00340EEC" w:rsidP="00340EE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當資料點太</w:t>
      </w:r>
      <w:proofErr w:type="gramStart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多時，圓餅圖</w:t>
      </w:r>
      <w:proofErr w:type="gramEnd"/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可能會變得難以閱讀。</w:t>
      </w:r>
    </w:p>
    <w:p w14:paraId="4C7B074C" w14:textId="77777777" w:rsidR="00340EEC" w:rsidRPr="00340EEC" w:rsidRDefault="00340EEC" w:rsidP="00340EE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Roboto" w:eastAsia="新細明體" w:hAnsi="Roboto" w:cs="新細明體"/>
          <w:color w:val="1F1F1F"/>
          <w:kern w:val="0"/>
          <w:szCs w:val="24"/>
        </w:rPr>
      </w:pPr>
      <w:r w:rsidRPr="00340EEC">
        <w:rPr>
          <w:rFonts w:ascii="Roboto" w:eastAsia="新細明體" w:hAnsi="Roboto" w:cs="新細明體"/>
          <w:color w:val="1F1F1F"/>
          <w:kern w:val="0"/>
          <w:szCs w:val="24"/>
        </w:rPr>
        <w:t>圖例可能無法顯示所有資料點，需要特別注意。</w:t>
      </w:r>
    </w:p>
    <w:p w14:paraId="32224325" w14:textId="77777777" w:rsidR="00340EEC" w:rsidRPr="00340EEC" w:rsidRDefault="00340EEC">
      <w:pPr>
        <w:rPr>
          <w:rFonts w:hint="eastAsia"/>
          <w:b/>
          <w:bCs/>
        </w:rPr>
      </w:pPr>
    </w:p>
    <w:sectPr w:rsidR="00340EEC" w:rsidRPr="00340E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A1935"/>
    <w:multiLevelType w:val="multilevel"/>
    <w:tmpl w:val="5FC6B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68133B"/>
    <w:multiLevelType w:val="multilevel"/>
    <w:tmpl w:val="D8F4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EEC"/>
    <w:rsid w:val="00340EEC"/>
    <w:rsid w:val="00E4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58D98"/>
  <w15:chartTrackingRefBased/>
  <w15:docId w15:val="{870A5CB3-5AF4-4A11-8025-D62431154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340EE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340EEC"/>
    <w:rPr>
      <w:b/>
      <w:bCs/>
    </w:rPr>
  </w:style>
  <w:style w:type="character" w:styleId="HTML">
    <w:name w:val="HTML Code"/>
    <w:basedOn w:val="a0"/>
    <w:uiPriority w:val="99"/>
    <w:semiHidden/>
    <w:unhideWhenUsed/>
    <w:rsid w:val="00340EEC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6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2024-11-14T09:56:00Z</dcterms:created>
  <dcterms:modified xsi:type="dcterms:W3CDTF">2024-11-14T09:58:00Z</dcterms:modified>
</cp:coreProperties>
</file>