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80"/>
        <w:gridCol w:w="3400"/>
      </w:tblGrid>
      <w:tr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bottom"/>
          </w:tcPr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173A73"/>
                <w:sz w:val="38"/>
                <w:szCs w:val="38"/>
              </w:rPr>
              <w:t xml:space="preserve">Informe de proyecto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tbl>
            <w:tblPr>
              <w:tblW w:type="dxa" w:w="3400"/>
              <w:tblBorders>
                <w:top w:val="single" w:color="CFE0F5" w:sz="4"/>
                <w:left w:val="single" w:color="CFE0F5" w:sz="4"/>
                <w:bottom w:val="single" w:color="CFE0F5" w:sz="4"/>
                <w:right w:val="single" w:color="CFE0F5" w:sz="4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500"/>
              <w:gridCol w:w="1900"/>
            </w:tblGrid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Código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CNV-FR-01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Informe N°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[INF-0000]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Fecha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[dd/mm/aaaa]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Versión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1</w:t>
                  </w:r>
                </w:p>
              </w:tc>
            </w:tr>
          </w:tbl>
          <w:p/>
        </w:tc>
      </w:tr>
    </w:tbl>
    <w:p>
      <w:pPr>
        <w:pBdr>
          <w:top w:val="single" w:color="EAF1FB" w:sz="18" w:space="4"/>
          <w:bottom w:val="single" w:color="EAF1FB" w:sz="18" w:space="4"/>
          <w:left w:val="single" w:color="EAF1FB" w:sz="18" w:space="6"/>
          <w:right w:val="single" w:color="EAF1FB" w:sz="18" w:space="6"/>
        </w:pBdr>
        <w:shd w:fill="EAF1FB" w:color="auto" w:val="clear"/>
        <w:spacing w:after="200" w:before="200"/>
        <w:ind w:left="130" w:right="130"/>
      </w:pPr>
      <w:r>
        <w:rPr>
          <w:rFonts w:ascii="Arial" w:cs="Arial" w:eastAsia="Arial" w:hAnsi="Arial"/>
          <w:b/>
          <w:bCs/>
          <w:color w:val="173A73"/>
          <w:sz w:val="21"/>
          <w:szCs w:val="21"/>
          <w:shd w:fill="FFF7D6" w:color="auto" w:val="clear"/>
        </w:rPr>
        <w:t xml:space="preserve">[Nombre del proyecto]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73A73"/>
                <w:spacing w:val="10"/>
                <w:sz w:val="16"/>
                <w:szCs w:val="16"/>
              </w:rPr>
              <w:t xml:space="preserve">DATOS DEL CLIENTE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Cliente: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[Razón social]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NIT: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[000.000.000-0]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Atención: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[Nombre del contacto]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Dirección: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[Dirección de la obra]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Ciudad: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[Ciudad]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Teléfono: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[Teléfono]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73A73"/>
                <w:spacing w:val="10"/>
                <w:sz w:val="16"/>
                <w:szCs w:val="16"/>
              </w:rPr>
              <w:t xml:space="preserve">DATOS DEL EMISOR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Empresa: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Cenova S.A.S.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NIT: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902.114.180-1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Representante: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Lina Giraldo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Dirección: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Cartagena, Bolívar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Teléfono: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+57 320 717 4937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Email: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gerencia@cenovasas.com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DATOS DEL PROYECTO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340"/>
        <w:gridCol w:w="1700"/>
        <w:gridCol w:w="3340"/>
      </w:tblGrid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Orden de compra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[OC-0000]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Cotización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[COT-0000]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Fecha de inicio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[dd/mm/aaaa]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Fecha de finalización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[dd/mm/aaaa]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Responsable Cenova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Estado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[En ejecución / Finalizado]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1. OBJETIVO Y ALCANCE</w:t>
      </w:r>
    </w:p>
    <w:p>
      <w:pPr>
        <w:spacing w:after="120" w:before="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[Describa en pocas líneas qué se pidió y qué incluye el proyecto: sistema, cantidad de equipos, áreas cubiertas.]</w:t>
      </w:r>
    </w:p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2. ACTIVIDADES REALIZADAS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5980"/>
        <w:gridCol w:w="2600"/>
      </w:tblGrid>
      <w:tr>
        <w:trPr>
          <w:tblHeader/>
        </w:trPr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FECHA</w:t>
            </w:r>
          </w:p>
        </w:tc>
        <w:tc>
          <w:tcPr>
            <w:tcW w:type="dxa" w:w="59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ACTIVIDAD</w:t>
            </w:r>
          </w:p>
        </w:tc>
        <w:tc>
          <w:tcPr>
            <w:tcW w:type="dxa" w:w="2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RESPONSABLE</w:t>
            </w:r>
          </w:p>
        </w:tc>
      </w:tr>
      <w:tr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59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59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59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59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59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3. EQUIPOS Y MATERIALES INSTALADOS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4380"/>
        <w:gridCol w:w="900"/>
        <w:gridCol w:w="2300"/>
        <w:gridCol w:w="2000"/>
      </w:tblGrid>
      <w:tr>
        <w:trPr>
          <w:tblHeader/>
        </w:trPr>
        <w:tc>
          <w:tcPr>
            <w:tcW w:type="dxa" w:w="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43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DESCRIPCIÓN / REFERENCIA</w:t>
            </w: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CANT.</w:t>
            </w:r>
          </w:p>
        </w:tc>
        <w:tc>
          <w:tcPr>
            <w:tcW w:type="dxa" w:w="2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UBICACIÓN</w:t>
            </w: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SERIAL / ID</w:t>
            </w:r>
          </w:p>
        </w:tc>
      </w:tr>
      <w:tr>
        <w:tc>
          <w:tcPr>
            <w:tcW w:type="dxa" w:w="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1</w:t>
            </w:r>
          </w:p>
        </w:tc>
        <w:tc>
          <w:tcPr>
            <w:tcW w:type="dxa" w:w="43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2</w:t>
            </w:r>
          </w:p>
        </w:tc>
        <w:tc>
          <w:tcPr>
            <w:tcW w:type="dxa" w:w="43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3</w:t>
            </w:r>
          </w:p>
        </w:tc>
        <w:tc>
          <w:tcPr>
            <w:tcW w:type="dxa" w:w="43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4</w:t>
            </w:r>
          </w:p>
        </w:tc>
        <w:tc>
          <w:tcPr>
            <w:tcW w:type="dxa" w:w="43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5</w:t>
            </w:r>
          </w:p>
        </w:tc>
        <w:tc>
          <w:tcPr>
            <w:tcW w:type="dxa" w:w="43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6</w:t>
            </w:r>
          </w:p>
        </w:tc>
        <w:tc>
          <w:tcPr>
            <w:tcW w:type="dxa" w:w="43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4. PRUEBAS Y RESULTADOS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0"/>
        <w:gridCol w:w="1800"/>
        <w:gridCol w:w="4000"/>
      </w:tblGrid>
      <w:tr>
        <w:trPr>
          <w:tblHeader/>
        </w:trPr>
        <w:tc>
          <w:tcPr>
            <w:tcW w:type="dxa" w:w="42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PRUEBA REALIZADA</w:t>
            </w:r>
          </w:p>
        </w:tc>
        <w:tc>
          <w:tcPr>
            <w:tcW w:type="dxa" w:w="18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RESULTADO</w:t>
            </w:r>
          </w:p>
        </w:tc>
        <w:tc>
          <w:tcPr>
            <w:tcW w:type="dxa" w:w="4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OBSERVACIÓN</w:t>
            </w:r>
          </w:p>
        </w:tc>
      </w:tr>
      <w:tr>
        <w:tc>
          <w:tcPr>
            <w:tcW w:type="dxa" w:w="42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Encendido y funcionamiento de cada equipo</w:t>
            </w:r>
          </w:p>
        </w:tc>
        <w:tc>
          <w:tcPr>
            <w:tcW w:type="dxa" w:w="18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[OK / Falla]</w:t>
            </w:r>
          </w:p>
        </w:tc>
        <w:tc>
          <w:tcPr>
            <w:tcW w:type="dxa" w:w="4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42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Visualización local y remota (app / web)</w:t>
            </w:r>
          </w:p>
        </w:tc>
        <w:tc>
          <w:tcPr>
            <w:tcW w:type="dxa" w:w="18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[OK / Falla]</w:t>
            </w:r>
          </w:p>
        </w:tc>
        <w:tc>
          <w:tcPr>
            <w:tcW w:type="dxa" w:w="4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42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Grabación y reproducción</w:t>
            </w:r>
          </w:p>
        </w:tc>
        <w:tc>
          <w:tcPr>
            <w:tcW w:type="dxa" w:w="18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[OK / Falla]</w:t>
            </w:r>
          </w:p>
        </w:tc>
        <w:tc>
          <w:tcPr>
            <w:tcW w:type="dxa" w:w="4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42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8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4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5. NOVEDADES Y OBSERVACIONES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tcBorders>
              <w:top w:val="single" w:color="CFE0F5" w:sz="4"/>
              <w:left w:val="single" w:color="CFE0F5" w:sz="4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0" w:line="288"/>
              <w:jc w:val="left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  <w:shd w:fill="FFF7D6" w:color="auto" w:val="clear"/>
              </w:rPr>
              <w:t xml:space="preserve">[Cambios frente a lo cotizado, imprevistos, materiales reemplazados, pendientes del cliente.]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6. RECOMENDACIONES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[Mantenimiento preventivo recomendado cada 6 meses.]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[Recomendación de uso o mejora.]</w:t>
      </w:r>
    </w:p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7. REGISTRO FOTOGRÁFICO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ANTES</w:t>
            </w:r>
          </w:p>
        </w:tc>
        <w:tc>
          <w:tcPr>
            <w:tcW w:type="dxa" w:w="504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DESPUÉS</w:t>
            </w:r>
          </w:p>
        </w:tc>
      </w:tr>
      <w:tr>
        <w:tc>
          <w:tcPr>
            <w:tcW w:type="dxa" w:w="504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[Foto]</w:t>
            </w:r>
          </w:p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</w:p>
        </w:tc>
        <w:tc>
          <w:tcPr>
            <w:tcW w:type="dxa" w:w="504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[Foto]</w:t>
            </w:r>
          </w:p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</w:p>
        </w:tc>
      </w:tr>
      <w:tr>
        <w:tc>
          <w:tcPr>
            <w:tcW w:type="dxa" w:w="504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[Descripción]</w:t>
            </w:r>
          </w:p>
        </w:tc>
        <w:tc>
          <w:tcPr>
            <w:tcW w:type="dxa" w:w="504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[Descripción]</w:t>
            </w:r>
          </w:p>
        </w:tc>
      </w:tr>
      <w:tr>
        <w:tc>
          <w:tcPr>
            <w:tcW w:type="dxa" w:w="504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[Foto]</w:t>
            </w:r>
          </w:p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</w:p>
        </w:tc>
        <w:tc>
          <w:tcPr>
            <w:tcW w:type="dxa" w:w="504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[Foto]</w:t>
            </w:r>
          </w:p>
          <w:p>
            <w:pPr>
              <w:spacing w:after="0" w:line="252"/>
              <w:jc w:val="left"/>
            </w:pPr>
          </w:p>
          <w:p>
            <w:pPr>
              <w:spacing w:after="0" w:line="252"/>
              <w:jc w:val="left"/>
            </w:pPr>
          </w:p>
        </w:tc>
      </w:tr>
      <w:tr>
        <w:tc>
          <w:tcPr>
            <w:tcW w:type="dxa" w:w="504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[Descripción]</w:t>
            </w:r>
          </w:p>
        </w:tc>
        <w:tc>
          <w:tcPr>
            <w:tcW w:type="dxa" w:w="504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[Descripción]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8. GARANTÍA Y SOPORTE</w:t>
      </w:r>
    </w:p>
    <w:p>
      <w:pPr>
        <w:spacing w:after="120" w:before="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Los equipos cuentan con garantía de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[12]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 meses por defectos de fábrica, sujeta a las políticas del fabricante, y la mano de obra con garantía de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[6]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 meses contados desde la fecha de entrega. Para soporte escríbanos a gerencia@cenovasas.com o al +57 320 717 4937.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Elaboró · Cenova S.A.S.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[Cargo]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Recibe ·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[Cliente]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C.C.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500" w:right="1080" w:bottom="1300" w:left="108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9F1" w:sz="4" w:space="6"/>
      </w:pBdr>
      <w:spacing w:after="40"/>
      <w:jc w:val="center"/>
    </w:pP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@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gerencia@cenovasas.com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&gt;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https://cenovasas.com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T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+57 320 717 4937</w:t>
    </w:r>
  </w:p>
  <w:p>
    <w:pPr>
      <w:spacing w:after="0"/>
      <w:jc w:val="center"/>
    </w:pPr>
    <w:r>
      <w:rPr>
        <w:rFonts w:ascii="Arial" w:cs="Arial" w:eastAsia="Arial" w:hAnsi="Arial"/>
        <w:color w:val="5B6B80"/>
        <w:sz w:val="14"/>
        <w:szCs w:val="14"/>
      </w:rPr>
      <w:t xml:space="preserve">Cenova S.A.S. · NIT 902.114.180-1 · Cartagena, Bolívar · CNV-FR-01 · Página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B80"/>
        <w:sz w:val="14"/>
        <w:szCs w:val="14"/>
      </w:rPr>
      <w:t xml:space="preserve"> de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anchor distT="0" distB="0" distL="0" distR="0" simplePos="0" allowOverlap="1" behindDoc="1" locked="0" layoutInCell="1" relativeHeight="1238250">
          <wp:simplePos x="0" y="0"/>
          <wp:positionH relativeFrom="page">
            <wp:posOffset>5962650</wp:posOffset>
          </wp:positionH>
          <wp:positionV relativeFrom="page">
            <wp:posOffset>0</wp:posOffset>
          </wp:positionV>
          <wp:extent cx="1809750" cy="1238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8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60"/>
      <w:gridCol w:w="9320"/>
    </w:tblGrid>
    <w:tr>
      <w:tc>
        <w:tcPr>
          <w:tcW w:type="dxa" w:w="7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4191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3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 w:line="240"/>
          </w:pPr>
          <w:r>
            <w:rPr>
              <w:rFonts w:ascii="Arial" w:cs="Arial" w:eastAsia="Arial" w:hAnsi="Arial"/>
              <w:b/>
              <w:bCs/>
              <w:color w:val="173A73"/>
              <w:spacing w:val="8"/>
              <w:sz w:val="30"/>
              <w:szCs w:val="30"/>
            </w:rPr>
            <w:t xml:space="preserve">CENOVA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B80"/>
              <w:spacing w:val="30"/>
              <w:sz w:val="13"/>
              <w:szCs w:val="13"/>
            </w:rPr>
            <w:t xml:space="preserve">TECNOLOGÍA QUE TRANSFORMA</w:t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2456A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3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af901d31b1223e0aa50ec3d620a627dcaff1988.png"/><Relationship Id="rId1" Type="http://schemas.openxmlformats.org/officeDocument/2006/relationships/image" Target="media/d86c52cd7b764b9169afee76ed81e9287f77b8c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proyecto</dc:title>
  <dc:creator>Cenova S.A.S.</dc:creator>
  <dc:description>Formato CNV-FR-01 de Cenova S.A.S.</dc:description>
  <cp:lastModifiedBy>Un-named</cp:lastModifiedBy>
  <cp:revision>1</cp:revision>
  <dcterms:created xsi:type="dcterms:W3CDTF">2026-10-09T18:17:57.635Z</dcterms:created>
  <dcterms:modified xsi:type="dcterms:W3CDTF">2026-10-09T18:17:57.636Z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